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FE0E3E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31.01.2025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FE0E3E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225</w:t>
            </w:r>
            <w:bookmarkStart w:id="0" w:name="_GoBack"/>
            <w:bookmarkEnd w:id="0"/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0A11C8" w:rsidRDefault="00700EAF" w:rsidP="00A46EE1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0A11C8" w:rsidRDefault="00A81A93" w:rsidP="00A46EE1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692997" w:rsidRPr="00692997" w:rsidRDefault="00692997" w:rsidP="00692997">
      <w:pPr>
        <w:shd w:val="clear" w:color="auto" w:fill="FFFFFF"/>
        <w:spacing w:line="276" w:lineRule="auto"/>
        <w:ind w:firstLine="709"/>
        <w:jc w:val="center"/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Об</w:t>
      </w:r>
      <w:r w:rsidRPr="00692997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отсутствии  объектов находящихся в собственности Грязовецкого муниципального округа Вологодской области, в отношении которых планируется заключение концессионных соглашений в 2025 году.</w:t>
      </w:r>
    </w:p>
    <w:p w:rsidR="00692997" w:rsidRPr="00692997" w:rsidRDefault="00692997" w:rsidP="00692997">
      <w:pPr>
        <w:shd w:val="clear" w:color="auto" w:fill="FFFFFF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1B7448" w:rsidRDefault="00692997" w:rsidP="0069299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69299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В соответствии с частью 3 статьи 4 Федерального закона от 21 июля 2005 года №115-ФЗ «О концессионных соглашениях»,</w:t>
      </w:r>
      <w:r w:rsidRPr="00692997">
        <w:t xml:space="preserve"> </w:t>
      </w:r>
      <w:r>
        <w:rPr>
          <w:sz w:val="26"/>
          <w:szCs w:val="26"/>
        </w:rPr>
        <w:t>Уставом Грязовецкого муниципального округа Вологодской области,</w:t>
      </w:r>
    </w:p>
    <w:p w:rsidR="00C711D7" w:rsidRDefault="001B7448" w:rsidP="00C711D7">
      <w:pPr>
        <w:shd w:val="clear" w:color="auto" w:fill="FFFFFF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0A11C8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C711D7" w:rsidRPr="00C711D7" w:rsidRDefault="00C711D7" w:rsidP="00C711D7">
      <w:pPr>
        <w:shd w:val="clear" w:color="auto" w:fill="FFFFFF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  <w:r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1. </w:t>
      </w:r>
      <w:r w:rsidR="00692997"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Определить</w:t>
      </w:r>
      <w:r w:rsidR="001B7448"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,</w:t>
      </w:r>
      <w:r w:rsidR="00692997"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что объекты, </w:t>
      </w:r>
      <w:r w:rsidR="001B7448"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находящихся в собственности Грязовецкого муниципального округа Вологодской области, в отношении которых планируется заключение концессионных соглашений в 2025 году</w:t>
      </w:r>
      <w:r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, отсутствуют.</w:t>
      </w:r>
    </w:p>
    <w:p w:rsidR="00692997" w:rsidRPr="00C711D7" w:rsidRDefault="00692997" w:rsidP="00C711D7">
      <w:pPr>
        <w:shd w:val="clear" w:color="auto" w:fill="FFFFFF"/>
        <w:spacing w:line="276" w:lineRule="auto"/>
        <w:ind w:firstLine="708"/>
        <w:jc w:val="both"/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zh-CN" w:bidi="hi-IN"/>
        </w:rPr>
      </w:pPr>
      <w:r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2. Опубликовать настоящее постановление на официальном сайте Российской Федерации www.torgi.gov.ru, а также на официальном сайте</w:t>
      </w:r>
      <w:r w:rsidRPr="00C711D7">
        <w:rPr>
          <w:rFonts w:ascii="Liberation Serif" w:eastAsia="Bookman Old Style" w:hAnsi="Liberation Serif" w:cs="Liberation Serif"/>
          <w:b/>
          <w:color w:val="000000"/>
          <w:kern w:val="2"/>
          <w:sz w:val="26"/>
          <w:szCs w:val="26"/>
          <w:lang w:eastAsia="zh-CN" w:bidi="hi-IN"/>
        </w:rPr>
        <w:t xml:space="preserve"> </w:t>
      </w:r>
      <w:r w:rsidR="00C711D7"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Г</w:t>
      </w:r>
      <w:r w:rsid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рязовецкого муниципального округа Вологодской области</w:t>
      </w:r>
      <w:r w:rsidRP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в сети «Интернет»</w:t>
      </w:r>
      <w:r w:rsidR="00C711D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.</w:t>
      </w:r>
    </w:p>
    <w:p w:rsidR="007028B3" w:rsidRDefault="00C711D7" w:rsidP="00C711D7">
      <w:pPr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         </w:t>
      </w:r>
      <w:r w:rsidR="00692997" w:rsidRPr="0069299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>3. Настоящее постановление вступает в силу со дня</w:t>
      </w:r>
      <w:r w:rsidR="001B7448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 его подписания</w:t>
      </w:r>
      <w:r w:rsidR="00692997" w:rsidRPr="00692997"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. </w:t>
      </w:r>
    </w:p>
    <w:p w:rsidR="00FC4276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11D7" w:rsidRDefault="00C711D7" w:rsidP="00C711D7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11D7" w:rsidRPr="00C711D7" w:rsidRDefault="00C711D7" w:rsidP="00C711D7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11D7" w:rsidRPr="00C711D7" w:rsidRDefault="00C711D7" w:rsidP="00C711D7">
      <w:pPr>
        <w:shd w:val="clear" w:color="auto" w:fill="FFFFFF"/>
        <w:suppressAutoHyphens w:val="0"/>
        <w:autoSpaceDN w:val="0"/>
        <w:spacing w:line="100" w:lineRule="atLeast"/>
        <w:textAlignment w:val="baseline"/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</w:pPr>
      <w:r w:rsidRPr="00C711D7">
        <w:rPr>
          <w:rFonts w:ascii="Liberation Serif" w:eastAsia="Andale Sans UI" w:hAnsi="Liberation Serif" w:cs="Liberation Serif"/>
          <w:kern w:val="3"/>
          <w:sz w:val="26"/>
          <w:szCs w:val="26"/>
          <w:lang w:eastAsia="zh-CN" w:bidi="hi-IN"/>
        </w:rPr>
        <w:t>Глава Грязовецкого муниципального округа                                              Н.Н. Головчак</w:t>
      </w:r>
    </w:p>
    <w:p w:rsidR="00C711D7" w:rsidRPr="00C711D7" w:rsidRDefault="00C711D7" w:rsidP="00C711D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11D7" w:rsidRPr="00C711D7" w:rsidRDefault="00C711D7" w:rsidP="00C711D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11D7" w:rsidRPr="00C711D7" w:rsidRDefault="00C711D7" w:rsidP="00C711D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C711D7" w:rsidRPr="00C711D7" w:rsidRDefault="00C711D7" w:rsidP="00C711D7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0A11C8" w:rsidRPr="004222FC" w:rsidRDefault="000A11C8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0A11C8" w:rsidRPr="004222FC" w:rsidSect="00A46EE1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C1D" w:rsidRDefault="004B7C1D">
      <w:r>
        <w:separator/>
      </w:r>
    </w:p>
  </w:endnote>
  <w:endnote w:type="continuationSeparator" w:id="0">
    <w:p w:rsidR="004B7C1D" w:rsidRDefault="004B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C1D" w:rsidRDefault="004B7C1D">
      <w:r>
        <w:separator/>
      </w:r>
    </w:p>
  </w:footnote>
  <w:footnote w:type="continuationSeparator" w:id="0">
    <w:p w:rsidR="004B7C1D" w:rsidRDefault="004B7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1D7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87E584A"/>
    <w:multiLevelType w:val="hybridMultilevel"/>
    <w:tmpl w:val="DACC73C4"/>
    <w:lvl w:ilvl="0" w:tplc="0E508E98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5"/>
  </w:num>
  <w:num w:numId="15">
    <w:abstractNumId w:val="27"/>
  </w:num>
  <w:num w:numId="16">
    <w:abstractNumId w:val="5"/>
  </w:num>
  <w:num w:numId="17">
    <w:abstractNumId w:val="18"/>
  </w:num>
  <w:num w:numId="18">
    <w:abstractNumId w:val="23"/>
  </w:num>
  <w:num w:numId="19">
    <w:abstractNumId w:val="31"/>
  </w:num>
  <w:num w:numId="20">
    <w:abstractNumId w:val="12"/>
  </w:num>
  <w:num w:numId="21">
    <w:abstractNumId w:val="7"/>
  </w:num>
  <w:num w:numId="22">
    <w:abstractNumId w:val="20"/>
  </w:num>
  <w:num w:numId="23">
    <w:abstractNumId w:val="16"/>
  </w:num>
  <w:num w:numId="24">
    <w:abstractNumId w:val="30"/>
  </w:num>
  <w:num w:numId="25">
    <w:abstractNumId w:val="8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0D9B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8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19B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448"/>
    <w:rsid w:val="001B7EA5"/>
    <w:rsid w:val="001C23CD"/>
    <w:rsid w:val="001C59BD"/>
    <w:rsid w:val="001D0480"/>
    <w:rsid w:val="001D198F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009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0EF0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247D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147A5"/>
    <w:rsid w:val="00420A8E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B7C1D"/>
    <w:rsid w:val="004C1904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07B2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2EE6"/>
    <w:rsid w:val="00603004"/>
    <w:rsid w:val="00607934"/>
    <w:rsid w:val="00611520"/>
    <w:rsid w:val="006115B3"/>
    <w:rsid w:val="00613B66"/>
    <w:rsid w:val="00613E2D"/>
    <w:rsid w:val="00615380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5BF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2997"/>
    <w:rsid w:val="0069465A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0DEB"/>
    <w:rsid w:val="006F2EC4"/>
    <w:rsid w:val="006F3015"/>
    <w:rsid w:val="006F3A3D"/>
    <w:rsid w:val="006F54EE"/>
    <w:rsid w:val="006F560B"/>
    <w:rsid w:val="00700EAF"/>
    <w:rsid w:val="007028B3"/>
    <w:rsid w:val="0070597D"/>
    <w:rsid w:val="00712C19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1410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1730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36B73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30C2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46EE1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4EF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323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1D1A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575A1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22A4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120D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1D7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1E7"/>
    <w:rsid w:val="00CA584E"/>
    <w:rsid w:val="00CA6295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D6A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16BA8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35F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0E3E"/>
    <w:rsid w:val="00FE39A0"/>
    <w:rsid w:val="00FE4A16"/>
    <w:rsid w:val="00FE4D05"/>
    <w:rsid w:val="00FE5858"/>
    <w:rsid w:val="00FE5C74"/>
    <w:rsid w:val="00FE687B"/>
    <w:rsid w:val="00FE6BC7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965E-D6E4-4504-8B45-C6789668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Шахбазова Е.В</cp:lastModifiedBy>
  <cp:revision>3</cp:revision>
  <cp:lastPrinted>2025-02-04T08:06:00Z</cp:lastPrinted>
  <dcterms:created xsi:type="dcterms:W3CDTF">2025-02-04T08:06:00Z</dcterms:created>
  <dcterms:modified xsi:type="dcterms:W3CDTF">2025-02-04T08:24:00Z</dcterms:modified>
  <dc:language>ru-RU</dc:language>
</cp:coreProperties>
</file>