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C04" w:rsidRDefault="00D9352B">
      <w:pPr>
        <w:pStyle w:val="ConsPlusNormal"/>
        <w:ind w:firstLine="51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2748960</wp:posOffset>
            </wp:positionH>
            <wp:positionV relativeFrom="paragraph">
              <wp:posOffset>3959</wp:posOffset>
            </wp:positionV>
            <wp:extent cx="457200" cy="581037"/>
            <wp:effectExtent l="0" t="0" r="0" b="9513"/>
            <wp:wrapSquare wrapText="bothSides"/>
            <wp:docPr id="1" name="Рисунок 1" descr="12mm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810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370C04" w:rsidRDefault="00370C04">
      <w:pPr>
        <w:pStyle w:val="ConsPlusNormal"/>
        <w:ind w:firstLine="510"/>
        <w:jc w:val="both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</w:p>
    <w:p w:rsidR="00370C04" w:rsidRDefault="00370C04">
      <w:pPr>
        <w:widowControl w:val="0"/>
        <w:jc w:val="center"/>
        <w:rPr>
          <w:rFonts w:ascii="Liberation Serif" w:hAnsi="Liberation Serif" w:cs="Liberation Serif"/>
          <w:b/>
          <w:bCs/>
          <w:kern w:val="3"/>
          <w:sz w:val="26"/>
          <w:szCs w:val="26"/>
        </w:rPr>
      </w:pPr>
    </w:p>
    <w:p w:rsidR="00370C04" w:rsidRDefault="00370C04">
      <w:pPr>
        <w:widowControl w:val="0"/>
        <w:jc w:val="center"/>
        <w:rPr>
          <w:rFonts w:ascii="Liberation Serif" w:hAnsi="Liberation Serif" w:cs="Liberation Serif"/>
          <w:b/>
          <w:bCs/>
          <w:kern w:val="3"/>
          <w:sz w:val="26"/>
          <w:szCs w:val="26"/>
        </w:rPr>
      </w:pPr>
    </w:p>
    <w:p w:rsidR="00370C04" w:rsidRDefault="00D9352B">
      <w:pPr>
        <w:widowControl w:val="0"/>
        <w:jc w:val="center"/>
      </w:pPr>
      <w:r>
        <w:rPr>
          <w:rFonts w:ascii="Liberation Serif" w:hAnsi="Liberation Serif" w:cs="Liberation Serif"/>
          <w:b/>
          <w:bCs/>
          <w:kern w:val="3"/>
          <w:sz w:val="26"/>
          <w:szCs w:val="26"/>
        </w:rPr>
        <w:t>ЗЕМСКОЕ СОБРАНИЕ ГРЯЗОВЕЦКОГО МУНИЦИПАЛЬНОГО ОКРУГА</w:t>
      </w:r>
    </w:p>
    <w:p w:rsidR="00370C04" w:rsidRDefault="00370C04">
      <w:pPr>
        <w:widowControl w:val="0"/>
        <w:jc w:val="center"/>
        <w:rPr>
          <w:rFonts w:ascii="Liberation Serif" w:hAnsi="Liberation Serif" w:cs="Liberation Serif"/>
          <w:b/>
          <w:bCs/>
          <w:kern w:val="3"/>
          <w:sz w:val="36"/>
          <w:szCs w:val="36"/>
        </w:rPr>
      </w:pPr>
    </w:p>
    <w:p w:rsidR="00370C04" w:rsidRDefault="00D9352B">
      <w:pPr>
        <w:widowControl w:val="0"/>
        <w:jc w:val="center"/>
      </w:pPr>
      <w:r>
        <w:rPr>
          <w:rFonts w:ascii="Liberation Serif" w:hAnsi="Liberation Serif" w:cs="Liberation Serif"/>
          <w:b/>
          <w:bCs/>
          <w:kern w:val="3"/>
          <w:sz w:val="36"/>
          <w:szCs w:val="36"/>
        </w:rPr>
        <w:t>РЕШЕНИЕ</w:t>
      </w:r>
    </w:p>
    <w:p w:rsidR="00370C04" w:rsidRDefault="00370C04">
      <w:pPr>
        <w:widowControl w:val="0"/>
        <w:rPr>
          <w:rFonts w:ascii="Liberation Serif" w:hAnsi="Liberation Serif" w:cs="Liberation Serif"/>
          <w:b/>
          <w:bCs/>
          <w:kern w:val="3"/>
          <w:sz w:val="26"/>
          <w:szCs w:val="26"/>
        </w:rPr>
      </w:pPr>
    </w:p>
    <w:p w:rsidR="00370C04" w:rsidRDefault="00370C04">
      <w:pPr>
        <w:widowControl w:val="0"/>
        <w:rPr>
          <w:rFonts w:ascii="Liberation Serif" w:hAnsi="Liberation Serif" w:cs="Liberation Serif"/>
          <w:kern w:val="3"/>
          <w:sz w:val="26"/>
          <w:szCs w:val="26"/>
        </w:rPr>
      </w:pPr>
    </w:p>
    <w:p w:rsidR="00370C04" w:rsidRDefault="00D9352B">
      <w:pPr>
        <w:widowControl w:val="0"/>
        <w:ind w:right="5102"/>
        <w:rPr>
          <w:rFonts w:ascii="Liberation Serif" w:hAnsi="Liberation Serif" w:cs="Liberation Serif"/>
          <w:kern w:val="3"/>
          <w:sz w:val="26"/>
          <w:szCs w:val="26"/>
        </w:rPr>
      </w:pPr>
      <w:r>
        <w:rPr>
          <w:rFonts w:ascii="Liberation Serif" w:hAnsi="Liberation Serif" w:cs="Liberation Serif"/>
          <w:kern w:val="3"/>
          <w:sz w:val="26"/>
          <w:szCs w:val="26"/>
        </w:rPr>
        <w:t>от 22.08.2024                                    № 68</w:t>
      </w:r>
    </w:p>
    <w:p w:rsidR="00370C04" w:rsidRDefault="00D9352B">
      <w:pPr>
        <w:widowControl w:val="0"/>
      </w:pPr>
      <w:r>
        <w:rPr>
          <w:rFonts w:ascii="Liberation Serif" w:hAnsi="Liberation Serif" w:cs="Liberation Serif"/>
          <w:kern w:val="3"/>
          <w:sz w:val="20"/>
          <w:szCs w:val="26"/>
        </w:rPr>
        <w:t xml:space="preserve">                                      </w:t>
      </w:r>
      <w:r>
        <w:rPr>
          <w:rFonts w:ascii="Liberation Serif" w:hAnsi="Liberation Serif" w:cs="Liberation Serif"/>
          <w:kern w:val="3"/>
          <w:sz w:val="20"/>
        </w:rPr>
        <w:t>г.Грязовец</w:t>
      </w:r>
    </w:p>
    <w:p w:rsidR="00370C04" w:rsidRDefault="00370C04">
      <w:pPr>
        <w:widowControl w:val="0"/>
        <w:rPr>
          <w:rFonts w:ascii="Liberation Serif" w:hAnsi="Liberation Serif" w:cs="Liberation Serif"/>
          <w:kern w:val="3"/>
          <w:sz w:val="26"/>
          <w:szCs w:val="26"/>
        </w:rPr>
      </w:pPr>
    </w:p>
    <w:tbl>
      <w:tblPr>
        <w:tblW w:w="53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4"/>
      </w:tblGrid>
      <w:tr w:rsidR="00370C04">
        <w:tblPrEx>
          <w:tblCellMar>
            <w:top w:w="0" w:type="dxa"/>
            <w:bottom w:w="0" w:type="dxa"/>
          </w:tblCellMar>
        </w:tblPrEx>
        <w:tc>
          <w:tcPr>
            <w:tcW w:w="5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C04" w:rsidRDefault="00370C04">
            <w:pPr>
              <w:pStyle w:val="ConsPlusNormal"/>
              <w:shd w:val="clear" w:color="auto" w:fill="FFFFFF"/>
              <w:ind w:right="609"/>
              <w:jc w:val="both"/>
              <w:textAlignment w:val="baseline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lang w:eastAsia="en-US"/>
              </w:rPr>
            </w:pPr>
          </w:p>
          <w:p w:rsidR="00370C04" w:rsidRDefault="00D9352B">
            <w:pPr>
              <w:pStyle w:val="ConsPlusNormal"/>
              <w:shd w:val="clear" w:color="auto" w:fill="FFFFFF"/>
              <w:ind w:right="609"/>
              <w:jc w:val="both"/>
              <w:textAlignment w:val="baseline"/>
            </w:pPr>
            <w:bookmarkStart w:id="0" w:name="_GoBack"/>
            <w:r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lang w:eastAsia="en-US"/>
              </w:rPr>
              <w:t xml:space="preserve">О внесении </w:t>
            </w:r>
            <w:r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lang w:eastAsia="en-US"/>
              </w:rPr>
              <w:t>изменений в решение Земского Собрания Грязовецкого муниципального округа от 27 июня 2024 года № 48</w:t>
            </w:r>
            <w:bookmarkEnd w:id="0"/>
          </w:p>
        </w:tc>
      </w:tr>
    </w:tbl>
    <w:p w:rsidR="00370C04" w:rsidRDefault="00370C04">
      <w:pPr>
        <w:widowControl w:val="0"/>
        <w:rPr>
          <w:rFonts w:ascii="Times New Roman CYR" w:hAnsi="Times New Roman CYR" w:cs="Times New Roman CYR"/>
          <w:kern w:val="3"/>
          <w:sz w:val="26"/>
          <w:szCs w:val="26"/>
        </w:rPr>
      </w:pPr>
    </w:p>
    <w:p w:rsidR="00370C04" w:rsidRDefault="00370C04">
      <w:pPr>
        <w:pStyle w:val="ConsPlusNormal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70C04" w:rsidRDefault="00D9352B">
      <w:pPr>
        <w:pStyle w:val="Standard"/>
        <w:widowControl w:val="0"/>
        <w:suppressAutoHyphens/>
        <w:spacing w:after="0" w:line="240" w:lineRule="auto"/>
        <w:jc w:val="both"/>
      </w:pPr>
      <w:r>
        <w:rPr>
          <w:rFonts w:ascii="Liberation Serif" w:hAnsi="Liberation Serif" w:cs="Liberation Serif"/>
          <w:color w:val="000000"/>
          <w:sz w:val="26"/>
          <w:szCs w:val="26"/>
        </w:rPr>
        <w:tab/>
        <w:t xml:space="preserve">В соответствии с </w:t>
      </w:r>
      <w:r>
        <w:rPr>
          <w:rFonts w:ascii="Liberation Serif" w:hAnsi="Liberation Serif" w:cs="Liberation Serif"/>
          <w:color w:val="000000"/>
          <w:spacing w:val="2"/>
          <w:sz w:val="26"/>
          <w:szCs w:val="26"/>
        </w:rPr>
        <w:t>Гражданским кодексом Российской Федерации,</w:t>
      </w:r>
      <w:r>
        <w:rPr>
          <w:rFonts w:ascii="Liberation Serif" w:hAnsi="Liberation Serif" w:cs="Liberation Serif"/>
          <w:color w:val="2D2D2D"/>
          <w:spacing w:val="2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  <w:lang w:eastAsia="zh-CN"/>
        </w:rPr>
        <w:t>Федеральным законом от 06 октября 2003 года № 131-ФЗ «Об общих принципах организации местного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самоуправления в Российской Федерации», Федеральным законом от 13 марта 2006 года № 38-ФЗ «О рекламе» и на основании Положения об Управлении имущественных и земельных отношений администрации Грязовецкого муниципального округа Вологодской области, утвержде</w:t>
      </w:r>
      <w:r>
        <w:rPr>
          <w:rFonts w:ascii="Liberation Serif" w:hAnsi="Liberation Serif" w:cs="Liberation Serif"/>
          <w:sz w:val="26"/>
          <w:szCs w:val="26"/>
          <w:lang w:eastAsia="zh-CN"/>
        </w:rPr>
        <w:t>нным решением Земского Собрания Грязовецкого муниципального округа от 27 октября 2022 года № 30</w:t>
      </w:r>
      <w:r>
        <w:rPr>
          <w:rFonts w:ascii="Liberation Serif" w:hAnsi="Liberation Serif" w:cs="Liberation Serif"/>
          <w:color w:val="000000"/>
          <w:sz w:val="26"/>
          <w:szCs w:val="26"/>
        </w:rPr>
        <w:t>,</w:t>
      </w:r>
    </w:p>
    <w:p w:rsidR="00370C04" w:rsidRDefault="00D9352B">
      <w:pPr>
        <w:pStyle w:val="Standard"/>
        <w:widowControl w:val="0"/>
        <w:suppressAutoHyphens/>
        <w:spacing w:after="0" w:line="240" w:lineRule="auto"/>
        <w:ind w:firstLine="709"/>
        <w:jc w:val="both"/>
      </w:pPr>
      <w:r>
        <w:rPr>
          <w:rFonts w:ascii="Liberation Serif" w:hAnsi="Liberation Serif"/>
          <w:b/>
          <w:bCs/>
          <w:sz w:val="26"/>
          <w:szCs w:val="26"/>
        </w:rPr>
        <w:t>Земское Собрание округа РЕШИЛО:</w:t>
      </w:r>
    </w:p>
    <w:p w:rsidR="00370C04" w:rsidRDefault="00D9352B">
      <w:pPr>
        <w:pStyle w:val="Standard"/>
        <w:widowControl w:val="0"/>
        <w:suppressAutoHyphens/>
        <w:spacing w:after="0" w:line="240" w:lineRule="auto"/>
        <w:jc w:val="both"/>
      </w:pPr>
      <w:r>
        <w:rPr>
          <w:rFonts w:ascii="Liberation Serif" w:hAnsi="Liberation Serif" w:cs="Liberation Serif"/>
          <w:color w:val="000000"/>
          <w:spacing w:val="2"/>
          <w:sz w:val="26"/>
          <w:szCs w:val="26"/>
          <w:shd w:val="clear" w:color="auto" w:fill="FFFFFF"/>
        </w:rPr>
        <w:tab/>
        <w:t xml:space="preserve">1. </w:t>
      </w:r>
      <w:r>
        <w:rPr>
          <w:rFonts w:ascii="Liberation Serif" w:eastAsia="SimSun" w:hAnsi="Liberation Serif" w:cs="Liberation Serif"/>
          <w:color w:val="000000"/>
          <w:spacing w:val="2"/>
          <w:kern w:val="3"/>
          <w:sz w:val="26"/>
          <w:szCs w:val="26"/>
          <w:shd w:val="clear" w:color="auto" w:fill="FFFFFF"/>
          <w:lang w:eastAsia="zh-CN" w:bidi="hi-IN"/>
        </w:rPr>
        <w:t>В</w:t>
      </w:r>
      <w:r>
        <w:rPr>
          <w:rFonts w:ascii="Liberation Serif" w:hAnsi="Liberation Serif"/>
          <w:sz w:val="26"/>
          <w:szCs w:val="26"/>
        </w:rPr>
        <w:t>нести в Положение о порядке проведения аукциона на право заключения договора на установку и эксплуатацию рекламной констру</w:t>
      </w:r>
      <w:r>
        <w:rPr>
          <w:rFonts w:ascii="Liberation Serif" w:hAnsi="Liberation Serif"/>
          <w:sz w:val="26"/>
          <w:szCs w:val="26"/>
        </w:rPr>
        <w:t>кции на земельном участке, здании, ином невидимом имуществе, находящемся в муниципальной собственности Грязовецкого муниципального округа Вологодской области, а также земельных участках, государственная собственность на которые не разграничена, на территор</w:t>
      </w:r>
      <w:r>
        <w:rPr>
          <w:rFonts w:ascii="Liberation Serif" w:hAnsi="Liberation Serif"/>
          <w:sz w:val="26"/>
          <w:szCs w:val="26"/>
        </w:rPr>
        <w:t>ии Грязовецкого муниципального округа Вологодской области, утвержденного решением Земского Собрания Грязовецкого муниципального округа от 27 июня 2024 года № 48 следующие изменения:</w:t>
      </w:r>
    </w:p>
    <w:p w:rsidR="00370C04" w:rsidRDefault="00D9352B">
      <w:pPr>
        <w:pStyle w:val="Standard"/>
        <w:widowControl w:val="0"/>
        <w:suppressAutoHyphens/>
        <w:spacing w:after="0" w:line="240" w:lineRule="auto"/>
        <w:jc w:val="both"/>
      </w:pPr>
      <w:r>
        <w:rPr>
          <w:rFonts w:ascii="Liberation Serif" w:hAnsi="Liberation Serif"/>
          <w:sz w:val="26"/>
          <w:szCs w:val="26"/>
        </w:rPr>
        <w:tab/>
        <w:t>1) пункт 5.1. раздела 5 изложить в следующей редакции:</w:t>
      </w:r>
    </w:p>
    <w:p w:rsidR="00370C04" w:rsidRDefault="00D9352B">
      <w:pPr>
        <w:pStyle w:val="Standard"/>
        <w:widowControl w:val="0"/>
        <w:suppressAutoHyphens/>
        <w:spacing w:after="0" w:line="240" w:lineRule="auto"/>
        <w:jc w:val="both"/>
      </w:pPr>
      <w:r>
        <w:rPr>
          <w:rFonts w:ascii="Liberation Serif" w:hAnsi="Liberation Serif"/>
          <w:spacing w:val="2"/>
          <w:sz w:val="26"/>
          <w:szCs w:val="26"/>
          <w:shd w:val="clear" w:color="auto" w:fill="FFFFFF"/>
        </w:rPr>
        <w:tab/>
        <w:t>«5.1. Организатор</w:t>
      </w:r>
      <w:r>
        <w:rPr>
          <w:rFonts w:ascii="Liberation Serif" w:hAnsi="Liberation Serif"/>
          <w:spacing w:val="2"/>
          <w:sz w:val="26"/>
          <w:szCs w:val="26"/>
          <w:shd w:val="clear" w:color="auto" w:fill="FFFFFF"/>
        </w:rPr>
        <w:t xml:space="preserve"> Электронного аукциона размещает Извещение не позднее, чем за 30 (тридцать) дней до даты проведения Электронного аукциона на официальном сайте Грязовецкого муниципального округа Вологодской области в сети «Интернет», на официальном сайте Российской Федерац</w:t>
      </w:r>
      <w:r>
        <w:rPr>
          <w:rFonts w:ascii="Liberation Serif" w:hAnsi="Liberation Serif"/>
          <w:spacing w:val="2"/>
          <w:sz w:val="26"/>
          <w:szCs w:val="26"/>
          <w:shd w:val="clear" w:color="auto" w:fill="FFFFFF"/>
        </w:rPr>
        <w:t xml:space="preserve">ии </w:t>
      </w:r>
      <w:hyperlink r:id="rId7" w:history="1">
        <w:r>
          <w:rPr>
            <w:rFonts w:ascii="Liberation Serif" w:hAnsi="Liberation Serif"/>
            <w:spacing w:val="2"/>
            <w:sz w:val="26"/>
            <w:szCs w:val="26"/>
            <w:shd w:val="clear" w:color="auto" w:fill="FFFFFF"/>
            <w:lang w:val="en-US"/>
          </w:rPr>
          <w:t>www</w:t>
        </w:r>
        <w:r>
          <w:rPr>
            <w:rFonts w:ascii="Liberation Serif" w:hAnsi="Liberation Serif"/>
            <w:spacing w:val="2"/>
            <w:sz w:val="26"/>
            <w:szCs w:val="26"/>
            <w:shd w:val="clear" w:color="auto" w:fill="FFFFFF"/>
          </w:rPr>
          <w:t>.</w:t>
        </w:r>
        <w:r>
          <w:rPr>
            <w:rFonts w:ascii="Liberation Serif" w:hAnsi="Liberation Serif"/>
            <w:spacing w:val="2"/>
            <w:sz w:val="26"/>
            <w:szCs w:val="26"/>
            <w:shd w:val="clear" w:color="auto" w:fill="FFFFFF"/>
            <w:lang w:val="en-US"/>
          </w:rPr>
          <w:t>torgi</w:t>
        </w:r>
        <w:r>
          <w:rPr>
            <w:rFonts w:ascii="Liberation Serif" w:hAnsi="Liberation Serif"/>
            <w:spacing w:val="2"/>
            <w:sz w:val="26"/>
            <w:szCs w:val="26"/>
            <w:shd w:val="clear" w:color="auto" w:fill="FFFFFF"/>
          </w:rPr>
          <w:t>.</w:t>
        </w:r>
        <w:r>
          <w:rPr>
            <w:rFonts w:ascii="Liberation Serif" w:hAnsi="Liberation Serif"/>
            <w:spacing w:val="2"/>
            <w:sz w:val="26"/>
            <w:szCs w:val="26"/>
            <w:shd w:val="clear" w:color="auto" w:fill="FFFFFF"/>
            <w:lang w:val="en-US"/>
          </w:rPr>
          <w:t>gov</w:t>
        </w:r>
        <w:r>
          <w:rPr>
            <w:rFonts w:ascii="Liberation Serif" w:hAnsi="Liberation Serif"/>
            <w:spacing w:val="2"/>
            <w:sz w:val="26"/>
            <w:szCs w:val="26"/>
            <w:shd w:val="clear" w:color="auto" w:fill="FFFFFF"/>
          </w:rPr>
          <w:t>.</w:t>
        </w:r>
        <w:r>
          <w:rPr>
            <w:rFonts w:ascii="Liberation Serif" w:hAnsi="Liberation Serif"/>
            <w:spacing w:val="2"/>
            <w:sz w:val="26"/>
            <w:szCs w:val="26"/>
            <w:shd w:val="clear" w:color="auto" w:fill="FFFFFF"/>
            <w:lang w:val="en-US"/>
          </w:rPr>
          <w:t>ru</w:t>
        </w:r>
      </w:hyperlink>
      <w:r>
        <w:rPr>
          <w:rFonts w:ascii="Liberation Serif" w:hAnsi="Liberation Serif"/>
          <w:spacing w:val="2"/>
          <w:sz w:val="26"/>
          <w:szCs w:val="26"/>
          <w:shd w:val="clear" w:color="auto" w:fill="FFFFFF"/>
        </w:rPr>
        <w:t xml:space="preserve">, АО «Единая электронная торговая площадка» </w:t>
      </w:r>
      <w:hyperlink r:id="rId8" w:history="1">
        <w:r>
          <w:rPr>
            <w:rFonts w:ascii="Liberation Serif" w:hAnsi="Liberation Serif"/>
            <w:spacing w:val="2"/>
            <w:sz w:val="26"/>
            <w:szCs w:val="26"/>
            <w:shd w:val="clear" w:color="auto" w:fill="FFFFFF"/>
            <w:lang w:val="en-US"/>
          </w:rPr>
          <w:t>www</w:t>
        </w:r>
        <w:r>
          <w:rPr>
            <w:rFonts w:ascii="Liberation Serif" w:hAnsi="Liberation Serif"/>
            <w:spacing w:val="2"/>
            <w:sz w:val="26"/>
            <w:szCs w:val="26"/>
            <w:shd w:val="clear" w:color="auto" w:fill="FFFFFF"/>
          </w:rPr>
          <w:t>.</w:t>
        </w:r>
        <w:r>
          <w:rPr>
            <w:rFonts w:ascii="Liberation Serif" w:hAnsi="Liberation Serif"/>
            <w:spacing w:val="2"/>
            <w:sz w:val="26"/>
            <w:szCs w:val="26"/>
            <w:shd w:val="clear" w:color="auto" w:fill="FFFFFF"/>
            <w:lang w:val="en-US"/>
          </w:rPr>
          <w:t>roseltorg</w:t>
        </w:r>
        <w:r>
          <w:rPr>
            <w:rFonts w:ascii="Liberation Serif" w:hAnsi="Liberation Serif"/>
            <w:spacing w:val="2"/>
            <w:sz w:val="26"/>
            <w:szCs w:val="26"/>
            <w:shd w:val="clear" w:color="auto" w:fill="FFFFFF"/>
          </w:rPr>
          <w:t>.</w:t>
        </w:r>
        <w:r>
          <w:rPr>
            <w:rFonts w:ascii="Liberation Serif" w:hAnsi="Liberation Serif"/>
            <w:spacing w:val="2"/>
            <w:sz w:val="26"/>
            <w:szCs w:val="26"/>
            <w:shd w:val="clear" w:color="auto" w:fill="FFFFFF"/>
            <w:lang w:val="en-US"/>
          </w:rPr>
          <w:t>ru</w:t>
        </w:r>
      </w:hyperlink>
      <w:r>
        <w:rPr>
          <w:rFonts w:ascii="Liberation Serif" w:hAnsi="Liberation Serif"/>
          <w:spacing w:val="2"/>
          <w:sz w:val="26"/>
          <w:szCs w:val="26"/>
          <w:shd w:val="clear" w:color="auto" w:fill="FFFFFF"/>
        </w:rPr>
        <w:t>.»;</w:t>
      </w:r>
    </w:p>
    <w:p w:rsidR="00370C04" w:rsidRDefault="00D9352B">
      <w:pPr>
        <w:pStyle w:val="Standard"/>
        <w:widowControl w:val="0"/>
        <w:suppressAutoHyphens/>
        <w:spacing w:after="0" w:line="240" w:lineRule="auto"/>
        <w:jc w:val="both"/>
      </w:pPr>
      <w:r>
        <w:rPr>
          <w:rFonts w:ascii="Liberation Serif" w:hAnsi="Liberation Serif"/>
          <w:sz w:val="26"/>
          <w:szCs w:val="26"/>
        </w:rPr>
        <w:tab/>
        <w:t>2) пункт 5.3. раздела 5 изложить в следующей редакции:</w:t>
      </w:r>
    </w:p>
    <w:p w:rsidR="00370C04" w:rsidRDefault="00D9352B">
      <w:pPr>
        <w:pStyle w:val="Standard"/>
        <w:widowControl w:val="0"/>
        <w:suppressAutoHyphens/>
        <w:spacing w:after="0" w:line="240" w:lineRule="auto"/>
        <w:jc w:val="both"/>
      </w:pPr>
      <w:r>
        <w:rPr>
          <w:rFonts w:ascii="Liberation Serif" w:hAnsi="Liberation Serif"/>
          <w:sz w:val="26"/>
          <w:szCs w:val="26"/>
        </w:rPr>
        <w:tab/>
        <w:t xml:space="preserve">«5.3. Организатор Электронного </w:t>
      </w:r>
      <w:r>
        <w:rPr>
          <w:rFonts w:ascii="Liberation Serif" w:hAnsi="Liberation Serif"/>
          <w:sz w:val="26"/>
          <w:szCs w:val="26"/>
        </w:rPr>
        <w:t>аукциона вправе принять решение о внесении изменений в Извещение не позднее, чем за 5 (пять) дней до даты окончания срока подачи Заявок.</w:t>
      </w:r>
    </w:p>
    <w:p w:rsidR="00370C04" w:rsidRDefault="00D9352B">
      <w:pPr>
        <w:pStyle w:val="Standard"/>
        <w:widowControl w:val="0"/>
        <w:suppressAutoHyphens/>
        <w:spacing w:after="0" w:line="240" w:lineRule="auto"/>
        <w:jc w:val="both"/>
      </w:pPr>
      <w:r>
        <w:rPr>
          <w:rFonts w:ascii="Liberation Serif" w:hAnsi="Liberation Serif"/>
          <w:spacing w:val="2"/>
          <w:sz w:val="26"/>
          <w:szCs w:val="26"/>
          <w:shd w:val="clear" w:color="auto" w:fill="FFFFFF"/>
        </w:rPr>
        <w:tab/>
        <w:t>В течение одного рабочего дня с даты принятия указанного решения Организатор Электронного аукциона размещает такие изм</w:t>
      </w:r>
      <w:r>
        <w:rPr>
          <w:rFonts w:ascii="Liberation Serif" w:hAnsi="Liberation Serif"/>
          <w:spacing w:val="2"/>
          <w:sz w:val="26"/>
          <w:szCs w:val="26"/>
          <w:shd w:val="clear" w:color="auto" w:fill="FFFFFF"/>
        </w:rPr>
        <w:t xml:space="preserve">енения на официальном сайте Грязовецкого муниципального округа Вологодской области в сети   </w:t>
      </w:r>
      <w:r>
        <w:rPr>
          <w:rFonts w:ascii="Liberation Serif" w:hAnsi="Liberation Serif"/>
          <w:spacing w:val="2"/>
          <w:sz w:val="26"/>
          <w:szCs w:val="26"/>
          <w:shd w:val="clear" w:color="auto" w:fill="FFFFFF"/>
        </w:rPr>
        <w:lastRenderedPageBreak/>
        <w:t xml:space="preserve">«Интернет», на официальном сайте Российской Федерации </w:t>
      </w:r>
      <w:hyperlink r:id="rId9" w:history="1">
        <w:r>
          <w:rPr>
            <w:rFonts w:ascii="Liberation Serif" w:hAnsi="Liberation Serif"/>
            <w:spacing w:val="2"/>
            <w:sz w:val="26"/>
            <w:szCs w:val="26"/>
            <w:shd w:val="clear" w:color="auto" w:fill="FFFFFF"/>
            <w:lang w:val="en-US"/>
          </w:rPr>
          <w:t>www</w:t>
        </w:r>
        <w:r>
          <w:rPr>
            <w:rFonts w:ascii="Liberation Serif" w:hAnsi="Liberation Serif"/>
            <w:spacing w:val="2"/>
            <w:sz w:val="26"/>
            <w:szCs w:val="26"/>
            <w:shd w:val="clear" w:color="auto" w:fill="FFFFFF"/>
          </w:rPr>
          <w:t>.</w:t>
        </w:r>
        <w:r>
          <w:rPr>
            <w:rFonts w:ascii="Liberation Serif" w:hAnsi="Liberation Serif"/>
            <w:spacing w:val="2"/>
            <w:sz w:val="26"/>
            <w:szCs w:val="26"/>
            <w:shd w:val="clear" w:color="auto" w:fill="FFFFFF"/>
            <w:lang w:val="en-US"/>
          </w:rPr>
          <w:t>torgi</w:t>
        </w:r>
        <w:r>
          <w:rPr>
            <w:rFonts w:ascii="Liberation Serif" w:hAnsi="Liberation Serif"/>
            <w:spacing w:val="2"/>
            <w:sz w:val="26"/>
            <w:szCs w:val="26"/>
            <w:shd w:val="clear" w:color="auto" w:fill="FFFFFF"/>
          </w:rPr>
          <w:t>.</w:t>
        </w:r>
        <w:r>
          <w:rPr>
            <w:rFonts w:ascii="Liberation Serif" w:hAnsi="Liberation Serif"/>
            <w:spacing w:val="2"/>
            <w:sz w:val="26"/>
            <w:szCs w:val="26"/>
            <w:shd w:val="clear" w:color="auto" w:fill="FFFFFF"/>
            <w:lang w:val="en-US"/>
          </w:rPr>
          <w:t>gov</w:t>
        </w:r>
        <w:r>
          <w:rPr>
            <w:rFonts w:ascii="Liberation Serif" w:hAnsi="Liberation Serif"/>
            <w:spacing w:val="2"/>
            <w:sz w:val="26"/>
            <w:szCs w:val="26"/>
            <w:shd w:val="clear" w:color="auto" w:fill="FFFFFF"/>
          </w:rPr>
          <w:t>.</w:t>
        </w:r>
        <w:r>
          <w:rPr>
            <w:rFonts w:ascii="Liberation Serif" w:hAnsi="Liberation Serif"/>
            <w:spacing w:val="2"/>
            <w:sz w:val="26"/>
            <w:szCs w:val="26"/>
            <w:shd w:val="clear" w:color="auto" w:fill="FFFFFF"/>
            <w:lang w:val="en-US"/>
          </w:rPr>
          <w:t>ru</w:t>
        </w:r>
      </w:hyperlink>
      <w:r>
        <w:rPr>
          <w:rFonts w:ascii="Liberation Serif" w:hAnsi="Liberation Serif"/>
          <w:spacing w:val="2"/>
          <w:sz w:val="26"/>
          <w:szCs w:val="26"/>
          <w:shd w:val="clear" w:color="auto" w:fill="FFFFFF"/>
        </w:rPr>
        <w:t xml:space="preserve">, АО «Единая электронная торговая площадка» </w:t>
      </w:r>
      <w:hyperlink r:id="rId10" w:history="1">
        <w:r>
          <w:rPr>
            <w:rFonts w:ascii="Liberation Serif" w:hAnsi="Liberation Serif"/>
            <w:spacing w:val="2"/>
            <w:sz w:val="26"/>
            <w:szCs w:val="26"/>
            <w:shd w:val="clear" w:color="auto" w:fill="FFFFFF"/>
            <w:lang w:val="en-US"/>
          </w:rPr>
          <w:t>www</w:t>
        </w:r>
        <w:r>
          <w:rPr>
            <w:rFonts w:ascii="Liberation Serif" w:hAnsi="Liberation Serif"/>
            <w:spacing w:val="2"/>
            <w:sz w:val="26"/>
            <w:szCs w:val="26"/>
            <w:shd w:val="clear" w:color="auto" w:fill="FFFFFF"/>
          </w:rPr>
          <w:t>.</w:t>
        </w:r>
        <w:r>
          <w:rPr>
            <w:rFonts w:ascii="Liberation Serif" w:hAnsi="Liberation Serif"/>
            <w:spacing w:val="2"/>
            <w:sz w:val="26"/>
            <w:szCs w:val="26"/>
            <w:shd w:val="clear" w:color="auto" w:fill="FFFFFF"/>
            <w:lang w:val="en-US"/>
          </w:rPr>
          <w:t>roseltorg</w:t>
        </w:r>
        <w:r>
          <w:rPr>
            <w:rFonts w:ascii="Liberation Serif" w:hAnsi="Liberation Serif"/>
            <w:spacing w:val="2"/>
            <w:sz w:val="26"/>
            <w:szCs w:val="26"/>
            <w:shd w:val="clear" w:color="auto" w:fill="FFFFFF"/>
          </w:rPr>
          <w:t>.</w:t>
        </w:r>
        <w:r>
          <w:rPr>
            <w:rFonts w:ascii="Liberation Serif" w:hAnsi="Liberation Serif"/>
            <w:spacing w:val="2"/>
            <w:sz w:val="26"/>
            <w:szCs w:val="26"/>
            <w:shd w:val="clear" w:color="auto" w:fill="FFFFFF"/>
            <w:lang w:val="en-US"/>
          </w:rPr>
          <w:t>ru</w:t>
        </w:r>
      </w:hyperlink>
      <w:r>
        <w:rPr>
          <w:rFonts w:ascii="Liberation Serif" w:hAnsi="Liberation Serif"/>
          <w:spacing w:val="2"/>
          <w:sz w:val="26"/>
          <w:szCs w:val="26"/>
          <w:shd w:val="clear" w:color="auto" w:fill="FFFFFF"/>
        </w:rPr>
        <w:t>.</w:t>
      </w:r>
    </w:p>
    <w:p w:rsidR="00370C04" w:rsidRDefault="00D9352B">
      <w:pPr>
        <w:pStyle w:val="Standard"/>
        <w:widowControl w:val="0"/>
        <w:suppressAutoHyphens/>
        <w:spacing w:after="0" w:line="240" w:lineRule="auto"/>
        <w:jc w:val="both"/>
      </w:pPr>
      <w:r>
        <w:rPr>
          <w:rFonts w:ascii="Liberation Serif" w:hAnsi="Liberation Serif"/>
          <w:sz w:val="26"/>
          <w:szCs w:val="26"/>
        </w:rPr>
        <w:tab/>
        <w:t>При этом срок подачи Заявок на участие в Электронном аукционе должен быть продлен таким образом, чтобы с даты размещения внесенных изменений в Извещение до даты окончания подачи Заявок на участие в Элект</w:t>
      </w:r>
      <w:r>
        <w:rPr>
          <w:rFonts w:ascii="Liberation Serif" w:hAnsi="Liberation Serif"/>
          <w:sz w:val="26"/>
          <w:szCs w:val="26"/>
        </w:rPr>
        <w:t>ронном аукционе этот срок составлял не менее 30 (тридцати) дней.»;</w:t>
      </w:r>
    </w:p>
    <w:p w:rsidR="00370C04" w:rsidRDefault="00D9352B">
      <w:pPr>
        <w:pStyle w:val="Standard"/>
        <w:widowControl w:val="0"/>
        <w:suppressAutoHyphens/>
        <w:spacing w:after="0" w:line="240" w:lineRule="auto"/>
        <w:jc w:val="both"/>
      </w:pPr>
      <w:r>
        <w:rPr>
          <w:rFonts w:ascii="Liberation Serif" w:hAnsi="Liberation Serif"/>
          <w:sz w:val="26"/>
          <w:szCs w:val="26"/>
        </w:rPr>
        <w:tab/>
        <w:t>3) пункт 6.3. раздела 6 изложить в следующей редакции:</w:t>
      </w:r>
    </w:p>
    <w:p w:rsidR="00370C04" w:rsidRDefault="00D9352B">
      <w:pPr>
        <w:pStyle w:val="Standard"/>
        <w:widowControl w:val="0"/>
        <w:suppressAutoHyphens/>
        <w:spacing w:after="0" w:line="240" w:lineRule="auto"/>
        <w:jc w:val="both"/>
      </w:pPr>
      <w:r>
        <w:rPr>
          <w:rFonts w:ascii="Liberation Serif" w:hAnsi="Liberation Serif"/>
          <w:sz w:val="26"/>
          <w:szCs w:val="26"/>
        </w:rPr>
        <w:tab/>
        <w:t>«6.3. Лицо, изъявившее желание участвовать в Электронном аукционе и согласное с его условиями, представляет в составе Заявки, электр</w:t>
      </w:r>
      <w:r>
        <w:rPr>
          <w:rFonts w:ascii="Liberation Serif" w:hAnsi="Liberation Serif"/>
          <w:sz w:val="26"/>
          <w:szCs w:val="26"/>
        </w:rPr>
        <w:t>онные документы в соответствии с утвержденным Извещением.»;</w:t>
      </w:r>
    </w:p>
    <w:p w:rsidR="00370C04" w:rsidRDefault="00D9352B">
      <w:pPr>
        <w:pStyle w:val="Standard"/>
        <w:widowControl w:val="0"/>
        <w:suppressAutoHyphens/>
        <w:spacing w:after="0" w:line="240" w:lineRule="auto"/>
        <w:jc w:val="both"/>
      </w:pPr>
      <w:r>
        <w:rPr>
          <w:rFonts w:ascii="Liberation Serif" w:hAnsi="Liberation Serif"/>
          <w:sz w:val="26"/>
          <w:szCs w:val="26"/>
        </w:rPr>
        <w:tab/>
        <w:t>4) пункт 9.3. раздела 9 изложить в новой редакции:</w:t>
      </w:r>
    </w:p>
    <w:p w:rsidR="00370C04" w:rsidRDefault="00D9352B">
      <w:pPr>
        <w:pStyle w:val="Standard"/>
        <w:widowControl w:val="0"/>
        <w:suppressAutoHyphens/>
        <w:spacing w:after="0" w:line="240" w:lineRule="auto"/>
        <w:jc w:val="both"/>
      </w:pPr>
      <w:r>
        <w:rPr>
          <w:rFonts w:ascii="Liberation Serif" w:hAnsi="Liberation Serif"/>
          <w:sz w:val="26"/>
          <w:szCs w:val="26"/>
        </w:rPr>
        <w:tab/>
        <w:t>«9.3. В случае если Электронный аукцион признан несостоявшимся в связи с тем, что по окончании срока подачи Заявок подана только одна Заявка, О</w:t>
      </w:r>
      <w:r>
        <w:rPr>
          <w:rFonts w:ascii="Liberation Serif" w:hAnsi="Liberation Serif"/>
          <w:sz w:val="26"/>
          <w:szCs w:val="26"/>
        </w:rPr>
        <w:t>ператор Электронной площадки не позднее одного рабочего дня, следующего за датой окончания срока подачи Заявок, направляет Организатору Электронного аукциона данную Заявку.».</w:t>
      </w:r>
    </w:p>
    <w:p w:rsidR="00370C04" w:rsidRDefault="00D9352B">
      <w:pPr>
        <w:pStyle w:val="Standard"/>
        <w:widowControl w:val="0"/>
        <w:suppressAutoHyphens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ab/>
        <w:t>2. Контроль за выполнением настоящего решения возложить на начальника Управления</w:t>
      </w:r>
      <w:r>
        <w:rPr>
          <w:rFonts w:ascii="Liberation Serif" w:hAnsi="Liberation Serif"/>
          <w:sz w:val="26"/>
          <w:szCs w:val="26"/>
        </w:rPr>
        <w:t xml:space="preserve"> имущественных и земельных отношений администрации Грязовецкого муниципального округа Вологодской области.</w:t>
      </w:r>
    </w:p>
    <w:p w:rsidR="00370C04" w:rsidRDefault="00D9352B">
      <w:pPr>
        <w:pStyle w:val="Standard"/>
        <w:widowControl w:val="0"/>
        <w:suppressAutoHyphens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ab/>
        <w:t>3. Настоящее решение вступает в силу со дня его официального опубликования.</w:t>
      </w:r>
    </w:p>
    <w:p w:rsidR="00370C04" w:rsidRDefault="00370C04">
      <w:pPr>
        <w:pStyle w:val="Standard"/>
        <w:widowControl w:val="0"/>
        <w:suppressAutoHyphens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370C04" w:rsidRDefault="00370C04">
      <w:pPr>
        <w:pStyle w:val="Standard"/>
        <w:widowControl w:val="0"/>
        <w:suppressAutoHyphens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370C04" w:rsidRDefault="00370C04">
      <w:pPr>
        <w:pStyle w:val="Standard"/>
        <w:widowControl w:val="0"/>
        <w:suppressAutoHyphens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tbl>
      <w:tblPr>
        <w:tblW w:w="9671" w:type="dxa"/>
        <w:tblInd w:w="1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0"/>
        <w:gridCol w:w="4961"/>
      </w:tblGrid>
      <w:tr w:rsidR="00370C04">
        <w:tblPrEx>
          <w:tblCellMar>
            <w:top w:w="0" w:type="dxa"/>
            <w:bottom w:w="0" w:type="dxa"/>
          </w:tblCellMar>
        </w:tblPrEx>
        <w:trPr>
          <w:trHeight w:val="25"/>
        </w:trPr>
        <w:tc>
          <w:tcPr>
            <w:tcW w:w="47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C04" w:rsidRDefault="00D9352B">
            <w:pPr>
              <w:pStyle w:val="Standard"/>
              <w:widowControl w:val="0"/>
              <w:suppressAutoHyphens/>
              <w:spacing w:after="0" w:line="240" w:lineRule="auto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Председатель Земского Собрания</w:t>
            </w:r>
          </w:p>
          <w:p w:rsidR="00370C04" w:rsidRDefault="00D9352B">
            <w:pPr>
              <w:pStyle w:val="Standard"/>
              <w:widowControl w:val="0"/>
              <w:suppressAutoHyphens/>
              <w:spacing w:after="0" w:line="240" w:lineRule="auto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Грязовецкого муниципального округа</w:t>
            </w:r>
          </w:p>
          <w:p w:rsidR="00370C04" w:rsidRDefault="00370C04">
            <w:pPr>
              <w:pStyle w:val="Standard"/>
              <w:widowControl w:val="0"/>
              <w:suppressAutoHyphens/>
              <w:spacing w:after="0" w:line="240" w:lineRule="auto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  <w:p w:rsidR="00370C04" w:rsidRDefault="00D9352B">
            <w:pPr>
              <w:pStyle w:val="Standard"/>
              <w:widowControl w:val="0"/>
              <w:suppressAutoHyphens/>
              <w:spacing w:after="0" w:line="240" w:lineRule="auto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_______________         Н.В.Шабалина</w:t>
            </w:r>
          </w:p>
        </w:tc>
        <w:tc>
          <w:tcPr>
            <w:tcW w:w="49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C04" w:rsidRDefault="00D9352B">
            <w:pPr>
              <w:pStyle w:val="Standard"/>
              <w:widowControl w:val="0"/>
              <w:suppressAutoHyphens/>
              <w:spacing w:after="0" w:line="240" w:lineRule="auto"/>
              <w:ind w:left="231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Глава Грязовецкого муниципального</w:t>
            </w:r>
          </w:p>
          <w:p w:rsidR="00370C04" w:rsidRDefault="00D9352B">
            <w:pPr>
              <w:pStyle w:val="Standard"/>
              <w:widowControl w:val="0"/>
              <w:suppressAutoHyphens/>
              <w:spacing w:after="0" w:line="240" w:lineRule="auto"/>
              <w:ind w:left="231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округа</w:t>
            </w:r>
          </w:p>
          <w:p w:rsidR="00370C04" w:rsidRDefault="00370C04">
            <w:pPr>
              <w:pStyle w:val="Standard"/>
              <w:widowControl w:val="0"/>
              <w:suppressAutoHyphens/>
              <w:spacing w:after="0" w:line="240" w:lineRule="auto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  <w:p w:rsidR="00370C04" w:rsidRDefault="00D9352B">
            <w:pPr>
              <w:pStyle w:val="Standard"/>
              <w:widowControl w:val="0"/>
              <w:suppressAutoHyphens/>
              <w:spacing w:after="0" w:line="240" w:lineRule="auto"/>
              <w:ind w:left="87" w:hanging="87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   _____________        С.А.Фёкличев</w:t>
            </w:r>
          </w:p>
          <w:p w:rsidR="00370C04" w:rsidRDefault="00370C04">
            <w:pPr>
              <w:pStyle w:val="Standard"/>
              <w:widowControl w:val="0"/>
              <w:suppressAutoHyphens/>
              <w:spacing w:after="0" w:line="240" w:lineRule="auto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</w:tr>
    </w:tbl>
    <w:p w:rsidR="00370C04" w:rsidRDefault="00370C04">
      <w:pPr>
        <w:pStyle w:val="Standard"/>
        <w:jc w:val="both"/>
        <w:rPr>
          <w:rFonts w:ascii="Liberation Serif" w:hAnsi="Liberation Serif"/>
          <w:sz w:val="26"/>
          <w:szCs w:val="26"/>
        </w:rPr>
      </w:pPr>
    </w:p>
    <w:p w:rsidR="00370C04" w:rsidRDefault="00370C04">
      <w:pPr>
        <w:pStyle w:val="Standard"/>
        <w:jc w:val="both"/>
        <w:rPr>
          <w:rFonts w:ascii="Liberation Serif" w:hAnsi="Liberation Serif"/>
          <w:sz w:val="26"/>
          <w:szCs w:val="26"/>
        </w:rPr>
      </w:pPr>
    </w:p>
    <w:p w:rsidR="00370C04" w:rsidRDefault="00370C04">
      <w:pPr>
        <w:pStyle w:val="Standard"/>
        <w:jc w:val="both"/>
        <w:rPr>
          <w:rFonts w:ascii="Liberation Serif" w:hAnsi="Liberation Serif"/>
          <w:sz w:val="26"/>
          <w:szCs w:val="26"/>
        </w:rPr>
      </w:pPr>
    </w:p>
    <w:p w:rsidR="00370C04" w:rsidRDefault="00370C04">
      <w:pPr>
        <w:pStyle w:val="Standard"/>
        <w:jc w:val="both"/>
        <w:rPr>
          <w:rFonts w:ascii="Liberation Serif" w:hAnsi="Liberation Serif"/>
          <w:sz w:val="26"/>
          <w:szCs w:val="26"/>
        </w:rPr>
      </w:pPr>
    </w:p>
    <w:p w:rsidR="00370C04" w:rsidRDefault="00370C04">
      <w:pPr>
        <w:pStyle w:val="Standard"/>
        <w:jc w:val="both"/>
        <w:rPr>
          <w:rFonts w:ascii="Liberation Serif" w:hAnsi="Liberation Serif"/>
          <w:sz w:val="26"/>
          <w:szCs w:val="26"/>
        </w:rPr>
      </w:pPr>
    </w:p>
    <w:p w:rsidR="00370C04" w:rsidRDefault="00370C04">
      <w:pPr>
        <w:pStyle w:val="Standard"/>
        <w:jc w:val="both"/>
        <w:rPr>
          <w:rFonts w:ascii="Liberation Serif" w:hAnsi="Liberation Serif"/>
          <w:sz w:val="26"/>
          <w:szCs w:val="26"/>
        </w:rPr>
      </w:pPr>
    </w:p>
    <w:p w:rsidR="00370C04" w:rsidRDefault="00370C04">
      <w:pPr>
        <w:pStyle w:val="Standard"/>
        <w:jc w:val="both"/>
        <w:rPr>
          <w:rFonts w:ascii="Liberation Serif" w:hAnsi="Liberation Serif"/>
          <w:sz w:val="26"/>
          <w:szCs w:val="26"/>
        </w:rPr>
      </w:pPr>
    </w:p>
    <w:p w:rsidR="00370C04" w:rsidRDefault="00370C04">
      <w:pPr>
        <w:pStyle w:val="Standard"/>
        <w:jc w:val="both"/>
        <w:rPr>
          <w:rFonts w:ascii="Liberation Serif" w:hAnsi="Liberation Serif"/>
          <w:sz w:val="26"/>
          <w:szCs w:val="26"/>
        </w:rPr>
      </w:pPr>
    </w:p>
    <w:p w:rsidR="00370C04" w:rsidRDefault="00370C04">
      <w:pPr>
        <w:pStyle w:val="Standard"/>
        <w:jc w:val="both"/>
        <w:rPr>
          <w:rFonts w:ascii="Liberation Serif" w:hAnsi="Liberation Serif"/>
          <w:sz w:val="26"/>
          <w:szCs w:val="26"/>
        </w:rPr>
      </w:pPr>
    </w:p>
    <w:p w:rsidR="00370C04" w:rsidRDefault="00370C04">
      <w:pPr>
        <w:pStyle w:val="Standard"/>
        <w:jc w:val="both"/>
        <w:rPr>
          <w:rFonts w:ascii="Liberation Serif" w:hAnsi="Liberation Serif"/>
          <w:sz w:val="26"/>
          <w:szCs w:val="26"/>
        </w:rPr>
      </w:pPr>
    </w:p>
    <w:p w:rsidR="00370C04" w:rsidRDefault="00370C04">
      <w:pPr>
        <w:pStyle w:val="Standard"/>
        <w:jc w:val="both"/>
        <w:rPr>
          <w:rFonts w:ascii="Liberation Serif" w:hAnsi="Liberation Serif"/>
          <w:sz w:val="26"/>
          <w:szCs w:val="26"/>
        </w:rPr>
      </w:pPr>
    </w:p>
    <w:sectPr w:rsidR="00370C04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9352B">
      <w:r>
        <w:separator/>
      </w:r>
    </w:p>
  </w:endnote>
  <w:endnote w:type="continuationSeparator" w:id="0">
    <w:p w:rsidR="00000000" w:rsidRDefault="00D9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 CYR"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9352B">
      <w:r>
        <w:rPr>
          <w:color w:val="000000"/>
        </w:rPr>
        <w:separator/>
      </w:r>
    </w:p>
  </w:footnote>
  <w:footnote w:type="continuationSeparator" w:id="0">
    <w:p w:rsidR="00000000" w:rsidRDefault="00D93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70C04"/>
    <w:rsid w:val="00370C04"/>
    <w:rsid w:val="00D9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113541-13F4-42AC-AF89-A48CB5C8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styleId="3">
    <w:name w:val="heading 3"/>
    <w:basedOn w:val="a"/>
    <w:pPr>
      <w:suppressAutoHyphens w:val="0"/>
      <w:spacing w:before="100" w:after="100"/>
      <w:textAlignment w:val="auto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customStyle="1" w:styleId="headertext">
    <w:name w:val="headertext"/>
    <w:basedOn w:val="a"/>
    <w:pPr>
      <w:suppressAutoHyphens w:val="0"/>
      <w:spacing w:before="100" w:after="100"/>
      <w:textAlignment w:val="auto"/>
    </w:pPr>
    <w:rPr>
      <w:szCs w:val="24"/>
      <w:lang w:eastAsia="ru-RU"/>
    </w:rPr>
  </w:style>
  <w:style w:type="paragraph" w:customStyle="1" w:styleId="formattext">
    <w:name w:val="formattext"/>
    <w:basedOn w:val="a"/>
    <w:pPr>
      <w:suppressAutoHyphens w:val="0"/>
      <w:spacing w:before="100" w:after="100"/>
      <w:textAlignment w:val="auto"/>
    </w:pPr>
    <w:rPr>
      <w:szCs w:val="24"/>
      <w:lang w:eastAsia="ru-RU"/>
    </w:rPr>
  </w:style>
  <w:style w:type="paragraph" w:customStyle="1" w:styleId="ConsPlusNormal">
    <w:name w:val="ConsPlusNormal"/>
    <w:pPr>
      <w:widowControl w:val="0"/>
      <w:suppressAutoHyphens/>
      <w:spacing w:after="0" w:line="240" w:lineRule="auto"/>
      <w:textAlignment w:val="auto"/>
    </w:pPr>
    <w:rPr>
      <w:rFonts w:ascii="Arial" w:eastAsia="Times New Roman" w:hAnsi="Arial" w:cs="Arial"/>
      <w:sz w:val="20"/>
      <w:lang w:eastAsia="ru-RU"/>
    </w:rPr>
  </w:style>
  <w:style w:type="paragraph" w:styleId="a3">
    <w:name w:val="Balloon Text"/>
    <w:basedOn w:val="a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1">
    <w:name w:val="Обычная таблица1"/>
    <w:pPr>
      <w:suppressAutoHyphens/>
      <w:textAlignment w:val="auto"/>
    </w:pPr>
    <w:rPr>
      <w:rFonts w:cs="Tahoma"/>
    </w:rPr>
  </w:style>
  <w:style w:type="character" w:customStyle="1" w:styleId="30">
    <w:name w:val="Заголовок 3 Знак"/>
    <w:basedOn w:val="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rPr>
      <w:color w:val="0000FF"/>
      <w:u w:val="single"/>
    </w:rPr>
  </w:style>
  <w:style w:type="character" w:customStyle="1" w:styleId="a5">
    <w:name w:val="Текст выноски Знак"/>
    <w:basedOn w:val="a0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roseltorg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А.М. Веретьева</cp:lastModifiedBy>
  <cp:revision>2</cp:revision>
  <cp:lastPrinted>2024-08-19T13:48:00Z</cp:lastPrinted>
  <dcterms:created xsi:type="dcterms:W3CDTF">2024-08-23T13:42:00Z</dcterms:created>
  <dcterms:modified xsi:type="dcterms:W3CDTF">2024-08-23T13:42:00Z</dcterms:modified>
</cp:coreProperties>
</file>