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056FC" w:rsidRDefault="003D1082">
      <w:pPr>
        <w:pStyle w:val="Standard"/>
        <w:tabs>
          <w:tab w:val="end" w:pos="45pt"/>
        </w:tabs>
        <w:jc w:val="center"/>
      </w:pPr>
      <w:r>
        <mc:AlternateContent>
          <mc:Choice Requires="v">
            <w:object w:dxaOrig="34.50pt" w:dyaOrig="45pt" w14:anchorId="664401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i1025" type="#_x0000_t75" style="width:34.5pt;height:45pt;visibility:visible;mso-wrap-style:square" o:ole="">
                <v:imagedata r:id="rId6" o:title=""/>
              </v:shape>
              <o:OLEObject Type="Embed" ProgID="StaticMetafile" ShapeID="1" DrawAspect="Content" ObjectID="_1737542960" r:id="rId7"/>
            </w:object>
          </mc:Choice>
          <mc:Fallback>
            <w:object>
              <w:drawing>
                <wp:inline distT="0" distB="0" distL="0" distR="0" wp14:anchorId="5329E800" wp14:editId="475B9E27">
                  <wp:extent cx="438150" cy="571500"/>
                  <wp:effectExtent l="0" t="0" r="0" b="0"/>
                  <wp:docPr id="1" name="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object>
          </mc:Fallback>
        </mc:AlternateContent>
      </w:r>
    </w:p>
    <w:p w:rsidR="00B056FC" w:rsidRDefault="00B056FC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</w:p>
    <w:p w:rsidR="00B056FC" w:rsidRDefault="00B056FC">
      <w:pPr>
        <w:pStyle w:val="Standard"/>
        <w:spacing w:line="13.80pt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B056FC" w:rsidRDefault="003D1082">
      <w:pPr>
        <w:pStyle w:val="Standard"/>
        <w:spacing w:after="10pt" w:line="13.80pt" w:lineRule="auto"/>
        <w:jc w:val="center"/>
      </w:pPr>
      <w:r>
        <w:rPr>
          <w:rFonts w:ascii="Times New Roman" w:eastAsia="Times New Roman" w:hAnsi="Times New Roman" w:cs="Times New Roman"/>
          <w:color w:val="auto"/>
          <w:sz w:val="26"/>
        </w:rPr>
        <w:t>А</w:t>
      </w:r>
      <w:r>
        <w:rPr>
          <w:rFonts w:ascii="Liberation Serif" w:eastAsia="Times New Roman" w:hAnsi="Liberation Serif" w:cs="Times New Roman"/>
          <w:b/>
          <w:bCs/>
          <w:color w:val="auto"/>
          <w:sz w:val="26"/>
        </w:rPr>
        <w:t>ДМИНИСТРАЦИЯ ГРЯЗОВЕЦКОГО МУНИЦИПАЛЬНОГО ОКРУГА</w:t>
      </w:r>
    </w:p>
    <w:p w:rsidR="00B056FC" w:rsidRDefault="00B056FC">
      <w:pPr>
        <w:pStyle w:val="Standard"/>
        <w:spacing w:after="10pt" w:line="13.80pt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</w:rPr>
      </w:pPr>
    </w:p>
    <w:p w:rsidR="00B056FC" w:rsidRDefault="003D1082">
      <w:pPr>
        <w:pStyle w:val="Standard"/>
        <w:spacing w:after="10pt" w:line="13.80pt" w:lineRule="auto"/>
        <w:jc w:val="center"/>
        <w:rPr>
          <w:rFonts w:ascii="Liberation Serif" w:eastAsia="Times New Roman" w:hAnsi="Liberation Serif" w:cs="Times New Roman"/>
          <w:b/>
          <w:color w:val="auto"/>
          <w:sz w:val="32"/>
          <w:szCs w:val="32"/>
        </w:rPr>
      </w:pPr>
      <w:r>
        <w:rPr>
          <w:rFonts w:ascii="Liberation Serif" w:eastAsia="Times New Roman" w:hAnsi="Liberation Serif" w:cs="Times New Roman"/>
          <w:b/>
          <w:color w:val="auto"/>
          <w:sz w:val="32"/>
          <w:szCs w:val="32"/>
        </w:rPr>
        <w:t>П О С Т А Н О В Л Е Н И Е</w:t>
      </w:r>
    </w:p>
    <w:p w:rsidR="00B056FC" w:rsidRDefault="00B056FC">
      <w:pPr>
        <w:pStyle w:val="Standard"/>
        <w:spacing w:after="10pt" w:line="13.80pt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</w:rPr>
      </w:pPr>
    </w:p>
    <w:p w:rsidR="00B056FC" w:rsidRDefault="00B056FC">
      <w:pPr>
        <w:pStyle w:val="Standard"/>
        <w:spacing w:after="10pt" w:line="13.80pt" w:lineRule="auto"/>
        <w:rPr>
          <w:rFonts w:ascii="Times New Roman" w:eastAsia="Times New Roman" w:hAnsi="Times New Roman" w:cs="Times New Roman"/>
          <w:b/>
          <w:color w:val="auto"/>
          <w:sz w:val="26"/>
        </w:rPr>
      </w:pPr>
    </w:p>
    <w:tbl>
      <w:tblPr>
        <w:tblW w:w="187.20pt" w:type="dxa"/>
        <w:tblInd w:w="-6.7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400"/>
        <w:gridCol w:w="459"/>
        <w:gridCol w:w="885"/>
      </w:tblGrid>
      <w:tr w:rsidR="00B056FC">
        <w:tblPrEx>
          <w:tblCellMar>
            <w:top w:w="0pt" w:type="dxa"/>
            <w:bottom w:w="0pt" w:type="dxa"/>
          </w:tblCellMar>
        </w:tblPrEx>
        <w:tc>
          <w:tcPr>
            <w:tcW w:w="12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B056FC" w:rsidRDefault="003D1082">
            <w:pPr>
              <w:pStyle w:val="Standard"/>
              <w:snapToGrid w:val="0"/>
              <w:spacing w:after="0.50p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19.01.2023</w:t>
            </w:r>
          </w:p>
        </w:tc>
        <w:tc>
          <w:tcPr>
            <w:tcW w:w="22.9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B056FC" w:rsidRDefault="003D1082">
            <w:pPr>
              <w:pStyle w:val="Standard"/>
              <w:snapToGrid w:val="0"/>
              <w:spacing w:after="0.50pt"/>
              <w:jc w:val="center"/>
              <w:rPr>
                <w:rFonts w:ascii="Liberation Serif" w:eastAsia="Bookman Old Style" w:hAnsi="Liberation Serif" w:cs="Liberation Serif"/>
                <w:sz w:val="26"/>
                <w:szCs w:val="26"/>
              </w:rPr>
            </w:pPr>
            <w:r>
              <w:rPr>
                <w:rFonts w:ascii="Liberation Serif" w:eastAsia="Bookman Old Style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44.25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B056FC" w:rsidRDefault="003D1082">
            <w:pPr>
              <w:pStyle w:val="Standard"/>
              <w:snapToGrid w:val="0"/>
              <w:spacing w:after="0.50pt" w:line="10pt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85</w:t>
            </w:r>
          </w:p>
        </w:tc>
      </w:tr>
    </w:tbl>
    <w:p w:rsidR="00B056FC" w:rsidRDefault="003D1082">
      <w:pPr>
        <w:pStyle w:val="Standard"/>
        <w:spacing w:after="10pt"/>
        <w:ind w:end="30.50pt"/>
        <w:jc w:val="both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                        г. Грязовец</w:t>
      </w:r>
    </w:p>
    <w:p w:rsidR="00B056FC" w:rsidRDefault="00B056FC">
      <w:pPr>
        <w:pStyle w:val="Standard"/>
        <w:spacing w:after="10pt"/>
        <w:ind w:end="30.50pt"/>
        <w:jc w:val="both"/>
        <w:rPr>
          <w:rFonts w:ascii="Liberation Serif" w:hAnsi="Liberation Serif" w:cs="Liberation Serif"/>
        </w:rPr>
      </w:pPr>
    </w:p>
    <w:p w:rsidR="00B056FC" w:rsidRDefault="00B056FC">
      <w:pPr>
        <w:pStyle w:val="Standard"/>
        <w:spacing w:after="10pt"/>
        <w:ind w:end="30.50pt"/>
        <w:jc w:val="both"/>
        <w:rPr>
          <w:rFonts w:ascii="Liberation Serif" w:hAnsi="Liberation Serif" w:cs="Liberation Serif"/>
        </w:rPr>
      </w:pPr>
    </w:p>
    <w:p w:rsidR="00B056FC" w:rsidRDefault="003D1082">
      <w:pPr>
        <w:suppressAutoHyphens w:val="0"/>
        <w:spacing w:line="13.80pt" w:lineRule="auto"/>
        <w:jc w:val="center"/>
        <w:textAlignment w:val="auto"/>
        <w:rPr>
          <w:rFonts w:ascii="Liberation Serif" w:eastAsia="Liberation Serif" w:hAnsi="Liberation Serif" w:cs="Liberation Serif"/>
          <w:b/>
          <w:bCs/>
          <w:color w:val="auto"/>
          <w:kern w:val="0"/>
          <w:sz w:val="26"/>
          <w:szCs w:val="26"/>
          <w:lang w:bidi="ar-SA"/>
        </w:rPr>
      </w:pPr>
      <w:r>
        <w:rPr>
          <w:rFonts w:ascii="Liberation Serif" w:eastAsia="Liberation Serif" w:hAnsi="Liberation Serif" w:cs="Liberation Serif"/>
          <w:b/>
          <w:bCs/>
          <w:color w:val="auto"/>
          <w:kern w:val="0"/>
          <w:sz w:val="26"/>
          <w:szCs w:val="26"/>
          <w:lang w:bidi="ar-SA"/>
        </w:rPr>
        <w:t xml:space="preserve">О наделении правом </w:t>
      </w:r>
      <w:r>
        <w:rPr>
          <w:rFonts w:ascii="Liberation Serif" w:eastAsia="Liberation Serif" w:hAnsi="Liberation Serif" w:cs="Liberation Serif"/>
          <w:b/>
          <w:bCs/>
          <w:color w:val="auto"/>
          <w:kern w:val="0"/>
          <w:sz w:val="26"/>
          <w:szCs w:val="26"/>
          <w:lang w:bidi="ar-SA"/>
        </w:rPr>
        <w:t>подписи отдельных документов администрации</w:t>
      </w:r>
    </w:p>
    <w:p w:rsidR="00B056FC" w:rsidRDefault="003D1082">
      <w:pPr>
        <w:suppressAutoHyphens w:val="0"/>
        <w:spacing w:line="13.80pt" w:lineRule="auto"/>
        <w:jc w:val="center"/>
        <w:textAlignment w:val="auto"/>
        <w:rPr>
          <w:rFonts w:ascii="Liberation Serif" w:eastAsia="Liberation Serif" w:hAnsi="Liberation Serif" w:cs="Liberation Serif"/>
          <w:b/>
          <w:bCs/>
          <w:color w:val="auto"/>
          <w:kern w:val="0"/>
          <w:sz w:val="26"/>
          <w:szCs w:val="26"/>
          <w:lang w:bidi="ar-SA"/>
        </w:rPr>
      </w:pPr>
      <w:r>
        <w:rPr>
          <w:rFonts w:ascii="Liberation Serif" w:eastAsia="Liberation Serif" w:hAnsi="Liberation Serif" w:cs="Liberation Serif"/>
          <w:b/>
          <w:bCs/>
          <w:color w:val="auto"/>
          <w:kern w:val="0"/>
          <w:sz w:val="26"/>
          <w:szCs w:val="26"/>
          <w:lang w:bidi="ar-SA"/>
        </w:rPr>
        <w:t>Грязовецкого муниципального округа в сфере имущественных и земельных правоотношений</w:t>
      </w:r>
    </w:p>
    <w:p w:rsidR="00B056FC" w:rsidRDefault="00B056FC">
      <w:pPr>
        <w:pStyle w:val="Standard"/>
        <w:spacing w:after="10pt"/>
        <w:ind w:end="255.10pt"/>
        <w:jc w:val="both"/>
        <w:rPr>
          <w:rFonts w:ascii="Liberation Serif" w:eastAsia="Liberation Serif" w:hAnsi="Liberation Serif" w:cs="Liberation Serif"/>
          <w:color w:val="auto"/>
        </w:rPr>
      </w:pPr>
    </w:p>
    <w:p w:rsidR="00B056FC" w:rsidRDefault="00B056FC">
      <w:pPr>
        <w:pStyle w:val="Standard"/>
        <w:spacing w:after="10pt"/>
        <w:ind w:end="255.10pt"/>
        <w:jc w:val="both"/>
        <w:rPr>
          <w:rFonts w:ascii="Liberation Serif" w:eastAsia="Liberation Serif" w:hAnsi="Liberation Serif" w:cs="Liberation Serif"/>
          <w:color w:val="auto"/>
        </w:rPr>
      </w:pPr>
    </w:p>
    <w:p w:rsidR="00B056FC" w:rsidRDefault="00B056FC">
      <w:pPr>
        <w:pStyle w:val="Standard"/>
        <w:spacing w:after="10pt"/>
        <w:ind w:end="255.10pt"/>
        <w:jc w:val="both"/>
        <w:rPr>
          <w:rFonts w:ascii="Liberation Serif" w:eastAsia="Liberation Serif" w:hAnsi="Liberation Serif" w:cs="Liberation Serif"/>
          <w:color w:val="auto"/>
        </w:rPr>
      </w:pPr>
    </w:p>
    <w:p w:rsidR="00B056FC" w:rsidRDefault="003D1082">
      <w:pPr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В соответствии с Федеральным законом от 06.10.2003 № 131-ФЗ «Об общих принципах организации местного самоуправления в Российск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ой Федерации»,       Уставом Грязовецкого муниципального округа, в целях своевременного рассмотрения, принятия решений, а также последующего предоставления лицам, обратившимся в администрацию округа, документов в сфере имущественных и земельных           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    правоотношений </w:t>
      </w:r>
    </w:p>
    <w:p w:rsidR="00B056FC" w:rsidRDefault="003D1082">
      <w:pPr>
        <w:suppressAutoHyphens w:val="0"/>
        <w:jc w:val="both"/>
        <w:textAlignment w:val="auto"/>
      </w:pPr>
      <w:r>
        <w:rPr>
          <w:rFonts w:ascii="Liberation Serif" w:eastAsia="Liberation Serif" w:hAnsi="Liberation Serif" w:cs="Liberation Serif"/>
          <w:b/>
          <w:color w:val="auto"/>
          <w:kern w:val="0"/>
          <w:sz w:val="26"/>
          <w:szCs w:val="26"/>
          <w:lang w:bidi="ar-SA"/>
        </w:rPr>
        <w:t>Администрация Грязовецкого муниципального округа ПОСТАНОВЛЯЕТ:</w:t>
      </w:r>
    </w:p>
    <w:p w:rsidR="00B056FC" w:rsidRDefault="003D1082">
      <w:pPr>
        <w:tabs>
          <w:tab w:val="start" w:pos="0pt"/>
          <w:tab w:val="start" w:pos="35.45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1. Наделить Козыреву Капитолину Васильевну - начальника Управления   имущественных и земельных отношений администрации Грязовецкого                    муниципального округа,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shd w:val="clear" w:color="auto" w:fill="FFFFFF"/>
          <w:lang w:bidi="ar-SA"/>
        </w:rPr>
        <w:t>Кузьмичеву Марину Владимировну - начальника отдела по земельным отношениям, заместителя начальника управления имущественных и      земельных отношений администрации Грязовецкого муниципального округа (на      период отсутствия Козыревой К.В.), Шахбазову Е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shd w:val="clear" w:color="auto" w:fill="FFFFFF"/>
          <w:lang w:bidi="ar-SA"/>
        </w:rPr>
        <w:t>лену Васильевну — начальника   отдела по имущественным отношениям, заместителя начальника управления имущественных и земельных отношений администрации Грязовецкого муниципального округа (на период отсутствия Козыревой К.В., Кузьмичевой М.В.)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 правом подписи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 от имени администрации Грязовецкого муниципального округа муниципальных         правовых актов, писем, уведомлений, выписок из реестра </w:t>
      </w:r>
      <w:r>
        <w:rPr>
          <w:rFonts w:ascii="Liberation Serif" w:eastAsia="Liberation Serif" w:hAnsi="Liberation Serif" w:cs="Liberation Serif"/>
          <w:bCs/>
          <w:kern w:val="0"/>
          <w:sz w:val="26"/>
          <w:szCs w:val="26"/>
          <w:lang w:bidi="ar-SA"/>
        </w:rPr>
        <w:t>муниципальной собственности Грязовецкого муниципального округа,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 договоров, соглашений и других документов администрации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Гря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lastRenderedPageBreak/>
        <w:t xml:space="preserve">зовецкого муниципального округа, являющихся результатом предоставления следующих муниципальных услуг: 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1.1. перевод земель и земельных участков в составе таких земель из одной категории в другую;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1.2. установление соответствия между разрешенным использо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ванием земельного участка и видом разрешенного использования, установленным классификатором видов разрешенного использования земельных участков;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1.3. выдача разрешения на использование земель или земельного участка, которые находятся в муниципальной собств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сервитута;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 xml:space="preserve">1.4. утверждение схемы расположения земельного участка или земельных участков на кадастровом плане 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территории;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1.5. предварительное согласование предоставления земельных участков, находящихся в муниципальной собственности либо государственная собственность на которые не разграничена;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1.6. постановка отдельных категорий граждан на учет в качестве лиц, им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 xml:space="preserve">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бесплатно;  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1.7. предоставление отдельным категориям граждан земельных участков, нах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одящихся в муниципальной собственности либо государственная собственность на   которые не разграничена, в собственность бесплатно;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1.8. прекращение права постоянного (бессрочного) пользования и пожизненного наследуемого владения земельным участком при отка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зе землепользователя, землевладельца от принадлежащего им права на земельный участок;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1.9. установление сервитута (публичного сервитута) в отношении земельного участка, находящегося в государственной или муниципальной собственности;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 xml:space="preserve">1.10. предоставление в 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торгов;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1.11. предоставление недвижимого имущ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 xml:space="preserve">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имущества, в собственность; </w:t>
      </w:r>
    </w:p>
    <w:p w:rsidR="00B056FC" w:rsidRDefault="003D1082">
      <w:pPr>
        <w:widowControl/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1.12. выдача разрешений на установку и эксп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луатацию рекламных конструкций, аннулирование таких разрешений;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1.13. предоставление информации из реестра объектов муниципальной          собственности Грязовецкого муниципального округа Вологодской области;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1.14. предоставление муниципального имущества в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 xml:space="preserve"> аренду, безвозмездное пользование, без торгов;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1.15.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1.16. предоставление земель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>ного участка, находящегося в муниципальной     собственности, или государственная собственность на который не разграничена, на    торгах;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lastRenderedPageBreak/>
        <w:t>1.17. предоставление разрешения на условно разрешенный вид использования земельного участка или объекта капитального с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shd w:val="clear" w:color="auto" w:fill="FFFFFF"/>
          <w:lang w:bidi="ar-SA"/>
        </w:rPr>
        <w:t xml:space="preserve">троительства.  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2. Наделить Козыреву Капитолину Васильевну - начальника управления    имущественных и земельных отношений администрации Грязовецкого муниципального округа, Кузьмичеву Марину Владимировну - начальника отдела по земельным отношениям, заместит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еля начальника управления имущественных и земельных      отношений администрации Грязовецкого муниципального округа (на период отсутствия Козыревой К.В.), Шахбазову Елену Васильевну — начальника отдела по имущественным отношениям, заместителя начальника уп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равления имущественных и    земельных отношений администрации Грязовецкого муниципального округа (на период отсутствия Козыревой К.В., Кузьмичевой М.В.) 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 xml:space="preserve">следующих постановлений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и распоряжений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 xml:space="preserve"> администрации Грязовецкого муниципального округа: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2.1. об 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утверждении п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 xml:space="preserve">еречней объектов муниципальной собственности округа, передаваемых в федеральную собственность, в собственность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субъекта РФ,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 xml:space="preserve"> муниципальную собственность иных муниципальных образований;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2.2. о 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>предоставлении муниципальных преференций путем перед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>ачи имущества округа;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2.3. о 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 xml:space="preserve">даче согласия на распоряжение недвижимым имуществом, особо ценным движимым имуществом, а в случаях, установленных федеральными законами, иными нормативными правовыми актами или уставом  учреждения, - на совершение иных сделок, 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>в том числе крупных сделок, сделок, в совершении которых имеется заинтересованность;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2.4. 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щихся в муниципальной собственности;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2.5. 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об изъятии  земельного участка и расположенных на таких земельных участках объектах недвижимости для муниципальных нужд;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color w:val="auto"/>
          <w:kern w:val="0"/>
          <w:sz w:val="26"/>
          <w:szCs w:val="26"/>
          <w:lang w:bidi="ar-SA"/>
        </w:rPr>
        <w:t xml:space="preserve">2.6.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о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проведении торгов (аукционов, конкурсов) по продаже земельных участков, по продаже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права аренды земельных участков;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2.7. </w:t>
      </w:r>
      <w:r>
        <w:rPr>
          <w:rFonts w:ascii="Liberation Serif" w:eastAsia="Liberation Serif" w:hAnsi="Liberation Serif" w:cs="Liberation Serif"/>
          <w:iCs/>
          <w:color w:val="auto"/>
          <w:kern w:val="0"/>
          <w:sz w:val="26"/>
          <w:szCs w:val="26"/>
          <w:lang w:bidi="ar-SA"/>
        </w:rPr>
        <w:t xml:space="preserve">о переводе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земель (земельного участка), за исключением земель сельскохозяйственного назначения, из одной категории в другую;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color w:val="auto"/>
          <w:kern w:val="0"/>
          <w:sz w:val="26"/>
          <w:szCs w:val="26"/>
          <w:lang w:bidi="ar-SA"/>
        </w:rPr>
        <w:t>2.8.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 о предварительном согласовании предоставления земельных участков;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2.9. об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установлении и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 отмене публичных сервитутов по земельным участкам;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2.10. об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установлении ограничения прав на земельные участки;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2.11. о выдаче 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>разрешения на использование земель или земельного участка, разрешения на размещение объектов, виды которых устанавливаются Прави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>тельством Российской Федерации, на землях или земельных участках;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>2.12. об утверждении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 карты-плана территории в пределах Грязовецкого муниципального округа;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iCs/>
          <w:kern w:val="0"/>
          <w:sz w:val="26"/>
          <w:szCs w:val="26"/>
          <w:lang w:bidi="ar-SA"/>
        </w:rPr>
        <w:t>2.13.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 xml:space="preserve"> об утверждении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плана проведения плановых проверок соблюдения требований земельного законодате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льства Российской Федерации в рамках осуществления муниципального земельного контроля в отношении юридических лиц, индивидуальных предпринимателей и физических лиц;</w:t>
      </w:r>
    </w:p>
    <w:p w:rsidR="00B056FC" w:rsidRDefault="003D1082">
      <w:pPr>
        <w:tabs>
          <w:tab w:val="start" w:pos="56.70pt"/>
          <w:tab w:val="start" w:pos="63.80pt"/>
        </w:tabs>
        <w:suppressAutoHyphens w:val="0"/>
        <w:ind w:end="7pt" w:firstLine="35.45pt"/>
        <w:jc w:val="both"/>
        <w:textAlignment w:val="auto"/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2.14. об изменении вида разрешенного использования земельного участка;</w:t>
      </w:r>
    </w:p>
    <w:p w:rsidR="00B056FC" w:rsidRDefault="003D1082">
      <w:pPr>
        <w:widowControl/>
        <w:tabs>
          <w:tab w:val="start" w:pos="56.70pt"/>
          <w:tab w:val="start" w:pos="63.8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2.15. об условиях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приватизации муниципального имущества Грязовецкого   муниципального округа, в том числе о продаже арендуемого имущества субъектами малого и среднего предпринимательства;</w:t>
      </w:r>
    </w:p>
    <w:p w:rsidR="00B056FC" w:rsidRDefault="003D1082">
      <w:pPr>
        <w:tabs>
          <w:tab w:val="start" w:pos="56.70pt"/>
          <w:tab w:val="start" w:pos="63.80pt"/>
        </w:tabs>
        <w:suppressAutoHyphens w:val="0"/>
        <w:ind w:end="7pt" w:firstLine="35.45pt"/>
        <w:jc w:val="both"/>
        <w:textAlignment w:val="auto"/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2.16. об имуществе казны Грязовецкого муниципального округа (принятии в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lastRenderedPageBreak/>
        <w:t>казну, исключе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нии из казны);</w:t>
      </w:r>
    </w:p>
    <w:p w:rsidR="00B056FC" w:rsidRDefault="003D1082">
      <w:pPr>
        <w:tabs>
          <w:tab w:val="start" w:pos="56.70pt"/>
          <w:tab w:val="start" w:pos="63.80pt"/>
        </w:tabs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2.17. о передаче имущества в оперативное управление, хозяйственное ведение, об изъятии имущества из оперативного управления, хозяйственного ведения;</w:t>
      </w:r>
    </w:p>
    <w:p w:rsidR="00B056FC" w:rsidRDefault="003D1082">
      <w:pPr>
        <w:tabs>
          <w:tab w:val="start" w:pos="56.70pt"/>
          <w:tab w:val="start" w:pos="63.80pt"/>
        </w:tabs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2.18. об утверждении перечня особо ценного движимого имущества, закрепляемого на праве опера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тивного управления;</w:t>
      </w:r>
    </w:p>
    <w:p w:rsidR="00B056FC" w:rsidRDefault="003D1082">
      <w:pPr>
        <w:widowControl/>
        <w:tabs>
          <w:tab w:val="start" w:pos="56.70pt"/>
          <w:tab w:val="start" w:pos="63.8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2.19. 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 xml:space="preserve">об утверждении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ержки субъектов малого и среднего предпринимательства, о внесении изменений в указанный перечень;</w:t>
      </w:r>
    </w:p>
    <w:p w:rsidR="00B056FC" w:rsidRDefault="003D1082">
      <w:pPr>
        <w:widowControl/>
        <w:tabs>
          <w:tab w:val="start" w:pos="56.70pt"/>
          <w:tab w:val="start" w:pos="63.8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2.20. об выдаче решения о проведении выездной проверки в части соблюдения земельного законодательства;</w:t>
      </w:r>
    </w:p>
    <w:p w:rsidR="00B056FC" w:rsidRDefault="003D1082">
      <w:pPr>
        <w:tabs>
          <w:tab w:val="start" w:pos="56.70pt"/>
          <w:tab w:val="start" w:pos="63.80pt"/>
        </w:tabs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2.21. об утверждении заданий на 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 xml:space="preserve">проведение контрольных 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мероприятий без взаимодействия с контролируемыми лицами в рамках муниципального земельного контроля;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2.22. о 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 xml:space="preserve">внесении изменений, признании утратившими силу, отмене постановлений и распоряжений администрации Грязовецкого муниципального округа, распоряжений 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Управления по имущественным и земельным отношениям Грязовецкого муниципального района по вопросам указанным в пунктах 1 и 2 настоящего постановления;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2.23. о внесении изменений в постановления главы Грязовецкого муниципального округа, постановления админис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траций сельсоветов Грязовецкого округа, глав администраций сельсоветов Грязовецкого округа, по вопросам земельных и имущественных правоотношений.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3. Наделить Козыреву Капитолину Васильевну - начальника управления имущественных и земельных отношений админис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трации Грязовецкого муниципального округа, Кузьмичеву Марину Владимировну - начальника отдела по земельным отношениям, заместителя начальника управления имущественных и земельных отношений администрации Грязовецкого муниципального округа (на период отсутст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вия Козыревой К.В.), Шахбазову Елену Васильевну — начальника отдела по имущественным отношениям, заместителя начальника управления имущественных и земельных отношений администрации Грязовецкого муниципального округа (на период отсутствия Козыревой К.В., Ку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зьмичевой М.В.) 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правом подписи от имени администрации Грязовецкого муниципального округа следующих гражданско-правовых договоров, соглашений по вопросам, отнесенным к полномочиям администрации Грязовецкого муниципального округа в сфере имущественных и зем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ельных правоотношений: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3.1. договоров купли-продажи, аренды земельных участков (дополнительных соглашений к указанным договорам, в том числе, соглашений об их расторжении);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3.2. договоров 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по передаче муниципального имущества, мене, продаже,      безвозмезд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 xml:space="preserve">ной передаче, дарению, списанию, передаче в залог, аренду, пользование, безвозмездное пользование, доверительное управление, на хранение, договоров по внесению в качестве вклада в уставные капиталы юридических лиц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(дополнительных соглашений к указанным дог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оворам, в том числе, соглашений об их расторжении);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3.3. договоров 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 xml:space="preserve">об использовании муниципального имущества на праве хозяйственного ведения, оперативного управления, договоров аренды, безвозмездного пользования, доверительного управления, хранения, иных 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договоров, связанных с использованием муниципального имущества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 (дополнительных соглашений к указанным договорам, в том числе, соглашений об их расторжении);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lastRenderedPageBreak/>
        <w:t>3.4. договоров, связанных с вложением частных инвестиций в муниципальное имущество, находящееся в к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азне Грязовецкого муниципального округа (в том числе, договоров об инвестировании в форме капитальных вложений, договоров о завершении строительства, о перепрофилировании производства.), договоров по закреплению результатов инвестиционной деятельности за п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ользователем с учетом определения условий использования (дополнительных соглашений к указанным договорам, в том числе, соглашений об их расторжении);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3.5. договоров, связанных с приобретением имущества в казну округа, договоров дарения, пожертвования (допо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лнительных соглашений к указанным договорам, в том числе, соглашений об их расторжении).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4. Наделить 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Козыреву Капитолину Васильевну - начальника управления имущественных и земельных отношений администрации Грязовецкого муниципального округа, Кузьмичеву Мар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ину Владимировну - начальника отдела по земельным отношениям, заместителя начальника управления имущественных и земельных отношений администрации Грязовецкого муниципального округа (на период отсутствия Козыревой К.В.), Шахбазову Елену Васильевну — начальн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ика отдела по имущественным отношениям, заместителя начальника управления имущественных и      земельных отношений администрации Грязовецкого муниципального округа (на   период отсутствия Козыревой К.В., Кузьмичевой М.В.)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правом подписи от имени администра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ции Грязовецкого муниципального округа муниципальных правовых  актов, писем, уведомлений администрации Грязовецкого муниципального округа по вопросам реализации администрацией Грязовецкого муниципального округа переданных ей отдельных государственных полно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мочий, предусмотренных законами Вологодской области от 10.12.2018 № 4463-ОЗ «О наделении органов местного   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гражданам, имеющим трех и более детей». </w:t>
      </w:r>
    </w:p>
    <w:p w:rsidR="00B056FC" w:rsidRDefault="003D1082">
      <w:pPr>
        <w:suppressAutoHyphens w:val="0"/>
        <w:ind w:end="7pt"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5. Наделить 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>Козыреву Капитолину Васильевну - начальника управления имущественных и земельных отношений администрации Грязовецкого муниципального округа, Кузьмичеву Марину Владимировну - начальника отдела по земельны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м      отношениям, заместителя начальника управления имущественных и земельных    отношений администрации Грязовецкого муниципального округа (на период отсутствия Козыревой К.В.), Шахбазову Елену Васильевну — начальника отдела по имущественным отношениям, </w:t>
      </w:r>
      <w:r>
        <w:rPr>
          <w:rFonts w:ascii="Liberation Serif" w:eastAsia="Liberation Serif" w:hAnsi="Liberation Serif" w:cs="Liberation Serif"/>
          <w:iCs/>
          <w:kern w:val="0"/>
          <w:sz w:val="26"/>
          <w:szCs w:val="26"/>
          <w:lang w:bidi="ar-SA"/>
        </w:rPr>
        <w:t xml:space="preserve">заместителя начальника управления имущественных и земельных отношений администрации Грязовецкого муниципального округа (на    период отсутствия Козыревой К.В., Кузьмичевой М.В.)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правом подписи от имени    администрации Грязовецкого муниципального округа: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>5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>.1.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 ответов на поступившие в адрес администрации Грязовецкого муниципального округа обращения граждан и юридических лиц, ответов на запросы, писем в органы государственной власти по вопросам, связанным с использованием муниципального имущества и в сфере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земельных правоотношений, а также по вопросам предоставления муниципальных услуг, указанных в пункте 1 настоящего постановления, межведомственных запросов, необходимых для предоставления муниципальных услуг, указанных в пункте 1 настоящего постановления;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5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.2.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eastAsia="en-US" w:bidi="ar-SA"/>
        </w:rPr>
        <w:t xml:space="preserve"> актов согласования местоположения границ ранее учтенных земельных участков и вновь образуемых земельных участков;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eastAsia="en-US" w:bidi="ar-SA"/>
        </w:rPr>
        <w:t>5.3. направление уведомлений контролируемым лицам в случае проведения кон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eastAsia="en-US" w:bidi="ar-SA"/>
        </w:rPr>
        <w:lastRenderedPageBreak/>
        <w:t>трольных мероприятий с взаимодействием с ними, выдача предписаний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eastAsia="en-US" w:bidi="ar-SA"/>
        </w:rPr>
        <w:t xml:space="preserve"> в случае выявления нарушений земельного законодательства; 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5.4. предостережений о недопустимости  нарушения обязательных требований земельного законодательства;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5.5. писем о направлении  материалов по результатам выявленных нарушений в органы государствен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ного земельного надзора;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5.6. ответов на поступившие в адрес администрации Грязовецкого муниципального округа обращения по вопросам, связанным с выполнением мероприятий в рамках муниципального земельного контроля;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5.7. 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 xml:space="preserve">конкурсной (аукционной) документации </w:t>
      </w: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по продаже муниципального имущества, земельных участков, в том числе права аренды муниципального имущества, земельных участков;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5.8.</w:t>
      </w:r>
      <w:r>
        <w:rPr>
          <w:rFonts w:ascii="Liberation Serif" w:eastAsia="Liberation Serif" w:hAnsi="Liberation Serif" w:cs="Liberation Serif"/>
          <w:color w:val="FF0000"/>
          <w:kern w:val="0"/>
          <w:sz w:val="26"/>
          <w:szCs w:val="26"/>
          <w:lang w:bidi="ar-SA"/>
        </w:rPr>
        <w:t> 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писем администрации Грязовецкого муниципального округа о согласии, об отказе  в согласии на переуступку прав по договорам а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>ренды земельных участков, находящихся в муниципальной собственности Грязовецкого муниципального округа, либо государственная собственность на которые не разграничена.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 xml:space="preserve">6. Наделить </w:t>
      </w:r>
      <w:r>
        <w:rPr>
          <w:rFonts w:ascii="Liberation Serif" w:eastAsia="Liberation Serif" w:hAnsi="Liberation Serif" w:cs="Liberation Serif"/>
          <w:bCs/>
          <w:iCs/>
          <w:kern w:val="0"/>
          <w:sz w:val="26"/>
          <w:szCs w:val="26"/>
          <w:lang w:bidi="ar-SA"/>
        </w:rPr>
        <w:t>Козыреву Капитолину Васильевну - начальника управления имущественных и земель</w:t>
      </w:r>
      <w:r>
        <w:rPr>
          <w:rFonts w:ascii="Liberation Serif" w:eastAsia="Liberation Serif" w:hAnsi="Liberation Serif" w:cs="Liberation Serif"/>
          <w:bCs/>
          <w:iCs/>
          <w:kern w:val="0"/>
          <w:sz w:val="26"/>
          <w:szCs w:val="26"/>
          <w:lang w:bidi="ar-SA"/>
        </w:rPr>
        <w:t>ных отношений администрации Грязовецкого муниципального округа, Кузьмичеву Марину Владимировну - начальника отдела по земельным отношениям, заместителя начальника управления имущественных и земельных отношений администрации Грязовецкого муниципального окру</w:t>
      </w:r>
      <w:r>
        <w:rPr>
          <w:rFonts w:ascii="Liberation Serif" w:eastAsia="Liberation Serif" w:hAnsi="Liberation Serif" w:cs="Liberation Serif"/>
          <w:bCs/>
          <w:iCs/>
          <w:kern w:val="0"/>
          <w:sz w:val="26"/>
          <w:szCs w:val="26"/>
          <w:lang w:bidi="ar-SA"/>
        </w:rPr>
        <w:t>га (на период отсутствия Козыревой К.В.), Шахбазову Елену Васильевну — начальника отдела по имущественным отношениям, заместителя начальника управления имущественных и земельных отношений администрации Грязовецкого муниципального округа (на период отсутств</w:t>
      </w:r>
      <w:r>
        <w:rPr>
          <w:rFonts w:ascii="Liberation Serif" w:eastAsia="Liberation Serif" w:hAnsi="Liberation Serif" w:cs="Liberation Serif"/>
          <w:bCs/>
          <w:iCs/>
          <w:kern w:val="0"/>
          <w:sz w:val="26"/>
          <w:szCs w:val="26"/>
          <w:lang w:bidi="ar-SA"/>
        </w:rPr>
        <w:t>ия Козыревой К.В., Кузьмичевой М.В.) правом подписи</w:t>
      </w:r>
      <w:r>
        <w:rPr>
          <w:rFonts w:ascii="Liberation Serif" w:eastAsia="Liberation Serif" w:hAnsi="Liberation Serif" w:cs="Liberation Serif"/>
          <w:bCs/>
          <w:iCs/>
          <w:color w:val="auto"/>
          <w:kern w:val="0"/>
          <w:sz w:val="26"/>
          <w:szCs w:val="26"/>
          <w:lang w:bidi="ar-SA"/>
        </w:rPr>
        <w:t xml:space="preserve"> </w:t>
      </w:r>
      <w:r>
        <w:rPr>
          <w:rFonts w:ascii="Liberation Serif" w:eastAsia="Liberation Serif" w:hAnsi="Liberation Serif" w:cs="Liberation Serif"/>
          <w:kern w:val="0"/>
          <w:sz w:val="26"/>
          <w:szCs w:val="26"/>
          <w:lang w:bidi="ar-SA"/>
        </w:rPr>
        <w:t>постановлений и распоряжений администрации Грязовецкого муниципального округа о бюджетном учете имущества казны.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Times New Roman" w:hAnsi="Liberation Serif" w:cs="Liberation Serif"/>
          <w:spacing w:val="6"/>
          <w:kern w:val="0"/>
          <w:sz w:val="26"/>
          <w:szCs w:val="26"/>
          <w:lang w:bidi="ar-SA"/>
        </w:rPr>
        <w:t>7. </w:t>
      </w:r>
      <w:r>
        <w:rPr>
          <w:rFonts w:ascii="Liberation Serif" w:eastAsia="Liberation Serif" w:hAnsi="Liberation Serif" w:cs="Liberation Serif"/>
          <w:bCs/>
          <w:color w:val="auto"/>
          <w:kern w:val="0"/>
          <w:sz w:val="26"/>
          <w:szCs w:val="26"/>
          <w:lang w:bidi="ar-SA"/>
        </w:rPr>
        <w:t xml:space="preserve">Наделить </w:t>
      </w:r>
      <w:r>
        <w:rPr>
          <w:rFonts w:ascii="Liberation Serif" w:eastAsia="Liberation Serif" w:hAnsi="Liberation Serif" w:cs="Liberation Serif"/>
          <w:bCs/>
          <w:iCs/>
          <w:kern w:val="0"/>
          <w:sz w:val="26"/>
          <w:szCs w:val="26"/>
          <w:lang w:bidi="ar-SA"/>
        </w:rPr>
        <w:t>Козыреву Капитолину Васильевну - начальника управления     имущественных и земе</w:t>
      </w:r>
      <w:r>
        <w:rPr>
          <w:rFonts w:ascii="Liberation Serif" w:eastAsia="Liberation Serif" w:hAnsi="Liberation Serif" w:cs="Liberation Serif"/>
          <w:bCs/>
          <w:iCs/>
          <w:kern w:val="0"/>
          <w:sz w:val="26"/>
          <w:szCs w:val="26"/>
          <w:lang w:bidi="ar-SA"/>
        </w:rPr>
        <w:t>льных отношений администрации Грязовецкого муниципального округа, Кузьмичеву Марину Владимировну - начальника отдела по земельным отношениям, заместителя начальника управления имущественных и земельных отношений администрации Грязовецкого муниципального ок</w:t>
      </w:r>
      <w:r>
        <w:rPr>
          <w:rFonts w:ascii="Liberation Serif" w:eastAsia="Liberation Serif" w:hAnsi="Liberation Serif" w:cs="Liberation Serif"/>
          <w:bCs/>
          <w:iCs/>
          <w:kern w:val="0"/>
          <w:sz w:val="26"/>
          <w:szCs w:val="26"/>
          <w:lang w:bidi="ar-SA"/>
        </w:rPr>
        <w:t xml:space="preserve">руга, Шахбазову Елену Васильевну, начальника отдела по имущественным отношениям, заместителя начальника управления имущественных и земельных отношений администрации Грязовецкого муниципального округа, правом </w:t>
      </w:r>
      <w:r>
        <w:rPr>
          <w:rFonts w:ascii="Liberation Serif" w:eastAsia="Times New Roman" w:hAnsi="Liberation Serif" w:cs="Liberation Serif"/>
          <w:spacing w:val="6"/>
          <w:kern w:val="0"/>
          <w:sz w:val="26"/>
          <w:szCs w:val="26"/>
          <w:lang w:bidi="ar-SA"/>
        </w:rPr>
        <w:t xml:space="preserve">быть представителем администрации Грязовецкого </w:t>
      </w:r>
      <w:r>
        <w:rPr>
          <w:rFonts w:ascii="Liberation Serif" w:eastAsia="Times New Roman" w:hAnsi="Liberation Serif" w:cs="Liberation Serif"/>
          <w:spacing w:val="6"/>
          <w:kern w:val="0"/>
          <w:sz w:val="26"/>
          <w:szCs w:val="26"/>
          <w:lang w:bidi="ar-SA"/>
        </w:rPr>
        <w:t xml:space="preserve">муниципального округа Вологодской области в Управлении Федеральной службы государственной регистрации, кадастра и картографии по </w:t>
      </w:r>
      <w:r>
        <w:rPr>
          <w:rFonts w:ascii="Liberation Serif" w:eastAsia="Times New Roman" w:hAnsi="Liberation Serif" w:cs="Liberation Serif"/>
          <w:spacing w:val="1"/>
          <w:kern w:val="0"/>
          <w:sz w:val="26"/>
          <w:szCs w:val="26"/>
          <w:lang w:bidi="ar-SA"/>
        </w:rPr>
        <w:t>Вологодской области по вопросу регистрации всех необходимых прав, перехода права, прекращение прав и сделок, постановка на када</w:t>
      </w:r>
      <w:r>
        <w:rPr>
          <w:rFonts w:ascii="Liberation Serif" w:eastAsia="Times New Roman" w:hAnsi="Liberation Serif" w:cs="Liberation Serif"/>
          <w:spacing w:val="1"/>
          <w:kern w:val="0"/>
          <w:sz w:val="26"/>
          <w:szCs w:val="26"/>
          <w:lang w:bidi="ar-SA"/>
        </w:rPr>
        <w:t xml:space="preserve">стровый учет и снятие с кадастрового учета, а также кадастрового учета изменений объекта недвижимости, 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>изменений объекта недвижимости, в связи с изменением его уникальных характеристик или любых сведений об объекте недвижимости и внесение изменений в сведе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 xml:space="preserve">ния государственного кадастра недвижимости) </w:t>
      </w:r>
      <w:r>
        <w:rPr>
          <w:rFonts w:ascii="Liberation Serif" w:eastAsia="Times New Roman" w:hAnsi="Liberation Serif" w:cs="Liberation Serif"/>
          <w:spacing w:val="1"/>
          <w:kern w:val="0"/>
          <w:sz w:val="26"/>
          <w:szCs w:val="26"/>
          <w:lang w:bidi="ar-SA"/>
        </w:rPr>
        <w:t xml:space="preserve">на недвижимое имущество, находящееся в  Грязовецком муниципальном округе Вологодской </w:t>
      </w:r>
      <w:r>
        <w:rPr>
          <w:rFonts w:ascii="Liberation Serif" w:eastAsia="Times New Roman" w:hAnsi="Liberation Serif" w:cs="Liberation Serif"/>
          <w:spacing w:val="-2"/>
          <w:kern w:val="0"/>
          <w:sz w:val="26"/>
          <w:szCs w:val="26"/>
          <w:lang w:bidi="ar-SA"/>
        </w:rPr>
        <w:t xml:space="preserve">области, с правом предоставлять и получать необходимые справки, </w:t>
      </w:r>
      <w:r>
        <w:rPr>
          <w:rFonts w:ascii="Liberation Serif" w:eastAsia="Times New Roman" w:hAnsi="Liberation Serif" w:cs="Liberation Serif"/>
          <w:spacing w:val="10"/>
          <w:kern w:val="0"/>
          <w:sz w:val="26"/>
          <w:szCs w:val="26"/>
          <w:lang w:bidi="ar-SA"/>
        </w:rPr>
        <w:t>удостоверения, документы и дубликаты документов во всех организ</w:t>
      </w:r>
      <w:r>
        <w:rPr>
          <w:rFonts w:ascii="Liberation Serif" w:eastAsia="Times New Roman" w:hAnsi="Liberation Serif" w:cs="Liberation Serif"/>
          <w:spacing w:val="10"/>
          <w:kern w:val="0"/>
          <w:sz w:val="26"/>
          <w:szCs w:val="26"/>
          <w:lang w:bidi="ar-SA"/>
        </w:rPr>
        <w:t xml:space="preserve">ациях и </w:t>
      </w:r>
      <w:r>
        <w:rPr>
          <w:rFonts w:ascii="Liberation Serif" w:eastAsia="Times New Roman" w:hAnsi="Liberation Serif" w:cs="Liberation Serif"/>
          <w:kern w:val="0"/>
          <w:sz w:val="26"/>
          <w:szCs w:val="26"/>
          <w:lang w:bidi="ar-SA"/>
        </w:rPr>
        <w:t>учреждениях,</w:t>
      </w:r>
      <w:r>
        <w:rPr>
          <w:rFonts w:ascii="Liberation Serif" w:eastAsia="Times New Roman" w:hAnsi="Liberation Serif" w:cs="Liberation Serif"/>
          <w:spacing w:val="-1"/>
          <w:kern w:val="0"/>
          <w:sz w:val="26"/>
          <w:szCs w:val="26"/>
          <w:lang w:bidi="ar-SA"/>
        </w:rPr>
        <w:t xml:space="preserve"> налоговых органах, органах </w:t>
      </w:r>
      <w:r>
        <w:rPr>
          <w:rFonts w:ascii="Liberation Serif" w:eastAsia="Times New Roman" w:hAnsi="Liberation Serif" w:cs="Liberation Serif"/>
          <w:spacing w:val="6"/>
          <w:kern w:val="0"/>
          <w:sz w:val="26"/>
          <w:szCs w:val="26"/>
          <w:lang w:bidi="ar-SA"/>
        </w:rPr>
        <w:t xml:space="preserve">технической инвентаризации, </w:t>
      </w:r>
      <w:r>
        <w:rPr>
          <w:rFonts w:ascii="Liberation Serif" w:eastAsia="Times New Roman" w:hAnsi="Liberation Serif" w:cs="Liberation Serif"/>
          <w:spacing w:val="12"/>
          <w:kern w:val="0"/>
          <w:sz w:val="26"/>
          <w:szCs w:val="26"/>
          <w:lang w:bidi="ar-SA"/>
        </w:rPr>
        <w:t xml:space="preserve">жилищных, эксплуатационных и иных органах, </w:t>
      </w:r>
      <w:r>
        <w:rPr>
          <w:rFonts w:ascii="Liberation Serif" w:eastAsia="Times New Roman" w:hAnsi="Liberation Serif" w:cs="Liberation Serif"/>
          <w:spacing w:val="6"/>
          <w:kern w:val="0"/>
          <w:sz w:val="26"/>
          <w:szCs w:val="26"/>
          <w:lang w:bidi="ar-SA"/>
        </w:rPr>
        <w:t xml:space="preserve">Управлении Федеральной службы государственной регистрации, кадастра и картографии по </w:t>
      </w:r>
      <w:r>
        <w:rPr>
          <w:rFonts w:ascii="Liberation Serif" w:eastAsia="Times New Roman" w:hAnsi="Liberation Serif" w:cs="Liberation Serif"/>
          <w:spacing w:val="1"/>
          <w:kern w:val="0"/>
          <w:sz w:val="26"/>
          <w:szCs w:val="26"/>
          <w:lang w:bidi="ar-SA"/>
        </w:rPr>
        <w:t>Вологодской области</w:t>
      </w:r>
      <w:r>
        <w:rPr>
          <w:rFonts w:ascii="Liberation Serif" w:eastAsia="Times New Roman" w:hAnsi="Liberation Serif" w:cs="Liberation Serif"/>
          <w:spacing w:val="6"/>
          <w:kern w:val="0"/>
          <w:sz w:val="26"/>
          <w:szCs w:val="26"/>
          <w:lang w:bidi="ar-SA"/>
        </w:rPr>
        <w:t xml:space="preserve">, </w:t>
      </w:r>
      <w:r>
        <w:rPr>
          <w:rFonts w:ascii="Liberation Serif" w:eastAsia="Times New Roman" w:hAnsi="Liberation Serif" w:cs="Liberation Serif"/>
          <w:spacing w:val="6"/>
          <w:kern w:val="0"/>
          <w:sz w:val="26"/>
          <w:szCs w:val="26"/>
          <w:lang w:bidi="ar-SA"/>
        </w:rPr>
        <w:lastRenderedPageBreak/>
        <w:t xml:space="preserve">оплачивать сборы и пошлины, </w:t>
      </w:r>
      <w:r>
        <w:rPr>
          <w:rFonts w:ascii="Liberation Serif" w:eastAsia="Times New Roman" w:hAnsi="Liberation Serif" w:cs="Liberation Serif"/>
          <w:spacing w:val="10"/>
          <w:kern w:val="0"/>
          <w:sz w:val="26"/>
          <w:szCs w:val="26"/>
          <w:lang w:bidi="ar-SA"/>
        </w:rPr>
        <w:t>все</w:t>
      </w:r>
      <w:r>
        <w:rPr>
          <w:rFonts w:ascii="Liberation Serif" w:eastAsia="Times New Roman" w:hAnsi="Liberation Serif" w:cs="Liberation Serif"/>
          <w:spacing w:val="10"/>
          <w:kern w:val="0"/>
          <w:sz w:val="26"/>
          <w:szCs w:val="26"/>
          <w:lang w:bidi="ar-SA"/>
        </w:rPr>
        <w:t xml:space="preserve"> необходимые права,    документы и сделки в </w:t>
      </w:r>
      <w:r>
        <w:rPr>
          <w:rFonts w:ascii="Liberation Serif" w:eastAsia="Times New Roman" w:hAnsi="Liberation Serif" w:cs="Liberation Serif"/>
          <w:spacing w:val="6"/>
          <w:kern w:val="0"/>
          <w:sz w:val="26"/>
          <w:szCs w:val="26"/>
          <w:lang w:bidi="ar-SA"/>
        </w:rPr>
        <w:t xml:space="preserve">Управлении Федеральной службы государственной регистрации, кадастра и картографии по 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>Вологодской области, с правом получения выписки из Единого государственного реестра недвижимости и</w:t>
      </w:r>
      <w:r>
        <w:rPr>
          <w:rFonts w:ascii="Liberation Serif" w:eastAsia="Times New Roman" w:hAnsi="Liberation Serif" w:cs="Liberation Serif"/>
          <w:bCs/>
          <w:spacing w:val="9"/>
          <w:kern w:val="0"/>
          <w:sz w:val="26"/>
          <w:szCs w:val="26"/>
          <w:lang w:bidi="ar-SA"/>
        </w:rPr>
        <w:t xml:space="preserve"> всех необходимых </w:t>
      </w:r>
      <w:r>
        <w:rPr>
          <w:rFonts w:ascii="Liberation Serif" w:eastAsia="Times New Roman" w:hAnsi="Liberation Serif" w:cs="Liberation Serif"/>
          <w:bCs/>
          <w:spacing w:val="10"/>
          <w:kern w:val="0"/>
          <w:sz w:val="26"/>
          <w:szCs w:val="26"/>
          <w:lang w:bidi="ar-SA"/>
        </w:rPr>
        <w:t xml:space="preserve">зарегистрированных документов, 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>отправлять и принимать в формате      информационного взаимодействия документы для внесения изменений в сведения государственного кадастра недвижимости; быть представителем в Многофункциональных центрах предоставления государ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>ственных и муниципальных услуг на территории Вологодской области по всем вопросам, связанным с получением государственных и муниципальных услуг;   быть представителем в публично-правовой компании «Роскадастр» по Вологодской области, её территориальных орга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>нах и подведомственных организациях по вопросам оформления  (переоформления) прав на землю, межевания земельных участков, согласования местоположения границ земельных участков, кадастрового учёта объектов      недвижимости (в том числе, по вопросам получен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>ия сведений внесённых в государственный кадастр недвижимости, постановки на кадастровый учёт и снятия с кадастрового учёта, а также кадастрового учёта изменений объекта недвижимости, в связи с изменением его уникальных характеристик или любых сведений об о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>бъекте недвижимости и внесение изменений в сведения государственного      кадастра недвижимости), находящееся в Грязовецком муниципальном округе Вологодской области, с правом предоставлять и получать необходимые справки, удостоверения, документы и дубликат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>ы документов, получать все необходимые зарегистрированные документы, делать от имени администрации Грязовецкого муниципального округа заявления, расписываться от имени администрации   Грязовецкого муниципального округа и совершать все действия, связанные с</w:t>
      </w:r>
      <w:r>
        <w:rPr>
          <w:rFonts w:ascii="Liberation Serif" w:eastAsia="Times New Roman" w:hAnsi="Liberation Serif" w:cs="Liberation Serif"/>
          <w:spacing w:val="7"/>
          <w:kern w:val="0"/>
          <w:sz w:val="26"/>
          <w:szCs w:val="26"/>
          <w:lang w:bidi="ar-SA"/>
        </w:rPr>
        <w:t xml:space="preserve">  выполнением этого права.</w:t>
      </w:r>
    </w:p>
    <w:p w:rsidR="00B056FC" w:rsidRDefault="003D1082">
      <w:pPr>
        <w:tabs>
          <w:tab w:val="start" w:pos="0pt"/>
        </w:tabs>
        <w:suppressAutoHyphens w:val="0"/>
        <w:ind w:firstLine="35.45pt"/>
        <w:jc w:val="both"/>
        <w:textAlignment w:val="auto"/>
      </w:pPr>
      <w:r>
        <w:rPr>
          <w:rFonts w:ascii="Liberation Serif" w:eastAsia="Liberation Serif" w:hAnsi="Liberation Serif" w:cs="Liberation Serif"/>
          <w:color w:val="auto"/>
          <w:kern w:val="0"/>
          <w:sz w:val="26"/>
          <w:szCs w:val="26"/>
          <w:lang w:bidi="ar-SA"/>
        </w:rPr>
        <w:t>7. Настоящее постановление подлежит размещению на официальном сайте Грязовецкого муниципального округа в информационно-телекоммуникационной сети «Интернет» и вступает в силу со дня его подписания.</w:t>
      </w:r>
    </w:p>
    <w:p w:rsidR="00B056FC" w:rsidRDefault="00B056FC">
      <w:pPr>
        <w:pStyle w:val="Standard"/>
        <w:spacing w:after="10pt" w:line="13.80pt" w:lineRule="auto"/>
        <w:ind w:end="0.30pt"/>
        <w:jc w:val="both"/>
        <w:rPr>
          <w:rFonts w:ascii="Liberation Serif" w:eastAsia="Liberation Serif" w:hAnsi="Liberation Serif" w:cs="Liberation Serif"/>
          <w:color w:val="auto"/>
        </w:rPr>
      </w:pPr>
    </w:p>
    <w:p w:rsidR="00B056FC" w:rsidRDefault="00B056FC">
      <w:pPr>
        <w:pStyle w:val="Standard"/>
        <w:spacing w:after="10pt" w:line="13.80pt" w:lineRule="auto"/>
        <w:ind w:end="0.30pt"/>
        <w:jc w:val="both"/>
        <w:rPr>
          <w:rFonts w:ascii="Liberation Serif" w:eastAsia="Liberation Serif" w:hAnsi="Liberation Serif" w:cs="Liberation Serif"/>
          <w:color w:val="auto"/>
        </w:rPr>
      </w:pPr>
    </w:p>
    <w:p w:rsidR="00B056FC" w:rsidRDefault="00B056FC">
      <w:pPr>
        <w:pStyle w:val="Standard"/>
        <w:spacing w:after="10pt" w:line="13.80pt" w:lineRule="auto"/>
        <w:ind w:end="0.30pt"/>
        <w:jc w:val="both"/>
        <w:rPr>
          <w:rFonts w:ascii="Liberation Serif" w:eastAsia="Liberation Serif" w:hAnsi="Liberation Serif" w:cs="Liberation Serif"/>
          <w:color w:val="auto"/>
        </w:rPr>
      </w:pPr>
    </w:p>
    <w:p w:rsidR="00B056FC" w:rsidRDefault="003D1082">
      <w:pPr>
        <w:pStyle w:val="Standard"/>
        <w:spacing w:after="10pt" w:line="13.80pt" w:lineRule="auto"/>
        <w:ind w:end="0.30pt"/>
        <w:jc w:val="both"/>
        <w:rPr>
          <w:rFonts w:ascii="Liberation Serif" w:eastAsia="Liberation Serif" w:hAnsi="Liberation Serif" w:cs="Liberation Serif"/>
          <w:color w:val="auto"/>
          <w:sz w:val="26"/>
          <w:szCs w:val="26"/>
        </w:rPr>
      </w:pPr>
      <w:r>
        <w:rPr>
          <w:rFonts w:ascii="Liberation Serif" w:eastAsia="Liberation Serif" w:hAnsi="Liberation Serif" w:cs="Liberation Serif"/>
          <w:color w:val="auto"/>
          <w:sz w:val="26"/>
          <w:szCs w:val="26"/>
        </w:rPr>
        <w:t>Глава Грязовецкого муниципаль</w:t>
      </w:r>
      <w:r>
        <w:rPr>
          <w:rFonts w:ascii="Liberation Serif" w:eastAsia="Liberation Serif" w:hAnsi="Liberation Serif" w:cs="Liberation Serif"/>
          <w:color w:val="auto"/>
          <w:sz w:val="26"/>
          <w:szCs w:val="26"/>
        </w:rPr>
        <w:t>ного округа                                               С.А. Фёкличев</w:t>
      </w:r>
    </w:p>
    <w:p w:rsidR="00B056FC" w:rsidRDefault="00B056FC">
      <w:pPr>
        <w:pStyle w:val="Standard"/>
        <w:rPr>
          <w:rFonts w:ascii="Times New Roman" w:eastAsia="Times New Roman" w:hAnsi="Times New Roman" w:cs="Times New Roman"/>
          <w:color w:val="auto"/>
          <w:sz w:val="26"/>
        </w:rPr>
      </w:pPr>
    </w:p>
    <w:p w:rsidR="00B056FC" w:rsidRDefault="00B056FC">
      <w:pPr>
        <w:pStyle w:val="Standard"/>
        <w:tabs>
          <w:tab w:val="end" w:pos="45pt"/>
        </w:tabs>
        <w:spacing w:before="5.40pt" w:after="5.40pt"/>
        <w:ind w:end="0.30pt" w:firstLine="35.40pt"/>
        <w:jc w:val="both"/>
        <w:rPr>
          <w:rFonts w:eastAsia="Calibri" w:cs="Calibri"/>
          <w:color w:val="auto"/>
          <w:sz w:val="22"/>
        </w:rPr>
      </w:pPr>
    </w:p>
    <w:p w:rsidR="00B056FC" w:rsidRDefault="00B056FC">
      <w:pPr>
        <w:pStyle w:val="Standard"/>
        <w:tabs>
          <w:tab w:val="end" w:pos="45pt"/>
        </w:tabs>
        <w:spacing w:before="5.40pt" w:after="5.40pt"/>
        <w:ind w:end="0.30pt" w:firstLine="35.40pt"/>
        <w:jc w:val="both"/>
        <w:rPr>
          <w:rFonts w:eastAsia="Calibri" w:cs="Calibri"/>
          <w:color w:val="auto"/>
          <w:sz w:val="22"/>
        </w:rPr>
      </w:pPr>
    </w:p>
    <w:p w:rsidR="00B056FC" w:rsidRDefault="00B056FC">
      <w:pPr>
        <w:pStyle w:val="Standard"/>
        <w:tabs>
          <w:tab w:val="end" w:pos="45pt"/>
        </w:tabs>
        <w:spacing w:before="5.40pt" w:after="5.40pt"/>
        <w:ind w:end="0.30pt" w:firstLine="35.40pt"/>
        <w:jc w:val="both"/>
        <w:rPr>
          <w:rFonts w:eastAsia="Calibri" w:cs="Calibri"/>
          <w:color w:val="auto"/>
          <w:sz w:val="22"/>
        </w:rPr>
      </w:pPr>
    </w:p>
    <w:p w:rsidR="00B056FC" w:rsidRDefault="00B056FC">
      <w:pPr>
        <w:pStyle w:val="Standard"/>
        <w:tabs>
          <w:tab w:val="end" w:pos="45pt"/>
        </w:tabs>
        <w:spacing w:before="5.40pt" w:after="5.40pt"/>
        <w:ind w:end="0.30pt" w:firstLine="35.40pt"/>
        <w:jc w:val="both"/>
        <w:rPr>
          <w:rFonts w:eastAsia="Calibri" w:cs="Calibri"/>
          <w:color w:val="auto"/>
          <w:sz w:val="22"/>
        </w:rPr>
      </w:pPr>
    </w:p>
    <w:p w:rsidR="00B056FC" w:rsidRDefault="00B056FC">
      <w:pPr>
        <w:pStyle w:val="Standard"/>
        <w:tabs>
          <w:tab w:val="end" w:pos="45pt"/>
        </w:tabs>
        <w:spacing w:before="5.40pt" w:after="5.40pt"/>
        <w:ind w:end="0.30pt" w:firstLine="35.40pt"/>
        <w:jc w:val="both"/>
        <w:rPr>
          <w:rFonts w:eastAsia="Calibri" w:cs="Calibri"/>
          <w:color w:val="auto"/>
          <w:sz w:val="22"/>
        </w:rPr>
      </w:pPr>
    </w:p>
    <w:p w:rsidR="00B056FC" w:rsidRDefault="00B056FC">
      <w:pPr>
        <w:pStyle w:val="Standard"/>
        <w:tabs>
          <w:tab w:val="end" w:pos="45pt"/>
        </w:tabs>
        <w:spacing w:before="5.40pt" w:after="5.40pt"/>
        <w:ind w:end="0.30pt" w:firstLine="35.40pt"/>
        <w:jc w:val="both"/>
        <w:rPr>
          <w:rFonts w:eastAsia="Calibri" w:cs="Calibri"/>
          <w:color w:val="auto"/>
          <w:sz w:val="22"/>
        </w:rPr>
      </w:pPr>
    </w:p>
    <w:p w:rsidR="00B056FC" w:rsidRDefault="00B056FC">
      <w:pPr>
        <w:pStyle w:val="Standard"/>
        <w:tabs>
          <w:tab w:val="end" w:pos="45pt"/>
        </w:tabs>
        <w:spacing w:before="5.40pt" w:after="5.40pt"/>
        <w:ind w:end="0.30pt" w:firstLine="35.40pt"/>
        <w:jc w:val="both"/>
        <w:rPr>
          <w:rFonts w:eastAsia="Calibri" w:cs="Calibri"/>
          <w:color w:val="auto"/>
          <w:sz w:val="22"/>
        </w:rPr>
      </w:pPr>
    </w:p>
    <w:p w:rsidR="00B056FC" w:rsidRDefault="00B056FC">
      <w:pPr>
        <w:pStyle w:val="Standard"/>
        <w:rPr>
          <w:rFonts w:ascii="Liberation Serif" w:eastAsia="Calibri" w:hAnsi="Liberation Serif" w:cs="Calibri"/>
          <w:color w:val="auto"/>
          <w:sz w:val="22"/>
        </w:rPr>
      </w:pPr>
    </w:p>
    <w:sectPr w:rsidR="00B056FC">
      <w:pgSz w:w="595.30pt" w:h="841.90pt"/>
      <w:pgMar w:top="56.70pt" w:right="28.35pt" w:bottom="56.70pt" w:left="85.05pt" w:header="36pt" w:footer="36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D1082" w:rsidRDefault="003D1082">
      <w:r>
        <w:separator/>
      </w:r>
    </w:p>
  </w:endnote>
  <w:endnote w:type="continuationSeparator" w:id="0">
    <w:p w:rsidR="003D1082" w:rsidRDefault="003D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characterSet="iso-8859-1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characterSet="windows-1251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characterSet="windows-125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D1082" w:rsidRDefault="003D1082">
      <w:r>
        <w:separator/>
      </w:r>
    </w:p>
  </w:footnote>
  <w:footnote w:type="continuationSeparator" w:id="0">
    <w:p w:rsidR="003D1082" w:rsidRDefault="003D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056FC"/>
    <w:rsid w:val="003D1082"/>
    <w:rsid w:val="005B4060"/>
    <w:rsid w:val="00B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EEC61E7-C103-4415-B870-CC20D2E5A8B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3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3" Type="http://purl.oclc.org/ooxml/officeDocument/relationships/webSettings" Target="webSettings.xml"/><Relationship Id="rId7" Type="http://purl.oclc.org/ooxml/officeDocument/relationships/oleObject" Target="embeddings/oleObject1.bin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Тищенко</dc:creator>
  <cp:lastModifiedBy>А.М. Веретьева</cp:lastModifiedBy>
  <cp:revision>2</cp:revision>
  <cp:lastPrinted>2023-01-20T05:26:00Z</cp:lastPrinted>
  <dcterms:created xsi:type="dcterms:W3CDTF">2023-02-10T11:03:00Z</dcterms:created>
  <dcterms:modified xsi:type="dcterms:W3CDTF">2023-02-10T11:03:00Z</dcterms:modified>
</cp:coreProperties>
</file>