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63AA5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63AA5" w:rsidP="00FE6AB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100</w:t>
            </w:r>
            <w:r w:rsidR="00FE6AB5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BB0E91" w:rsidRDefault="00BB0E91">
      <w:pPr>
        <w:pStyle w:val="a6"/>
        <w:rPr>
          <w:rFonts w:ascii="Liberation Serif" w:hAnsi="Liberation Serif"/>
          <w:sz w:val="24"/>
          <w:szCs w:val="24"/>
        </w:rPr>
      </w:pPr>
    </w:p>
    <w:p w:rsidR="00FE6AB5" w:rsidRPr="00FE6AB5" w:rsidRDefault="00FE6AB5" w:rsidP="00BB0E91">
      <w:pPr>
        <w:tabs>
          <w:tab w:val="left" w:pos="-6379"/>
        </w:tabs>
        <w:ind w:right="-1"/>
        <w:jc w:val="center"/>
        <w:rPr>
          <w:lang w:eastAsia="zh-CN"/>
        </w:rPr>
      </w:pPr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>Об утверждении административного регламента предоставления муниципальной услуги по созданию семейного (родового) захоронения</w:t>
      </w:r>
    </w:p>
    <w:p w:rsidR="00FE6AB5" w:rsidRPr="00FE6AB5" w:rsidRDefault="00FE6AB5" w:rsidP="00BB0E91">
      <w:pPr>
        <w:tabs>
          <w:tab w:val="left" w:pos="-6379"/>
        </w:tabs>
        <w:ind w:right="-1"/>
        <w:jc w:val="center"/>
        <w:rPr>
          <w:lang w:eastAsia="zh-CN"/>
        </w:rPr>
      </w:pPr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 xml:space="preserve">на территории </w:t>
      </w:r>
      <w:proofErr w:type="spellStart"/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 xml:space="preserve"> муниципального округа</w:t>
      </w:r>
    </w:p>
    <w:p w:rsidR="00FE6AB5" w:rsidRPr="00FE6AB5" w:rsidRDefault="00FE6AB5" w:rsidP="00BB0E91">
      <w:pPr>
        <w:widowControl w:val="0"/>
        <w:ind w:firstLine="709"/>
        <w:jc w:val="both"/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</w:pPr>
    </w:p>
    <w:p w:rsidR="00FE6AB5" w:rsidRDefault="00FE6AB5" w:rsidP="00BB0E91">
      <w:pPr>
        <w:widowControl w:val="0"/>
        <w:ind w:firstLine="709"/>
        <w:jc w:val="both"/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</w:pPr>
    </w:p>
    <w:p w:rsidR="00BB0E91" w:rsidRPr="00FE6AB5" w:rsidRDefault="00BB0E91" w:rsidP="00BB0E91">
      <w:pPr>
        <w:widowControl w:val="0"/>
        <w:ind w:firstLine="709"/>
        <w:jc w:val="both"/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</w:pPr>
    </w:p>
    <w:p w:rsidR="00FE6AB5" w:rsidRPr="00FE6AB5" w:rsidRDefault="00FE6AB5" w:rsidP="00BB0E91">
      <w:pPr>
        <w:widowControl w:val="0"/>
        <w:suppressAutoHyphens w:val="0"/>
        <w:ind w:firstLine="709"/>
        <w:jc w:val="both"/>
        <w:rPr>
          <w:lang w:eastAsia="zh-CN"/>
        </w:rPr>
      </w:pPr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пост</w:t>
      </w:r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новлением администрации </w:t>
      </w:r>
      <w:proofErr w:type="spellStart"/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района от 01.06.2022 № 259 «</w:t>
      </w:r>
      <w:r w:rsidRPr="00FE6AB5">
        <w:rPr>
          <w:rFonts w:ascii="Liberation Serif" w:eastAsia="SimSun" w:hAnsi="Liberation Serif" w:cs="Liberation Serif"/>
          <w:bCs/>
          <w:kern w:val="2"/>
          <w:sz w:val="26"/>
          <w:szCs w:val="26"/>
          <w:lang w:eastAsia="zh-CN" w:bidi="ru-RU"/>
        </w:rPr>
        <w:t xml:space="preserve">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FE6AB5">
        <w:rPr>
          <w:rFonts w:ascii="Liberation Serif" w:eastAsia="SimSun" w:hAnsi="Liberation Serif" w:cs="Liberation Serif"/>
          <w:bCs/>
          <w:kern w:val="2"/>
          <w:sz w:val="26"/>
          <w:szCs w:val="26"/>
          <w:lang w:eastAsia="zh-CN" w:bidi="ru-RU"/>
        </w:rPr>
        <w:t>Грязове</w:t>
      </w:r>
      <w:r w:rsidRPr="00FE6AB5">
        <w:rPr>
          <w:rFonts w:ascii="Liberation Serif" w:eastAsia="SimSun" w:hAnsi="Liberation Serif" w:cs="Liberation Serif"/>
          <w:bCs/>
          <w:kern w:val="2"/>
          <w:sz w:val="26"/>
          <w:szCs w:val="26"/>
          <w:lang w:eastAsia="zh-CN" w:bidi="ru-RU"/>
        </w:rPr>
        <w:t>ц</w:t>
      </w:r>
      <w:r w:rsidRPr="00FE6AB5">
        <w:rPr>
          <w:rFonts w:ascii="Liberation Serif" w:eastAsia="SimSun" w:hAnsi="Liberation Serif" w:cs="Liberation Serif"/>
          <w:bCs/>
          <w:kern w:val="2"/>
          <w:sz w:val="26"/>
          <w:szCs w:val="26"/>
          <w:lang w:eastAsia="zh-CN" w:bidi="ru-RU"/>
        </w:rPr>
        <w:t>кого</w:t>
      </w:r>
      <w:proofErr w:type="spellEnd"/>
      <w:r w:rsidRPr="00FE6AB5">
        <w:rPr>
          <w:rFonts w:ascii="Liberation Serif" w:eastAsia="SimSun" w:hAnsi="Liberation Serif" w:cs="Liberation Serif"/>
          <w:bCs/>
          <w:kern w:val="2"/>
          <w:sz w:val="26"/>
          <w:szCs w:val="26"/>
          <w:lang w:eastAsia="zh-CN" w:bidi="ru-RU"/>
        </w:rPr>
        <w:t xml:space="preserve"> муниципального района»</w:t>
      </w:r>
    </w:p>
    <w:p w:rsidR="00FE6AB5" w:rsidRPr="00FE6AB5" w:rsidRDefault="00FE6AB5" w:rsidP="00BB0E91">
      <w:pPr>
        <w:widowControl w:val="0"/>
        <w:suppressAutoHyphens w:val="0"/>
        <w:ind w:right="-1"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ar-SA" w:bidi="hi-IN"/>
        </w:rPr>
        <w:t xml:space="preserve">Администрация </w:t>
      </w:r>
      <w:proofErr w:type="spellStart"/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ar-SA" w:bidi="hi-IN"/>
        </w:rPr>
        <w:t>Грязовецкого</w:t>
      </w:r>
      <w:proofErr w:type="spellEnd"/>
      <w:r w:rsidRPr="00FE6AB5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ar-SA" w:bidi="hi-IN"/>
        </w:rPr>
        <w:t xml:space="preserve"> муниципального округа ПОСТАНОВЛЯЕТ:</w:t>
      </w:r>
    </w:p>
    <w:p w:rsidR="00FE6AB5" w:rsidRPr="00FE6AB5" w:rsidRDefault="00FE6AB5" w:rsidP="00BB0E91">
      <w:pPr>
        <w:widowControl w:val="0"/>
        <w:suppressAutoHyphens w:val="0"/>
        <w:ind w:firstLine="709"/>
        <w:jc w:val="both"/>
        <w:rPr>
          <w:lang w:eastAsia="zh-CN"/>
        </w:rPr>
      </w:pPr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 xml:space="preserve">1. Утвердить административный регламент </w:t>
      </w:r>
      <w:r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предоставления муниципальной услуги</w:t>
      </w:r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 xml:space="preserve"> по созданию семейного (родового) захоронения на территории </w:t>
      </w:r>
      <w:proofErr w:type="spellStart"/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>Грязовецкого</w:t>
      </w:r>
      <w:proofErr w:type="spellEnd"/>
      <w:r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 xml:space="preserve"> муниципального округа согласно приложению к настоящему постановлению.</w:t>
      </w:r>
    </w:p>
    <w:p w:rsidR="00FE6AB5" w:rsidRPr="00FE6AB5" w:rsidRDefault="00BB0E91" w:rsidP="00BB0E91">
      <w:pPr>
        <w:widowControl w:val="0"/>
        <w:suppressAutoHyphens w:val="0"/>
        <w:ind w:firstLine="709"/>
        <w:jc w:val="both"/>
        <w:rPr>
          <w:lang w:eastAsia="zh-C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>2. </w:t>
      </w:r>
      <w:proofErr w:type="gramStart"/>
      <w:r w:rsidR="00FE6AB5"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>Контроль за</w:t>
      </w:r>
      <w:proofErr w:type="gramEnd"/>
      <w:r w:rsidR="00FE6AB5" w:rsidRPr="00FE6AB5">
        <w:rPr>
          <w:rFonts w:ascii="Liberation Serif" w:eastAsia="SimSun" w:hAnsi="Liberation Serif" w:cs="Liberation Serif"/>
          <w:kern w:val="2"/>
          <w:sz w:val="26"/>
          <w:szCs w:val="26"/>
          <w:lang w:eastAsia="ar-SA" w:bidi="hi-IN"/>
        </w:rPr>
        <w:t xml:space="preserve"> исполнением поста</w:t>
      </w:r>
      <w:r w:rsidR="00FE6AB5"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новления возложить на начальника </w:t>
      </w:r>
      <w:r w:rsidR="00FE6AB5" w:rsidRPr="00FE6AB5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управл</w:t>
      </w:r>
      <w:r w:rsidR="00FE6AB5" w:rsidRPr="00FE6AB5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е</w:t>
      </w:r>
      <w:r w:rsidR="00FE6AB5" w:rsidRPr="00FE6AB5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ния строительства, архитектуры, энергетики и жилищно-коммунального хозяйства </w:t>
      </w:r>
      <w:proofErr w:type="spellStart"/>
      <w:r w:rsidR="00FE6AB5" w:rsidRPr="00FE6AB5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Козенкову</w:t>
      </w:r>
      <w:proofErr w:type="spellEnd"/>
      <w:r w:rsidR="00FE6AB5" w:rsidRPr="00FE6AB5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Светлану Владимировну.</w:t>
      </w:r>
    </w:p>
    <w:p w:rsidR="00FE6AB5" w:rsidRPr="00FE6AB5" w:rsidRDefault="00FE6AB5" w:rsidP="00BB0E91">
      <w:pPr>
        <w:widowControl w:val="0"/>
        <w:suppressAutoHyphens w:val="0"/>
        <w:ind w:firstLine="709"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3. Настоящее постановление подлежит официальному опубликованию, </w:t>
      </w:r>
      <w:r w:rsidR="00BB0E91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               </w:t>
      </w:r>
      <w:r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размещению на официальном сайте </w:t>
      </w:r>
      <w:proofErr w:type="spellStart"/>
      <w:r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Грязовецкого</w:t>
      </w:r>
      <w:proofErr w:type="spellEnd"/>
      <w:r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 муниципального округа.</w:t>
      </w:r>
    </w:p>
    <w:p w:rsidR="00FE6AB5" w:rsidRPr="00FE6AB5" w:rsidRDefault="00FE6AB5" w:rsidP="00FE6AB5">
      <w:pPr>
        <w:shd w:val="clear" w:color="auto" w:fill="FFFFFF"/>
        <w:spacing w:line="36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5DEE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С. А.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Default="00FE6AB5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6AB5" w:rsidRPr="00FE6AB5" w:rsidRDefault="00FE6AB5" w:rsidP="00FE6AB5">
      <w:pPr>
        <w:pageBreakBefore/>
        <w:widowControl w:val="0"/>
        <w:suppressAutoHyphens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lastRenderedPageBreak/>
        <w:t>УТВЕРЖД</w:t>
      </w:r>
      <w:r w:rsidR="00BB0E91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Ё</w:t>
      </w: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Н</w:t>
      </w:r>
    </w:p>
    <w:p w:rsidR="00FE6AB5" w:rsidRPr="00FE6AB5" w:rsidRDefault="00FE6AB5" w:rsidP="00FE6AB5">
      <w:pPr>
        <w:widowControl w:val="0"/>
        <w:suppressAutoHyphens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постановлением администрации</w:t>
      </w:r>
    </w:p>
    <w:p w:rsidR="00FE6AB5" w:rsidRPr="00FE6AB5" w:rsidRDefault="00FE6AB5" w:rsidP="00FE6AB5">
      <w:pPr>
        <w:widowControl w:val="0"/>
        <w:suppressAutoHyphens w:val="0"/>
        <w:ind w:left="524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Грязовецкого</w:t>
      </w:r>
      <w:proofErr w:type="spellEnd"/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 муниципального округа </w:t>
      </w:r>
    </w:p>
    <w:p w:rsidR="00FE6AB5" w:rsidRPr="00FE6AB5" w:rsidRDefault="00FE6AB5" w:rsidP="00FE6AB5">
      <w:pPr>
        <w:widowControl w:val="0"/>
        <w:suppressAutoHyphens w:val="0"/>
        <w:ind w:firstLine="524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от </w:t>
      </w:r>
      <w:r w:rsidR="00BB0E91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10.05.2023</w:t>
      </w: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 № </w:t>
      </w:r>
      <w:r w:rsidR="00BB0E91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1003</w:t>
      </w:r>
    </w:p>
    <w:p w:rsidR="00FE6AB5" w:rsidRPr="00FE6AB5" w:rsidRDefault="00FE6AB5" w:rsidP="00FE6AB5">
      <w:pPr>
        <w:widowControl w:val="0"/>
        <w:suppressAutoHyphens w:val="0"/>
        <w:ind w:firstLine="524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(приложение)</w:t>
      </w:r>
    </w:p>
    <w:p w:rsidR="00FE6AB5" w:rsidRPr="00FE6AB5" w:rsidRDefault="00FE6AB5" w:rsidP="00BB0E91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</w:pPr>
    </w:p>
    <w:p w:rsidR="00BB0E91" w:rsidRDefault="00FE6AB5" w:rsidP="00BB0E91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</w:pPr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>Административный регламент</w:t>
      </w:r>
    </w:p>
    <w:p w:rsidR="00FE6AB5" w:rsidRPr="00FE6AB5" w:rsidRDefault="00FE6AB5" w:rsidP="00BB0E91">
      <w:pPr>
        <w:widowControl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 xml:space="preserve">предоставления муниципальной услуги </w:t>
      </w:r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zh-CN"/>
        </w:rPr>
        <w:t xml:space="preserve">по созданию семейного (родового) захоронения </w:t>
      </w:r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 xml:space="preserve">на территории </w:t>
      </w:r>
      <w:proofErr w:type="spellStart"/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>Грязовецкого</w:t>
      </w:r>
      <w:proofErr w:type="spellEnd"/>
      <w:r w:rsidRPr="00FE6AB5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ar-SA"/>
        </w:rPr>
        <w:t xml:space="preserve"> муниципального округа</w:t>
      </w:r>
    </w:p>
    <w:p w:rsidR="00FE6AB5" w:rsidRPr="00FE6AB5" w:rsidRDefault="00FE6AB5" w:rsidP="00FE6AB5">
      <w:pPr>
        <w:widowControl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/>
          <w:sz w:val="26"/>
          <w:szCs w:val="26"/>
          <w:lang w:val="en-US" w:eastAsia="zh-CN"/>
        </w:rPr>
        <w:t>I</w:t>
      </w:r>
      <w:r w:rsidRPr="00FE6AB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. Общие положения </w:t>
      </w:r>
    </w:p>
    <w:p w:rsidR="00FE6AB5" w:rsidRPr="00FE6AB5" w:rsidRDefault="00FE6AB5" w:rsidP="00BB0E91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E6AB5" w:rsidRPr="00FE6AB5" w:rsidRDefault="00BB0E91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по созданию семейного (родового) захоронения на территории </w:t>
      </w:r>
      <w:proofErr w:type="spell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Заявителями при предоставлении муниципальной услуги являются физические лица, имеющие право на создание семейного (родового) захоронения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 соответствии со статьей 2 з</w:t>
      </w:r>
      <w:r w:rsidR="00FE6AB5"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акона Вологодской области от 30 июня 2020 г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.                      </w:t>
      </w:r>
      <w:r w:rsidR="00FE6AB5"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№ 4750-ОЗ «О семейных (родовых) захоронениях на территории Вологодской области», либо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их уполномоченные представители (далее – заявители, уполномоченные представители).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1.3.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Место нахождения администрации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Вологодской области  (далее – Уполномоченный орган), структурного подразделения управления строительства, архитектуры, энергетики и жилищно-коммунального хозяйства:</w:t>
      </w:r>
    </w:p>
    <w:p w:rsidR="00FE6AB5" w:rsidRPr="00FE6AB5" w:rsidRDefault="00FE6AB5" w:rsidP="00FE6AB5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Почтовый адрес Уполномоченного органа: </w:t>
      </w:r>
      <w:r w:rsidRPr="00FE6AB5">
        <w:rPr>
          <w:rFonts w:ascii="Liberation Serif" w:eastAsia="Calibri" w:hAnsi="Liberation Serif" w:cs="Liberation Serif"/>
          <w:bCs/>
          <w:iCs/>
          <w:sz w:val="26"/>
          <w:szCs w:val="26"/>
          <w:lang w:eastAsia="zh-CN"/>
        </w:rPr>
        <w:t>ул. К. Маркса, 58, г. Грязовец, Вологодская область, Россия, 162000;</w:t>
      </w:r>
    </w:p>
    <w:p w:rsidR="00FE6AB5" w:rsidRPr="00FE6AB5" w:rsidRDefault="00FE6AB5" w:rsidP="00FE6AB5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График работы Уполномоченного органа: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4783"/>
      </w:tblGrid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snapToGrid w:val="0"/>
              <w:ind w:right="-5" w:firstLine="67"/>
              <w:contextualSpacing/>
              <w:jc w:val="center"/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</w:pPr>
          </w:p>
          <w:p w:rsidR="00FE6AB5" w:rsidRPr="00FE6AB5" w:rsidRDefault="00FE6AB5" w:rsidP="00FE6AB5">
            <w:pPr>
              <w:widowControl w:val="0"/>
              <w:ind w:right="-5" w:firstLine="67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08.00-12.00</w:t>
            </w:r>
          </w:p>
          <w:p w:rsidR="00FE6AB5" w:rsidRPr="00FE6AB5" w:rsidRDefault="00FE6AB5" w:rsidP="00FE6AB5">
            <w:pPr>
              <w:widowControl w:val="0"/>
              <w:ind w:right="-5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13.00-17.00</w:t>
            </w: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snapToGrid w:val="0"/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snapToGrid w:val="0"/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snapToGrid w:val="0"/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snapToGrid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right="-5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ВЫХОДНОЙ</w:t>
            </w: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right="-5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ВЫХОДНОЙ</w:t>
            </w:r>
          </w:p>
        </w:tc>
      </w:tr>
      <w:tr w:rsidR="00FE6AB5" w:rsidRPr="00FE6AB5" w:rsidTr="00BB0E91">
        <w:trPr>
          <w:trHeight w:val="23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right="-5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08.00-12.00</w:t>
            </w:r>
          </w:p>
          <w:p w:rsidR="00FE6AB5" w:rsidRPr="00FE6AB5" w:rsidRDefault="00FE6AB5" w:rsidP="00FE6AB5">
            <w:pPr>
              <w:widowControl w:val="0"/>
              <w:ind w:right="-5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E6AB5">
              <w:rPr>
                <w:rFonts w:ascii="Liberation Serif" w:eastAsia="Calibri" w:hAnsi="Liberation Serif" w:cs="Liberation Serif"/>
                <w:bCs/>
                <w:iCs/>
                <w:sz w:val="26"/>
                <w:szCs w:val="26"/>
                <w:lang w:eastAsia="zh-CN"/>
              </w:rPr>
              <w:t>13.00-16.00</w:t>
            </w:r>
          </w:p>
        </w:tc>
      </w:tr>
    </w:tbl>
    <w:p w:rsidR="00FE6AB5" w:rsidRPr="00FE6AB5" w:rsidRDefault="00FE6AB5" w:rsidP="00FE6AB5">
      <w:pPr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График приема документов: 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График личного приема руководителя Уполномоченного органа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: 2, 4-й понедельник месяца с 9 до 12 часов (по предварительной записи, тел. </w:t>
      </w:r>
      <w:r w:rsidR="00BB0E9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8 /81755/ 2 18 44) 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Телефон для информирования по вопросам, связанным с предоставлением муниципальной услуги: 8 /81755/ 2 12 52.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https://35gryazovetskij.gosuslugi.ru.</w:t>
      </w:r>
    </w:p>
    <w:p w:rsidR="00FE6AB5" w:rsidRPr="00FE6AB5" w:rsidRDefault="00FE6AB5" w:rsidP="00FE6AB5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https://gosuslugi35.ru.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FE6AB5" w:rsidRPr="00FE6AB5" w:rsidRDefault="00BB0E91" w:rsidP="00FE6AB5">
      <w:pPr>
        <w:numPr>
          <w:ilvl w:val="1"/>
          <w:numId w:val="12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Способы получения информации о порядке предоставления муниципальной услуги: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лично;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посредством телефонной связи;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посредством электронной почты;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посредством почтовой связи;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информационных стендах в помеще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ниях Уполномоченного органа,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информационно-телекоммуникационной сети «Интернет»: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 официальном сайте Уполномоченного органа, МФ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Едином портале;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Региональном портале.</w:t>
      </w: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Порядок информирования о  предоставлении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1.5.1.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Информирование о предоставлении муниципальной услуги осуществляется по следующим вопросам: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место нахождения Уполномоченного органа, его структурных подразделений (при наличии),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график работы Уполномоченного органа,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адрес сайта в сети «Интернет» Уполномоченного органа,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адрес электронной почты Уполномоченного органа,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способы подачи заявления о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ход предоставления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административные процедуры предоставления муниципальной услуги;</w:t>
      </w:r>
    </w:p>
    <w:p w:rsidR="00FE6AB5" w:rsidRPr="00FE6AB5" w:rsidRDefault="00FE6AB5" w:rsidP="00FE6AB5">
      <w:pPr>
        <w:tabs>
          <w:tab w:val="left" w:pos="54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срок предоставления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порядок и формы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контроля за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предоставлением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основания для отказа в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иная информация о деятельности Уполномоченного органа, в соответствии 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 Федеральным законом от 9 февраля 2009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8-ФЗ «Об обеспечении доступа 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к информации о деятельности государственных органов и органов местного самоуправления».</w:t>
      </w:r>
    </w:p>
    <w:p w:rsidR="00FE6AB5" w:rsidRPr="00FE6AB5" w:rsidRDefault="00BB0E91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Информирование проводится на русском языке в форме: индивидуального и публичного информирования.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1.5.3.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Уполномоченный орган и требования к оформлению обращения.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При ответе на телефонные звонки специалист, ответственный 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1.5.4. 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Индивидуальное письменное информирование осуществляется </w:t>
      </w:r>
      <w:proofErr w:type="gram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в виде письменного ответа на обращение заинтересованного лица в соответствии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с законодательством о порядке</w:t>
      </w:r>
      <w:proofErr w:type="gram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рассмотрения обращений граждан.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1.5.5. 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E6AB5" w:rsidRPr="00FE6AB5" w:rsidRDefault="00BB0E91" w:rsidP="00FE6AB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1.5.6. 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об его утверждении: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средствах массовой информации;</w:t>
      </w:r>
    </w:p>
    <w:p w:rsidR="00FE6AB5" w:rsidRPr="00FE6AB5" w:rsidRDefault="00BB0E91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на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сайте в сети Интернет;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Региональном портале;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Едином портале;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информационных стендах Уполномоченного органа, МФЦ.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/>
          <w:sz w:val="26"/>
          <w:szCs w:val="26"/>
          <w:lang w:eastAsia="zh-CN"/>
        </w:rPr>
        <w:t>II. Стандарт предоставления муниципальной услуги</w:t>
      </w: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2.1. Наименование муниципальной услуги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Создание семейного (родового) захоронения на территории </w:t>
      </w:r>
      <w:proofErr w:type="spellStart"/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муниципального округа.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10"/>
          <w:szCs w:val="10"/>
          <w:lang w:eastAsia="zh-CN"/>
        </w:rPr>
      </w:pP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2.2. Наименование органа местного самоуправления, </w:t>
      </w:r>
    </w:p>
    <w:p w:rsidR="00FE6AB5" w:rsidRDefault="00FE6AB5" w:rsidP="00BB0E91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предоставляющего</w:t>
      </w:r>
      <w:proofErr w:type="gramEnd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 муниципальную услугу</w:t>
      </w:r>
    </w:p>
    <w:p w:rsidR="00BB0E91" w:rsidRPr="00FE6AB5" w:rsidRDefault="00BB0E91" w:rsidP="00FE6AB5">
      <w:pPr>
        <w:ind w:firstLine="709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2.2.1. Муниципальная услуга предоставляется: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Структурным подразделением администрации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Вологодской области — управлением строительства, архитектуры, энергетики и жилищно-коммунального хозяйства.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Default="00FE6AB5" w:rsidP="00BB0E91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2.3. Результат предоставления муниципальной услуги</w:t>
      </w:r>
    </w:p>
    <w:p w:rsidR="00BB0E91" w:rsidRPr="00FE6AB5" w:rsidRDefault="00BB0E91" w:rsidP="00BB0E91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2.3.1. Результатом предоставления муниципальной услуги  является: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1) решение о создании семейного (родового) захоронения;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2) решение об отказе в создании семейного (родового) захоронения.</w:t>
      </w: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2.3.2. 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Результат предоставления муниципальной услуги подписывается главой </w:t>
      </w:r>
      <w:proofErr w:type="spell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или лицом, его замещающим, или лицом, которому главой </w:t>
      </w:r>
      <w:proofErr w:type="spell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Default="00FE6AB5" w:rsidP="00FE6AB5">
      <w:pPr>
        <w:ind w:firstLine="709"/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2.4. Срок предоставления муниципальной услуги</w:t>
      </w:r>
    </w:p>
    <w:p w:rsidR="00BB0E91" w:rsidRPr="00FE6AB5" w:rsidRDefault="00BB0E91" w:rsidP="00FE6AB5">
      <w:pPr>
        <w:ind w:firstLine="709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2.4.1. 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Срок выдачи (направления) заявителю решения о создании семейного (родового) захоронения, решения об отказе в создании семейного (родового) захоронения составляет 3 рабочих дня со дня подписания руководителем Уполномоченного органа решения о создании семейного (родового) захоронения, решения об отказе в создании семейного (родового) захоронения.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Срок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предоставления муниципальной услуги, указанный в абзаце первом настоящего пункта,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FE6AB5" w:rsidRPr="00FE6AB5" w:rsidRDefault="00FE6AB5" w:rsidP="00FE6AB5">
      <w:pPr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Default="00FE6AB5" w:rsidP="00BB0E91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>2.5. Правовые основания для предоставления муниципальной услуги</w:t>
      </w:r>
    </w:p>
    <w:p w:rsidR="00BB0E91" w:rsidRPr="00FE6AB5" w:rsidRDefault="00BB0E91" w:rsidP="00FE6AB5">
      <w:pPr>
        <w:ind w:firstLine="709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Федеральным законом от 6 октября 2003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131-ФЗ «Об общих принципах организации местного самоуправления в Российской Федерации»;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Федеральным законом от 27 июля 2010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210-ФЗ «Об организации предоставления государственных и муниципальных услуг»;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Федеральным законом от 12 января 1996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8-ФЗ «О погребении и похоронном деле»;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законом Вологодской области от 30 июня 2020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4750-ОЗ «О семейных (родовых) захоронениях на территории Вологодской области»;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постановлением администрации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от 01 января 2023 г</w:t>
      </w:r>
      <w:r w:rsidR="00BB0E91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6 «Об утверждении Положения об организации похоронного дела в границах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округа»;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настоящим административным регламентом.</w:t>
      </w:r>
    </w:p>
    <w:p w:rsidR="00FE6AB5" w:rsidRPr="00FE6AB5" w:rsidRDefault="00FE6AB5" w:rsidP="00FE6AB5">
      <w:pPr>
        <w:ind w:firstLine="709"/>
        <w:jc w:val="both"/>
        <w:outlineLvl w:val="1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2.6.</w:t>
      </w:r>
      <w:r w:rsidRPr="00FE6AB5">
        <w:rPr>
          <w:rFonts w:ascii="Liberation Serif" w:hAnsi="Liberation Serif" w:cs="Liberation Serif"/>
          <w:b/>
          <w:i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Исчерпывающий перечень документов, необходимых в соответствии</w:t>
      </w: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с законодательными или иными нормативными правовыми актами </w:t>
      </w: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для</w:t>
      </w:r>
      <w:proofErr w:type="gramEnd"/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предоставления муниципальной услуги, которые заявитель должен</w:t>
      </w:r>
    </w:p>
    <w:p w:rsidR="00FE6AB5" w:rsidRPr="00FE6AB5" w:rsidRDefault="00FE6AB5" w:rsidP="00BB0E91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представить самостоятельно.</w:t>
      </w:r>
    </w:p>
    <w:p w:rsidR="00FE6AB5" w:rsidRPr="00FE6AB5" w:rsidRDefault="00FE6AB5" w:rsidP="00FE6AB5">
      <w:pPr>
        <w:ind w:firstLine="709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BB0E91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Для предоставления муниципальной услуги заявитель направляет (представляет) в Уполномоченный орган следующие документы: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а)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заявление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Форма заявления размещается на сайте в сети «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Интернет», на Едином портале и 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Региональном портале с возможностью бесплатного копирования, в МФЦ.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Заявление, по просьбе заявителя, может быть заполнено специалистом, ответственным за прием документов, с 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помощью компьютера или от руки.                          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В последнем случае заявитель (его уполномоченный представитель) вписывает 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                        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в заявление от руки свои фамилию, имя, отчество (полностью) и ставит подпись.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Заявление составляется в единственном экземпляре – оригинале.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б)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копия документа, удостоверяющего личность заявителя, 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или представителя заявителя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; 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в) 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документ, подтверждающий полномочия на осуществление действий </w:t>
      </w:r>
      <w:r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                    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от имени заявителя (в случае обращения представителя физического лица).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sz w:val="26"/>
          <w:szCs w:val="26"/>
          <w:lang w:eastAsia="zh-CN"/>
        </w:rPr>
        <w:t>г)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свидетельство о заключении брака, 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свидетельство о рождении,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свидетельство об усыновлении (удочерении), об установлении отцовства и другие.</w:t>
      </w:r>
    </w:p>
    <w:p w:rsidR="00FE6AB5" w:rsidRPr="00FE6AB5" w:rsidRDefault="00C40B25" w:rsidP="00C40B25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д)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2.6.2. 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Заявление и прилагаемые документы могут быть представлены следующими способами: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путем личного обращения в Уполномоченный орган (в МФЦ);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посредством почтовой связи;</w:t>
      </w:r>
    </w:p>
    <w:p w:rsidR="00FE6AB5" w:rsidRPr="00FE6AB5" w:rsidRDefault="00C40B25" w:rsidP="00C40B2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 электронной почте.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2.6.3.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                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от 6 апреля 2011 г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№ 63-ФЗ «Об электронной подписи» и статьей 21.1 и 21.2 Федерального закона от 27 июля 2010 г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№ 210-ФЗ «Об организации предоставления государственных и муниципальных услуг».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Доверенность, подтверждающая правомочие на обращение за получением  муниципальной услуги, выданная физическим лицом, - усиленной квалифицированной электронной подписью нотариуса.</w:t>
      </w: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2.6.4. 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2.6.5. 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В случае представления документов на иностранном языке они должны быть переведены заявителем на русский язык.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Верность перевода и подлинность подписи переводчика должны быть нотариально удостоверены.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2.6.6.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E6AB5" w:rsidRPr="00C40B2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10"/>
          <w:szCs w:val="10"/>
          <w:lang w:eastAsia="zh-CN"/>
        </w:rPr>
      </w:pPr>
    </w:p>
    <w:p w:rsidR="00FE6AB5" w:rsidRPr="00FE6AB5" w:rsidRDefault="00FE6AB5" w:rsidP="00C40B25">
      <w:pPr>
        <w:tabs>
          <w:tab w:val="left" w:pos="851"/>
        </w:tabs>
        <w:jc w:val="center"/>
        <w:outlineLvl w:val="1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highlight w:val="white"/>
          <w:lang w:eastAsia="zh-CN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FE6AB5" w:rsidRPr="00C40B25" w:rsidRDefault="00FE6AB5" w:rsidP="00FE6AB5">
      <w:pPr>
        <w:tabs>
          <w:tab w:val="left" w:pos="851"/>
        </w:tabs>
        <w:ind w:firstLine="709"/>
        <w:jc w:val="center"/>
        <w:outlineLvl w:val="1"/>
        <w:rPr>
          <w:rFonts w:ascii="Liberation Serif" w:hAnsi="Liberation Serif" w:cs="Liberation Serif"/>
          <w:i/>
          <w:sz w:val="10"/>
          <w:szCs w:val="10"/>
          <w:lang w:eastAsia="zh-CN"/>
        </w:rPr>
      </w:pP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2.7.1. 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Заявитель (уполномоченный представитель)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вправе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 своему усмотрению представить в Уполномоченный орган следующие документы (сведения):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гражданского состояния на территории Российской Федерации.</w:t>
      </w:r>
    </w:p>
    <w:p w:rsidR="00FE6AB5" w:rsidRPr="00FE6AB5" w:rsidRDefault="00C40B2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lang w:eastAsia="zh-CN"/>
        </w:rPr>
        <w:t>2.7.2. </w:t>
      </w:r>
      <w:r w:rsidR="00FE6AB5"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zh-CN"/>
        </w:rPr>
        <w:t>Заявитель</w:t>
      </w:r>
      <w:r w:rsidR="00FE6AB5"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(уполномоченный представитель) </w:t>
      </w:r>
      <w:r w:rsidR="00FE6AB5" w:rsidRPr="00FE6AB5">
        <w:rPr>
          <w:rFonts w:ascii="Liberation Serif" w:hAnsi="Liberation Serif" w:cs="Liberation Serif"/>
          <w:color w:val="000000"/>
          <w:kern w:val="2"/>
          <w:sz w:val="26"/>
          <w:szCs w:val="26"/>
          <w:lang w:eastAsia="zh-CN"/>
        </w:rPr>
        <w:t>имеет право представить заявление и прилагаемые документы следующими способами: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а) путем личного обращения в Уполномоченный орган или в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посредством почтовой связи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в) по электронной почте.</w:t>
      </w: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2.7.3. </w:t>
      </w:r>
      <w:r w:rsidR="00FE6AB5"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lastRenderedPageBreak/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                             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в государственных органах, органах местного самоуправления, в организациях, </w:t>
      </w:r>
      <w:r w:rsidR="00C40B2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 xml:space="preserve">                         </w:t>
      </w: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в распоряжении которых находятся.</w:t>
      </w:r>
    </w:p>
    <w:p w:rsidR="00FE6AB5" w:rsidRPr="00FE6AB5" w:rsidRDefault="00C40B2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2.7.4. 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Запрещено требовать от заявителя: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C40B2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 предоставлением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пунктом 4 части 1 статьи 7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от 27 июля 2010 г</w:t>
      </w:r>
      <w:r w:rsidR="00C40B25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C40B2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FE6AB5" w:rsidRPr="00C40B25" w:rsidRDefault="00FE6AB5" w:rsidP="00FE6AB5">
      <w:pPr>
        <w:ind w:firstLine="709"/>
        <w:jc w:val="both"/>
        <w:rPr>
          <w:rFonts w:ascii="Liberation Serif" w:hAnsi="Liberation Serif" w:cs="Liberation Serif"/>
          <w:i/>
          <w:sz w:val="10"/>
          <w:szCs w:val="10"/>
          <w:lang w:eastAsia="zh-CN"/>
        </w:rPr>
      </w:pPr>
    </w:p>
    <w:p w:rsidR="00FE6AB5" w:rsidRPr="00FE6AB5" w:rsidRDefault="00FE6AB5" w:rsidP="00C40B25">
      <w:pPr>
        <w:widowControl w:val="0"/>
        <w:autoSpaceDE w:val="0"/>
        <w:jc w:val="center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E6AB5" w:rsidRPr="00C40B25" w:rsidRDefault="00FE6AB5" w:rsidP="00FE6AB5">
      <w:pPr>
        <w:ind w:firstLine="709"/>
        <w:jc w:val="both"/>
        <w:rPr>
          <w:rFonts w:ascii="Liberation Serif" w:hAnsi="Liberation Serif" w:cs="Liberation Serif"/>
          <w:i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FE6AB5" w:rsidP="00C30414">
      <w:pPr>
        <w:widowControl w:val="0"/>
        <w:autoSpaceDE w:val="0"/>
        <w:jc w:val="center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2.9.1. 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Оснований для приостановления предоставления муниципальной услуги не предусмотрено.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2.9.2. 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Основанием для отказа в приеме к рассмотрению заявления является выявл</w:t>
      </w:r>
      <w:r w:rsidR="006A4782">
        <w:rPr>
          <w:rFonts w:ascii="Liberation Serif" w:hAnsi="Liberation Serif" w:cs="Liberation Serif"/>
          <w:sz w:val="26"/>
          <w:szCs w:val="26"/>
          <w:lang w:eastAsia="zh-CN"/>
        </w:rPr>
        <w:t xml:space="preserve">ение несоблюдения установленных статьей 11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Федерального закона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от 6 апреля 2011 г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2.9.3.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Основаниями для отказа в предоставлении муниципальной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услуги  являются: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непредставление заявителем документов, определенных в пункте 2.6.1 настоящего административного регламента, обязанность по предоставлению которых возложена на заявителя (уполномоченного представителя);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FE6AB5" w:rsidRPr="00C30414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6A4782" w:rsidRDefault="00FE6AB5" w:rsidP="00C30414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2.10. Перечень услуг, которые являются необходимыми и обязательными </w:t>
      </w:r>
    </w:p>
    <w:p w:rsidR="006A4782" w:rsidRDefault="00FE6AB5" w:rsidP="00C30414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End"/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в предоставлении муниципальной услуги</w:t>
      </w: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E6AB5" w:rsidRPr="00FE6AB5" w:rsidRDefault="00FE6AB5" w:rsidP="00FE6AB5">
      <w:pPr>
        <w:keepNext/>
        <w:keepLines/>
        <w:ind w:firstLine="737"/>
        <w:jc w:val="both"/>
        <w:outlineLvl w:val="3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bCs/>
          <w:sz w:val="26"/>
          <w:szCs w:val="26"/>
          <w:lang w:eastAsia="zh-C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  <w:lang w:eastAsia="zh-CN"/>
        </w:rPr>
      </w:pPr>
    </w:p>
    <w:p w:rsidR="00FE6AB5" w:rsidRPr="00FE6AB5" w:rsidRDefault="00C30414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i/>
          <w:sz w:val="26"/>
          <w:szCs w:val="26"/>
          <w:lang w:eastAsia="zh-CN"/>
        </w:rPr>
        <w:t>2.11. </w:t>
      </w:r>
      <w:r w:rsidR="00FE6AB5"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Предоставление муниципальной услуги осуществляется для заявителей 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 безвозмездной основе.</w:t>
      </w: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Default="00FE6AB5" w:rsidP="00C30414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30414" w:rsidRPr="00C30414" w:rsidRDefault="00C30414" w:rsidP="00C30414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Максимальный срок ожидания в очереди при подаче заявления 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 предоставлении услуги и (или) при получении результата предоставления муниципальной услуги не должен превышать 15 минут.</w:t>
      </w:r>
    </w:p>
    <w:p w:rsidR="00FE6AB5" w:rsidRPr="00C30414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>2.13. Срок регистрации запроса заявителя</w:t>
      </w:r>
    </w:p>
    <w:p w:rsidR="00FE6AB5" w:rsidRDefault="00FE6AB5" w:rsidP="00FE6AB5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>о предоставлении муниципальной услуги</w:t>
      </w:r>
    </w:p>
    <w:p w:rsidR="00C30414" w:rsidRPr="00C30414" w:rsidRDefault="00C30414" w:rsidP="00FE6AB5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kern w:val="2"/>
          <w:sz w:val="10"/>
          <w:szCs w:val="10"/>
          <w:lang w:eastAsia="zh-CN"/>
        </w:rPr>
      </w:pPr>
    </w:p>
    <w:p w:rsidR="00FE6AB5" w:rsidRPr="00FE6AB5" w:rsidRDefault="00C30414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2.13.1. </w:t>
      </w:r>
      <w:r w:rsidR="00FE6AB5"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 xml:space="preserve">Регистрация заявления, в том числе в электронной форме осуществляется в день его поступления (при поступлении в электронном виде </w:t>
      </w:r>
      <w:r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 xml:space="preserve">                         </w:t>
      </w:r>
      <w:r w:rsidR="00FE6AB5"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в нерабочее время – в ближайший рабочий день, следующий за днем поступления указанных документов).</w:t>
      </w:r>
    </w:p>
    <w:p w:rsidR="00FE6AB5" w:rsidRPr="00FE6AB5" w:rsidRDefault="00C30414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2.13.2. </w:t>
      </w:r>
      <w:r w:rsidR="00FE6AB5"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</w:t>
      </w:r>
      <w:r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lastRenderedPageBreak/>
        <w:t>с использованием средств информационной системы аккредитованного удостоверяющего центра.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ии и ау</w:t>
      </w:r>
      <w:proofErr w:type="gramEnd"/>
      <w:r w:rsidRPr="00FE6AB5">
        <w:rPr>
          <w:rFonts w:ascii="Liberation Serif" w:hAnsi="Liberation Serif" w:cs="Liberation Serif"/>
          <w:kern w:val="2"/>
          <w:sz w:val="26"/>
          <w:szCs w:val="26"/>
          <w:highlight w:val="white"/>
          <w:lang w:eastAsia="zh-CN"/>
        </w:rPr>
        <w:t>тентификации.</w:t>
      </w:r>
    </w:p>
    <w:p w:rsidR="00FE6AB5" w:rsidRPr="00C30414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10"/>
          <w:szCs w:val="10"/>
          <w:highlight w:val="white"/>
          <w:lang w:eastAsia="zh-CN"/>
        </w:rPr>
      </w:pP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2.14. Требования к помещениям, в которых предоставляются</w:t>
      </w: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муниципальные услуги, к залу ожидания, местам для заполнения запросов о</w:t>
      </w: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предоставлении муниципальной услуги, информационным стендам </w:t>
      </w: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с</w:t>
      </w:r>
      <w:proofErr w:type="gramEnd"/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образцами их заполнения и перечнем документов, необходимых </w:t>
      </w: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для</w:t>
      </w:r>
      <w:proofErr w:type="gramEnd"/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предоставления муниципальной услуги, в том числе к обеспечению</w:t>
      </w: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доступности для инвалидов указанных объектов в соответствии </w:t>
      </w:r>
      <w:proofErr w:type="gramStart"/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с</w:t>
      </w:r>
      <w:proofErr w:type="gramEnd"/>
    </w:p>
    <w:p w:rsidR="00FE6AB5" w:rsidRDefault="00FE6AB5" w:rsidP="00C30414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законодательством Российской Федерации о социальной защите инвалидов.</w:t>
      </w:r>
    </w:p>
    <w:p w:rsidR="00C30414" w:rsidRPr="00C30414" w:rsidRDefault="00C30414" w:rsidP="00C30414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2.14.2. 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2.14.3. 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386н;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совершении ими других необходимых для получения муниципальной услуги действий;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в здание, где предоставляется муниципальная услуга,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сурдопереводчика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тифлосурдопереводчика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;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адаптация официального сайта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Уполномоченного органа в сети «Интернет» для лиц с нарушением зрения (слабовидящих);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2.14.4. 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На территории, прилегающей к зданию, в котором предоставляется муниципальная услуга, организуются места для парковки транспортных средств, 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 том числе места для парковки транспортных средств инвалидов. Доступ заявителей к парковочным местам является бесплатным.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2.14.5. 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2.14.6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Места ожидания и приема заявителей должны быть удобными 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Информация дублируется знаками, выполненными рельефно-точечным шрифтом Брайля и на контрастном фоне.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FE6AB5" w:rsidRPr="00C30414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Default="00FE6AB5" w:rsidP="00C30414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2.15. Показатели доступности и качества муниципальной услуги</w:t>
      </w:r>
    </w:p>
    <w:p w:rsidR="00C30414" w:rsidRPr="00C30414" w:rsidRDefault="00C30414" w:rsidP="00C30414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2.15.1. 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Показателями доступности муниципальной услуги являются: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информирование заявителей о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соблюдение графика работы Уполномоченного органа;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время, затраченное на получение конечного результата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2.15.2. Показателями качества муниципальной услуги являются: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E6AB5" w:rsidRPr="00C30414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2.16. Перечень классов средств электронной подписи, которые допускаются</w:t>
      </w: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к использованию при обращении за получением муниципальной услуги,</w:t>
      </w:r>
    </w:p>
    <w:p w:rsidR="00FE6AB5" w:rsidRPr="00FE6AB5" w:rsidRDefault="00FE6AB5" w:rsidP="00FE6AB5">
      <w:pPr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оказываемой с применением усиленной квалифицированной электронной подписи</w:t>
      </w:r>
    </w:p>
    <w:p w:rsidR="00FE6AB5" w:rsidRPr="00C30414" w:rsidRDefault="00FE6AB5" w:rsidP="00FE6AB5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от 27 декабря 2011 г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, КС3, КВ1, КВ2 и КА1.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C30414" w:rsidP="00C30414">
      <w:pPr>
        <w:keepNext/>
        <w:jc w:val="center"/>
        <w:outlineLvl w:val="3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C30414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III. </w:t>
      </w:r>
      <w:r w:rsidR="00FE6AB5" w:rsidRPr="00C30414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</w:t>
      </w:r>
      <w:r w:rsidR="00FE6AB5" w:rsidRPr="00FE6AB5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FE6AB5" w:rsidRPr="00C30414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процедур в МФЦ</w:t>
      </w:r>
    </w:p>
    <w:p w:rsidR="00FE6AB5" w:rsidRPr="00FE6AB5" w:rsidRDefault="00FE6AB5" w:rsidP="00FE6AB5">
      <w:pPr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Default="00FE6AB5" w:rsidP="00FE6AB5">
      <w:pPr>
        <w:ind w:firstLine="709"/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3.1. Исчерпывающий перечень административных процедур</w:t>
      </w:r>
    </w:p>
    <w:p w:rsidR="00C3353E" w:rsidRPr="00C3353E" w:rsidRDefault="00C3353E" w:rsidP="00FE6AB5">
      <w:pPr>
        <w:ind w:firstLine="709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C3353E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3.1.1. 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FE6AB5" w:rsidRPr="00FE6AB5" w:rsidRDefault="00C30414" w:rsidP="00C30414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прием и регистрация заявления и прилагаемых к нему документов;</w:t>
      </w:r>
    </w:p>
    <w:p w:rsidR="00FE6AB5" w:rsidRPr="00FE6AB5" w:rsidRDefault="00C30414" w:rsidP="00C30414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FE6AB5" w:rsidRPr="00FE6AB5" w:rsidRDefault="00C3353E" w:rsidP="00C335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3. 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Default="00FE6AB5" w:rsidP="00C30414">
      <w:pPr>
        <w:jc w:val="center"/>
        <w:rPr>
          <w:rFonts w:ascii="Liberation Serif" w:hAnsi="Liberation Serif" w:cs="Liberation Serif"/>
          <w:i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3.2. Прием и регистрация заявления и прилагаемых к нему документов.</w:t>
      </w:r>
    </w:p>
    <w:p w:rsidR="00C30414" w:rsidRPr="00C30414" w:rsidRDefault="00C30414" w:rsidP="00C30414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E6AB5" w:rsidRPr="00FE6AB5" w:rsidRDefault="00C30414" w:rsidP="00FE6AB5">
      <w:pPr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3.2.1. 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E6AB5" w:rsidRPr="00FE6AB5" w:rsidRDefault="00C30414" w:rsidP="00FE6AB5">
      <w:pPr>
        <w:tabs>
          <w:tab w:val="left" w:pos="1288"/>
          <w:tab w:val="left" w:pos="156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3.2.2. 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осуществляет регистрацию заявления и прилагаемых документов в журнале регистрации входящих обращений;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выдает расписку 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в получении от заявителя документов с указанием их перечня и даты их получения Уполномоченным органом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3.2.3. 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случае е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сли заявление и прилагаемые документы представляются заявителем  в Уполномоченный орган лично,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должностное лицо Уполномоченного органа, ответственное за прием и регистрацию заявления 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В случае</w:t>
      </w: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,</w:t>
      </w:r>
      <w:proofErr w:type="gramEnd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3.2.4. После регистрации заявление и прилагаемые к нему документы направляются в соответствующее территориальное управление администрации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округа, в границы ответственности которого входит территория, на которой расположено кладбище, для рассмотрения должностному лицу территориального управления (далее – должностное лицо территориального управления).</w:t>
      </w:r>
    </w:p>
    <w:p w:rsidR="00FE6AB5" w:rsidRPr="00FE6AB5" w:rsidRDefault="00C30414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3.2.5. 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Срок выполнения данной административной процедуры составляет 1 рабочий день со дня поступления заявления и прилагаемых документов</w:t>
      </w:r>
      <w:r w:rsidR="00C3353E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        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заявления и прилагаемых документов).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3.2.6. Результатом выполнения данной административной процедуры является получение должностным лицом территориального управления заявления и прилагаемых документов на рассмотрение.</w:t>
      </w:r>
    </w:p>
    <w:p w:rsidR="00FE6AB5" w:rsidRPr="00C30414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10"/>
          <w:szCs w:val="10"/>
          <w:shd w:val="clear" w:color="auto" w:fill="FFFF00"/>
          <w:lang w:eastAsia="zh-CN"/>
        </w:rPr>
      </w:pPr>
    </w:p>
    <w:p w:rsidR="00FE6AB5" w:rsidRPr="00FE6AB5" w:rsidRDefault="00FE6AB5" w:rsidP="00C30414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C30414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3.3.1. </w:t>
      </w:r>
      <w:r w:rsidR="00FE6AB5"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 территориального управления на рассмотрение.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3.3.2. В случае поступления заявления и прилагаемых документов в электронной форме должностное лицо территориального управления проводит проверку электронной подписи, которой подписаны заявление и прилагаемые документы.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3.3.3. Если в случае проверки электронной подписи установлено несоблюдение условий признания ее действительности, должностное лицо территориального управления в течение 1 рабочего дня со дня окончания указанной проверки: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E6AB5" w:rsidRPr="00FE6AB5" w:rsidRDefault="00FE6AB5" w:rsidP="00FE6AB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3.3.4.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 территориального управления, ответственное за предоставление муниципальной услуги, в течение 5 рабочих дней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3.3.5. Должностное лицо территориального управления в течение 3 рабочих дней со дня поступления запрашиваемых сведений (документов) в территориальное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управление администрации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проверяет заявление и все представленные документы на наличие оснований для отказа в создании семейного (родового) захоронения, предусмотренных пунктом 2.9.3 настоящего административного регламента, и в случае: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наличия оснований для отказа в создании семейного (родового) захоронения, указанных в пункте 2.9.3 настоящего административного регламента, готовит проект решения об отказе в создании семейного (родового) захоронения;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случае отсутствия оснований для отказа в создании семейного (родового) захоронения, указанных в пункте 2.9.3 настоящего административного регламента, готовит проект решения о создании семейного (родового) захоронения.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Должностное лицо территориального управления, ответственное</w:t>
      </w:r>
      <w:r w:rsidR="00C335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за предоставление муниципальной услуги, в течение 1 рабочего дня направляет</w:t>
      </w:r>
      <w:r w:rsidR="00C335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в Уполномоченный орган проекты решений, предусмотренные абзацами 2,3 пункта 3.3.5. настоящего регламента.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0" w:name="Par0"/>
      <w:bookmarkEnd w:id="0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3.3.6. Руководитель Уполномоченного органа подписывает решение о создании семейного (родового) захоронения, либо об отказе в создании семейного (родового) захоронения не позднее одного рабочего дня со дня его передачи на подпись. </w:t>
      </w:r>
    </w:p>
    <w:p w:rsidR="00FE6AB5" w:rsidRPr="00FE6AB5" w:rsidRDefault="00C30414" w:rsidP="00FE6AB5">
      <w:pPr>
        <w:widowControl w:val="0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3.3.7. </w:t>
      </w:r>
      <w:proofErr w:type="gram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Срок выполнения административной процедуры - не более 10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="00FE6AB5" w:rsidRPr="00FE6AB5">
        <w:rPr>
          <w:rFonts w:ascii="Liberation Serif" w:hAnsi="Liberation Serif" w:cs="Liberation Serif"/>
          <w:sz w:val="26"/>
          <w:szCs w:val="26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).</w:t>
      </w:r>
      <w:proofErr w:type="gramEnd"/>
    </w:p>
    <w:p w:rsidR="00FE6AB5" w:rsidRPr="00FE6AB5" w:rsidRDefault="00FE6AB5" w:rsidP="00FE6AB5">
      <w:pPr>
        <w:widowControl w:val="0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3.3.8. Критериями принятия решения в рамках выполнения административной процедуры является отсутствие оснований для отказа в создании семейного (родового) захоронения, указанных в пункте 2.9.3 настоящего административного регламента.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3.3.9. Результатом выполнения административной процедуры является принятие правового акта Уполномоченного органа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(распоряжение)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FE6AB5" w:rsidP="00C30414">
      <w:pPr>
        <w:widowControl w:val="0"/>
        <w:autoSpaceDE w:val="0"/>
        <w:jc w:val="center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 xml:space="preserve">3.4. </w:t>
      </w:r>
      <w:proofErr w:type="gramStart"/>
      <w:r w:rsidRPr="00FE6AB5"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3.4.1.</w:t>
      </w:r>
      <w:r w:rsidR="00C3353E">
        <w:rPr>
          <w:rFonts w:ascii="Liberation Serif" w:hAnsi="Liberation Serif" w:cs="Liberation Serif"/>
          <w:b/>
          <w:sz w:val="26"/>
          <w:szCs w:val="26"/>
          <w:lang w:eastAsia="zh-CN"/>
        </w:rPr>
        <w:t> 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распоряжения)</w:t>
      </w:r>
      <w:r w:rsidRPr="00FE6AB5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3.4.2. Принятое решение  </w:t>
      </w:r>
      <w:r w:rsidRPr="00FE6AB5">
        <w:rPr>
          <w:rFonts w:ascii="Liberation Serif" w:hAnsi="Liberation Serif" w:cs="Liberation Serif"/>
          <w:bCs/>
          <w:sz w:val="26"/>
          <w:szCs w:val="26"/>
          <w:lang w:eastAsia="en-US"/>
        </w:rPr>
        <w:t>направляется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специалистом Уполномоченного органа </w:t>
      </w:r>
      <w:r w:rsidRPr="00FE6AB5">
        <w:rPr>
          <w:rFonts w:ascii="Liberation Serif" w:hAnsi="Liberation Serif" w:cs="Liberation Serif"/>
          <w:bCs/>
          <w:sz w:val="26"/>
          <w:szCs w:val="26"/>
          <w:lang w:eastAsia="en-US"/>
        </w:rPr>
        <w:t>заявителю (представителю заявителя) одним из способов, указанным в заявлении: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о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lastRenderedPageBreak/>
        <w:t>создании семейного (родового) захоронения, либо об отказе в создании семейного (родового) захоронения,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посредством почтового отправления по указанному в заявлении почтовому адресу;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в заявлении указания о выдаче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</w:t>
      </w:r>
      <w:proofErr w:type="gramEnd"/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форме электронного документа с использованием информационно-телекоммуникационных сетей общего пользования, не позднее одного рабочего дня со дня принятия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посредством почтового отправления по указанному в заявлении почтовому адресу;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 наличии в заявлении указания о выдаче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</w:t>
      </w:r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 создании семейного (родового) захоронения, либо об отказе в создании семейного</w:t>
      </w:r>
      <w:proofErr w:type="gramEnd"/>
      <w:r w:rsidRPr="00FE6AB5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(родового) захоронения</w:t>
      </w:r>
      <w:r w:rsidRPr="00FE6AB5">
        <w:rPr>
          <w:rFonts w:ascii="Liberation Serif" w:eastAsia="Calibri" w:hAnsi="Liberation Serif" w:cs="Liberation Serif"/>
          <w:sz w:val="26"/>
          <w:szCs w:val="26"/>
          <w:lang w:eastAsia="zh-CN"/>
        </w:rPr>
        <w:t>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3.4.4. 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(постановление, распоряжение) о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создании семейного (родового) захоронения, либо об отказе в создании семейного (родового) захоронения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FE6AB5" w:rsidRPr="00C30414" w:rsidRDefault="00FE6AB5" w:rsidP="00FE6AB5">
      <w:pPr>
        <w:widowControl w:val="0"/>
        <w:autoSpaceDE w:val="0"/>
        <w:ind w:firstLine="709"/>
        <w:jc w:val="center"/>
        <w:outlineLvl w:val="1"/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</w:pPr>
      <w:r w:rsidRPr="00C30414"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 xml:space="preserve">IV. Формы </w:t>
      </w:r>
      <w:proofErr w:type="gramStart"/>
      <w:r w:rsidRPr="00C30414"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>контроля за</w:t>
      </w:r>
      <w:proofErr w:type="gramEnd"/>
      <w:r w:rsidRPr="00C30414"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 xml:space="preserve"> исполнением административного регламента</w:t>
      </w:r>
    </w:p>
    <w:p w:rsidR="00FE6AB5" w:rsidRPr="00FE6AB5" w:rsidRDefault="00FE6AB5" w:rsidP="00FE6AB5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4.1. </w:t>
      </w:r>
      <w:proofErr w:type="gram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Контроль за</w:t>
      </w:r>
      <w:proofErr w:type="gram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соблюдением и исполнением должностными лицами Уполномоченного органа</w:t>
      </w:r>
      <w:r w:rsidR="00FE6AB5"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4.2. Текущий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контроль за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Текущий контроль осуществляется на постоянной основе.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4.3. Контроль над полнотой и качеством </w:t>
      </w:r>
      <w:r w:rsidRPr="00FE6AB5">
        <w:rPr>
          <w:rFonts w:ascii="Liberation Serif" w:hAnsi="Liberation Serif" w:cs="Liberation Serif"/>
          <w:spacing w:val="-4"/>
          <w:kern w:val="2"/>
          <w:sz w:val="26"/>
          <w:szCs w:val="26"/>
          <w:lang w:eastAsia="zh-CN"/>
        </w:rPr>
        <w:t>предоставления муниципальной услуги</w:t>
      </w: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lastRenderedPageBreak/>
        <w:t>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Контроль над полнотой и качеством </w:t>
      </w:r>
      <w:r w:rsidRPr="00FE6AB5">
        <w:rPr>
          <w:rFonts w:ascii="Liberation Serif" w:hAnsi="Liberation Serif" w:cs="Liberation Serif"/>
          <w:spacing w:val="-4"/>
          <w:kern w:val="2"/>
          <w:sz w:val="26"/>
          <w:szCs w:val="26"/>
          <w:lang w:eastAsia="zh-CN"/>
        </w:rPr>
        <w:t xml:space="preserve">предоставления муниципальной услуги </w:t>
      </w: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осуществляют должностные лица, определенные муниципальным правовым актом Уполномоченного органа.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E6AB5" w:rsidRPr="00FE6AB5" w:rsidRDefault="00FE6AB5" w:rsidP="00FE6AB5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Периодичность проверок –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плановые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1 раз в год, внеплановые – по конкретному обращению заявителя.</w:t>
      </w:r>
    </w:p>
    <w:p w:rsidR="00FE6AB5" w:rsidRPr="00FE6AB5" w:rsidRDefault="00FE6AB5" w:rsidP="00FE6AB5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который</w:t>
      </w:r>
      <w:proofErr w:type="gramEnd"/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4.4. 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4.5. 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E6AB5" w:rsidRPr="00FE6AB5" w:rsidRDefault="00FE6AB5" w:rsidP="00FE6AB5">
      <w:pPr>
        <w:widowControl w:val="0"/>
        <w:tabs>
          <w:tab w:val="left" w:pos="900"/>
          <w:tab w:val="left" w:pos="1080"/>
        </w:tabs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4.6. Ответственность за неисполнение, ненадлежащее исполнение возложенных обязанностей по </w:t>
      </w:r>
      <w:r w:rsidRPr="00FE6AB5">
        <w:rPr>
          <w:rFonts w:ascii="Liberation Serif" w:hAnsi="Liberation Serif" w:cs="Liberation Serif"/>
          <w:spacing w:val="-4"/>
          <w:kern w:val="2"/>
          <w:sz w:val="26"/>
          <w:szCs w:val="26"/>
          <w:lang w:eastAsia="zh-CN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Российской Федерации</w:t>
      </w:r>
      <w:r w:rsidRPr="00FE6AB5">
        <w:rPr>
          <w:rFonts w:ascii="Liberation Serif" w:hAnsi="Liberation Serif" w:cs="Liberation Serif"/>
          <w:spacing w:val="-4"/>
          <w:kern w:val="2"/>
          <w:sz w:val="26"/>
          <w:szCs w:val="26"/>
          <w:lang w:eastAsia="zh-CN"/>
        </w:rPr>
        <w:t xml:space="preserve">, Кодексом Российской Федерации об административных правонарушениях, </w:t>
      </w: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4.7. 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№ 212-ФЗ «Об основах общественного контроля в Российской Федерации».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/>
          <w:kern w:val="2"/>
          <w:sz w:val="26"/>
          <w:szCs w:val="26"/>
          <w:lang w:eastAsia="zh-CN"/>
        </w:rPr>
      </w:pPr>
    </w:p>
    <w:p w:rsidR="00FE6AB5" w:rsidRDefault="00FE6AB5" w:rsidP="00FE6AB5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30414">
        <w:rPr>
          <w:rFonts w:ascii="Liberation Serif" w:hAnsi="Liberation Serif" w:cs="Liberation Serif"/>
          <w:b/>
          <w:sz w:val="26"/>
          <w:szCs w:val="26"/>
          <w:lang w:eastAsia="zh-C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C30414" w:rsidRPr="00C30414" w:rsidRDefault="00C30414" w:rsidP="00FE6AB5">
      <w:pPr>
        <w:ind w:firstLine="709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5.1. </w:t>
      </w:r>
      <w:proofErr w:type="gram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5.2.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Заявитель может обратиться с жалобой, в том числе в следующих случаях: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1) нарушение срока регистрации запроса о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2) нарушение срока предоставления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для предоставления муниципальной услуги;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для предоставления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8)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нарушение срока или порядка выдачи документов по результатам предоставления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округа;</w:t>
      </w:r>
      <w:proofErr w:type="gramEnd"/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10)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а)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335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</w:t>
      </w:r>
      <w:r w:rsidR="00C335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, приносятся извинения за доставленные неудобства.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5.3.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Жалоба подается в письменной форме на бумажном носителе, в электронной форме. 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</w:t>
      </w:r>
      <w:r w:rsidR="00C335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E6AB5" w:rsidRPr="00FE6AB5" w:rsidRDefault="00FE6AB5" w:rsidP="00FE6AB5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kern w:val="2"/>
          <w:sz w:val="26"/>
          <w:szCs w:val="26"/>
          <w:lang w:eastAsia="zh-CN"/>
        </w:rPr>
        <w:t>5.4. В досудебном порядке могут быть обжалованы действия (бездействие) и решения: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должностных лиц Уполномоченного органа, муниципальных служащих</w:t>
      </w:r>
      <w:r w:rsidRPr="00FE6AB5">
        <w:rPr>
          <w:rFonts w:ascii="Liberation Serif" w:hAnsi="Liberation Serif" w:cs="Liberation Serif"/>
          <w:i/>
          <w:sz w:val="26"/>
          <w:szCs w:val="26"/>
          <w:lang w:eastAsia="zh-CN"/>
        </w:rPr>
        <w:t xml:space="preserve"> — 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руководителю Уполномоченного органа;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работника МФЦ - руководителю МФЦ;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Руководителя МФЦ, МФЦ - учредителю МФЦ.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5.5. </w:t>
      </w:r>
      <w:r w:rsidRPr="00FE6AB5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Жалобы в электронной форме направляются через систему досудебного об</w:t>
      </w:r>
      <w:r w:rsidRPr="00FE6AB5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softHyphen/>
        <w:t>жалования https://do.gosuslugi.ru.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5.6. Жалоба должна содержать: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5.7.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FE6AB5" w:rsidRPr="00FE6AB5" w:rsidRDefault="009263F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5.8. 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По результатам рассмотрения жалобы принимается одно из следующих решений: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округа;</w:t>
      </w:r>
      <w:proofErr w:type="gramEnd"/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в удовлетворении жалобы отказывается.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5.9. 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Не позднее дня, следующего за днем принятия решения, указанного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в пункте 5.8 административного регламента, заявителю в письменной форме и по желанию заявителя в электронной форме направляется мотивированный ответ 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о результатах рассмотрения жалобы способом, позволяющим подтвердить факт и дату направления.</w:t>
      </w:r>
    </w:p>
    <w:p w:rsidR="00FE6AB5" w:rsidRPr="00FE6AB5" w:rsidRDefault="00C30414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5.10. 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</w:t>
      </w:r>
      <w:r w:rsidR="009263F5">
        <w:rPr>
          <w:rFonts w:ascii="Liberation Serif" w:hAnsi="Liberation Serif" w:cs="Liberation Serif"/>
          <w:sz w:val="26"/>
          <w:szCs w:val="26"/>
          <w:lang w:eastAsia="zh-CN"/>
        </w:rPr>
        <w:t xml:space="preserve">вленных нарушений при оказании </w:t>
      </w:r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муниципальной услуги, а также приносятся извинения за доставленные </w:t>
      </w:r>
      <w:proofErr w:type="gramStart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>неудобства</w:t>
      </w:r>
      <w:proofErr w:type="gramEnd"/>
      <w:r w:rsidR="00FE6AB5"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5.11.</w:t>
      </w:r>
      <w:r w:rsidR="00C30414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В случае признания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жалобы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6AB5" w:rsidRPr="00FE6AB5" w:rsidRDefault="00FE6AB5" w:rsidP="00FE6AB5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  <w:sectPr w:rsidR="00FE6AB5" w:rsidRPr="00FE6AB5" w:rsidSect="009263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5.12. В случае установления в ходе или по результатам </w:t>
      </w:r>
      <w:proofErr w:type="gramStart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FE6AB5">
        <w:rPr>
          <w:rFonts w:ascii="Liberation Serif" w:hAnsi="Liberation Serif" w:cs="Liberation Serif"/>
          <w:sz w:val="26"/>
          <w:szCs w:val="26"/>
          <w:lang w:eastAsia="zh-CN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30414" w:rsidRDefault="00FE6AB5" w:rsidP="00C30414">
      <w:pPr>
        <w:ind w:left="5812"/>
        <w:rPr>
          <w:rFonts w:ascii="Liberation Serif" w:hAnsi="Liberation Serif" w:cs="Liberation Serif"/>
          <w:sz w:val="26"/>
          <w:szCs w:val="26"/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FE6AB5" w:rsidRPr="00FE6AB5" w:rsidRDefault="00FE6AB5" w:rsidP="00C30414">
      <w:pPr>
        <w:ind w:left="5812"/>
        <w:rPr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 административному регламенту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both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 администрацию </w:t>
      </w:r>
      <w:proofErr w:type="spellStart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от ____________________________________         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</w:t>
      </w:r>
      <w:proofErr w:type="gramStart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(Ф.И.О. заявителя (уполномоченного представителя)</w:t>
      </w:r>
      <w:proofErr w:type="gramEnd"/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документ, удостоверяющий личность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______________________________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(серия, номер, кем и когда выдан)                     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проживающе</w:t>
      </w:r>
      <w:proofErr w:type="gramStart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й(</w:t>
      </w:r>
      <w:proofErr w:type="gramEnd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его) по адресу: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______________________________________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телефон: ______________________________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right"/>
        <w:outlineLvl w:val="0"/>
        <w:rPr>
          <w:rFonts w:ascii="Cambria" w:hAnsi="Cambria" w:cs="Cambria"/>
          <w:b/>
          <w:color w:val="365F91"/>
          <w:sz w:val="28"/>
          <w:lang w:eastAsia="zh-CN"/>
        </w:rPr>
      </w:pPr>
      <w:r w:rsidRPr="00FE6AB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e-</w:t>
      </w:r>
      <w:proofErr w:type="spellStart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mail</w:t>
      </w:r>
      <w:proofErr w:type="spellEnd"/>
      <w:r w:rsidRPr="00FE6AB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: ________________________________</w:t>
      </w:r>
    </w:p>
    <w:p w:rsidR="00FE6AB5" w:rsidRPr="00FE6AB5" w:rsidRDefault="00FE6AB5" w:rsidP="00FE6AB5">
      <w:pPr>
        <w:keepLines/>
        <w:numPr>
          <w:ilvl w:val="0"/>
          <w:numId w:val="16"/>
        </w:numPr>
        <w:tabs>
          <w:tab w:val="clear" w:pos="0"/>
        </w:tabs>
        <w:ind w:firstLine="709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</w:tblGrid>
      <w:tr w:rsidR="00FE6AB5" w:rsidRPr="00FE6AB5" w:rsidTr="00BB0E91">
        <w:tc>
          <w:tcPr>
            <w:tcW w:w="9298" w:type="dxa"/>
            <w:shd w:val="clear" w:color="auto" w:fill="auto"/>
          </w:tcPr>
          <w:p w:rsidR="00FE6AB5" w:rsidRPr="00FE6AB5" w:rsidRDefault="00FE6AB5" w:rsidP="00FE6AB5">
            <w:pPr>
              <w:autoSpaceDE w:val="0"/>
              <w:ind w:firstLine="709"/>
              <w:jc w:val="center"/>
              <w:rPr>
                <w:rFonts w:ascii="Arial" w:hAnsi="Arial" w:cs="Arial"/>
                <w:kern w:val="2"/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ЗАЯВЛЕНИЕ</w:t>
            </w:r>
          </w:p>
        </w:tc>
      </w:tr>
    </w:tbl>
    <w:p w:rsidR="00FE6AB5" w:rsidRPr="00FE6AB5" w:rsidRDefault="00FE6AB5" w:rsidP="00FE6AB5">
      <w:pPr>
        <w:ind w:firstLine="709"/>
        <w:jc w:val="both"/>
        <w:rPr>
          <w:rFonts w:ascii="Liberation Serif" w:eastAsia="NSimSun" w:hAnsi="Liberation Serif" w:cs="Liberation Serif"/>
          <w:sz w:val="26"/>
          <w:szCs w:val="26"/>
          <w:lang w:eastAsia="zh-CN" w:bidi="hi-IN"/>
        </w:rPr>
      </w:pPr>
    </w:p>
    <w:p w:rsidR="00FE6AB5" w:rsidRPr="00FE6AB5" w:rsidRDefault="00FE6AB5" w:rsidP="00FE6AB5">
      <w:pPr>
        <w:ind w:firstLine="709"/>
        <w:jc w:val="both"/>
        <w:rPr>
          <w:rFonts w:ascii="Liberation Serif" w:eastAsia="NSimSun" w:hAnsi="Liberation Serif" w:cs="Liberation Serif"/>
          <w:sz w:val="26"/>
          <w:szCs w:val="26"/>
          <w:lang w:eastAsia="zh-CN" w:bidi="hi-I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577"/>
      </w:tblGrid>
      <w:tr w:rsidR="00FE6AB5" w:rsidRPr="00FE6AB5" w:rsidTr="00977394">
        <w:trPr>
          <w:trHeight w:val="7635"/>
        </w:trPr>
        <w:tc>
          <w:tcPr>
            <w:tcW w:w="9577" w:type="dxa"/>
            <w:shd w:val="clear" w:color="auto" w:fill="auto"/>
          </w:tcPr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Прошу создать семейное (родовое) захоронение на ____________________________ кладбище в квартале № ________, участки №</w:t>
            </w:r>
            <w:bookmarkStart w:id="1" w:name="_GoBack"/>
            <w:bookmarkEnd w:id="1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_____________, где </w:t>
            </w:r>
            <w:proofErr w:type="gramStart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захоронен</w:t>
            </w:r>
            <w:proofErr w:type="gramEnd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__________________________________, с последующим </w:t>
            </w:r>
            <w:proofErr w:type="spellStart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подзахоронением</w:t>
            </w:r>
            <w:proofErr w:type="spellEnd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(перечислить лица, погребение которых планируется на семейном (родовом) захоронении):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1.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3.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 w:eastAsia="zh-CN"/>
              </w:rPr>
              <w:t>n</w:t>
            </w: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 заявлению прилагаются: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1.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3.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4. ________________________________________________________</w:t>
            </w:r>
          </w:p>
          <w:p w:rsidR="00FE6AB5" w:rsidRPr="00FE6AB5" w:rsidRDefault="00FE6AB5" w:rsidP="00FE6AB5">
            <w:pPr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</w:p>
          <w:p w:rsidR="00FE6AB5" w:rsidRPr="00FE6AB5" w:rsidRDefault="00FE6AB5" w:rsidP="00FE6AB5">
            <w:p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Способ выдачи документов (</w:t>
            </w:r>
            <w:proofErr w:type="gramStart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нужное</w:t>
            </w:r>
            <w:proofErr w:type="gramEnd"/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 отметить):</w:t>
            </w:r>
          </w:p>
          <w:p w:rsidR="00FE6AB5" w:rsidRPr="00FE6AB5" w:rsidRDefault="00FE6AB5" w:rsidP="00FE6AB5">
            <w:pPr>
              <w:numPr>
                <w:ilvl w:val="0"/>
                <w:numId w:val="19"/>
              </w:num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лично      </w:t>
            </w:r>
          </w:p>
          <w:p w:rsidR="00FE6AB5" w:rsidRPr="00FE6AB5" w:rsidRDefault="00FE6AB5" w:rsidP="00FE6AB5">
            <w:pPr>
              <w:numPr>
                <w:ilvl w:val="0"/>
                <w:numId w:val="19"/>
              </w:num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направление посредством почтового отправления с уведомлением </w:t>
            </w:r>
          </w:p>
          <w:p w:rsidR="00FE6AB5" w:rsidRPr="00FE6AB5" w:rsidRDefault="00FE6AB5" w:rsidP="00FE6AB5">
            <w:pPr>
              <w:numPr>
                <w:ilvl w:val="0"/>
                <w:numId w:val="19"/>
              </w:num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в МФЦ (в случае если заявление подано через МФЦ)</w:t>
            </w:r>
          </w:p>
          <w:p w:rsidR="00FE6AB5" w:rsidRPr="00FE6AB5" w:rsidRDefault="00FE6AB5" w:rsidP="00FE6AB5">
            <w:pPr>
              <w:numPr>
                <w:ilvl w:val="0"/>
                <w:numId w:val="19"/>
              </w:num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по электронной почте</w:t>
            </w:r>
          </w:p>
          <w:p w:rsidR="00FE6AB5" w:rsidRPr="00FE6AB5" w:rsidRDefault="00FE6AB5" w:rsidP="00FE6AB5">
            <w:pPr>
              <w:ind w:firstLine="709"/>
              <w:rPr>
                <w:lang w:eastAsia="zh-CN"/>
              </w:rPr>
            </w:pPr>
          </w:p>
          <w:p w:rsidR="00FE6AB5" w:rsidRPr="00FE6AB5" w:rsidRDefault="00FE6AB5" w:rsidP="00FE6AB5">
            <w:pPr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FE6AB5" w:rsidRPr="00FE6AB5" w:rsidRDefault="00FE6AB5" w:rsidP="00FE6AB5">
            <w:pPr>
              <w:ind w:firstLine="709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FE6AB5" w:rsidRPr="00FE6AB5" w:rsidRDefault="00FE6AB5" w:rsidP="00FE6AB5">
            <w:pPr>
              <w:ind w:firstLine="709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 </w:t>
            </w:r>
            <w:r w:rsidRPr="00FE6AB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«_____»_____________20__г.         _________________________________     </w:t>
            </w:r>
          </w:p>
          <w:p w:rsidR="00FE6AB5" w:rsidRPr="00FE6AB5" w:rsidRDefault="00FE6AB5" w:rsidP="00FE6AB5">
            <w:pPr>
              <w:ind w:firstLine="709"/>
              <w:rPr>
                <w:lang w:eastAsia="zh-CN"/>
              </w:rPr>
            </w:pPr>
            <w:r w:rsidRPr="00FE6AB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                                              </w:t>
            </w:r>
            <w:r w:rsidRPr="00FE6AB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vertAlign w:val="superscript"/>
                <w:lang w:eastAsia="zh-CN"/>
              </w:rPr>
              <w:t xml:space="preserve">  </w:t>
            </w: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perscript"/>
                <w:lang w:eastAsia="zh-CN"/>
              </w:rPr>
              <w:t xml:space="preserve">Подпись заявителя </w:t>
            </w: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perscript"/>
                <w:lang w:val="en-US" w:eastAsia="zh-CN"/>
              </w:rPr>
              <w:t>(</w:t>
            </w:r>
            <w:r w:rsidRPr="00FE6AB5">
              <w:rPr>
                <w:rFonts w:ascii="Liberation Serif" w:hAnsi="Liberation Serif" w:cs="Liberation Serif"/>
                <w:color w:val="000000"/>
                <w:sz w:val="26"/>
                <w:szCs w:val="26"/>
                <w:vertAlign w:val="superscript"/>
                <w:lang w:eastAsia="zh-CN"/>
              </w:rPr>
              <w:t>уполномоченного представителя)</w:t>
            </w:r>
          </w:p>
        </w:tc>
      </w:tr>
    </w:tbl>
    <w:p w:rsidR="00FE6AB5" w:rsidRPr="00FE6AB5" w:rsidRDefault="00FE6AB5" w:rsidP="00FE6AB5">
      <w:pPr>
        <w:ind w:firstLine="709"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 </w:t>
      </w:r>
    </w:p>
    <w:p w:rsidR="00FE6AB5" w:rsidRPr="00FE6AB5" w:rsidRDefault="00FE6AB5" w:rsidP="00FE6AB5">
      <w:pPr>
        <w:keepNext/>
        <w:pageBreakBefore/>
        <w:numPr>
          <w:ilvl w:val="5"/>
          <w:numId w:val="20"/>
        </w:numPr>
        <w:ind w:left="5812"/>
        <w:outlineLvl w:val="5"/>
        <w:rPr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</w:p>
    <w:p w:rsidR="00FE6AB5" w:rsidRPr="00FE6AB5" w:rsidRDefault="00FE6AB5" w:rsidP="00FE6AB5">
      <w:pPr>
        <w:keepNext/>
        <w:numPr>
          <w:ilvl w:val="5"/>
          <w:numId w:val="20"/>
        </w:numPr>
        <w:ind w:left="5812"/>
        <w:outlineLvl w:val="5"/>
        <w:rPr>
          <w:lang w:eastAsia="zh-CN"/>
        </w:rPr>
      </w:pPr>
      <w:r w:rsidRPr="00FE6AB5">
        <w:rPr>
          <w:rFonts w:ascii="Liberation Serif" w:hAnsi="Liberation Serif" w:cs="Liberation Serif"/>
          <w:sz w:val="26"/>
          <w:szCs w:val="26"/>
          <w:lang w:eastAsia="zh-CN"/>
        </w:rPr>
        <w:t>к административному регламенту</w:t>
      </w:r>
    </w:p>
    <w:p w:rsidR="00FE6AB5" w:rsidRPr="00FE6AB5" w:rsidRDefault="00FE6AB5" w:rsidP="00FE6AB5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E6AB5" w:rsidRPr="00FE6AB5" w:rsidRDefault="00FE6AB5" w:rsidP="00FE6AB5">
      <w:pPr>
        <w:widowControl w:val="0"/>
        <w:tabs>
          <w:tab w:val="left" w:pos="708"/>
        </w:tabs>
        <w:contextualSpacing/>
        <w:jc w:val="center"/>
        <w:rPr>
          <w:lang w:eastAsia="zh-CN"/>
        </w:rPr>
      </w:pPr>
      <w:r w:rsidRPr="00FE6AB5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t>Сведения о месте нахождения многофункциональных центров предоставления государ</w:t>
      </w:r>
      <w:r w:rsidRPr="00FE6AB5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softHyphen/>
        <w:t>ственных и муниципальных услуг (далее - МФЦ), контактных телефонах, адресах элек</w:t>
      </w:r>
      <w:r w:rsidRPr="00FE6AB5"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eastAsia="zh-CN"/>
        </w:rPr>
        <w:softHyphen/>
        <w:t>тронной почты, графике работы и адресах официальных сайтов в сети «Интернет»</w:t>
      </w:r>
    </w:p>
    <w:p w:rsidR="00FE6AB5" w:rsidRPr="00FE6AB5" w:rsidRDefault="00FE6AB5" w:rsidP="00FE6AB5">
      <w:pPr>
        <w:widowControl w:val="0"/>
        <w:tabs>
          <w:tab w:val="left" w:pos="708"/>
        </w:tabs>
        <w:contextualSpacing/>
        <w:jc w:val="center"/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</w:pPr>
    </w:p>
    <w:p w:rsidR="00FE6AB5" w:rsidRPr="00FE6AB5" w:rsidRDefault="00FE6AB5" w:rsidP="009263F5">
      <w:pPr>
        <w:widowControl w:val="0"/>
        <w:tabs>
          <w:tab w:val="left" w:pos="708"/>
        </w:tabs>
        <w:ind w:firstLine="709"/>
        <w:contextualSpacing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Местонахождение МФЦ </w:t>
      </w:r>
      <w:proofErr w:type="spellStart"/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Грязовецкого</w:t>
      </w:r>
      <w:proofErr w:type="spellEnd"/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 </w:t>
      </w:r>
      <w:r w:rsidRPr="00FE6AB5">
        <w:rPr>
          <w:rFonts w:ascii="Liberation Serif" w:hAnsi="Liberation Serif" w:cs="Liberation Serif"/>
          <w:color w:val="00000A"/>
          <w:w w:val="90"/>
          <w:sz w:val="26"/>
          <w:szCs w:val="26"/>
          <w:shd w:val="clear" w:color="auto" w:fill="FFFFFF"/>
          <w:lang w:eastAsia="zh-CN"/>
        </w:rPr>
        <w:t>округа</w:t>
      </w:r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: Вологодская область,                   г. Грязовец, ул. Беляева, 15.</w:t>
      </w:r>
    </w:p>
    <w:p w:rsidR="00FE6AB5" w:rsidRPr="00FE6AB5" w:rsidRDefault="00FE6AB5" w:rsidP="009263F5">
      <w:pPr>
        <w:widowControl w:val="0"/>
        <w:tabs>
          <w:tab w:val="left" w:pos="708"/>
        </w:tabs>
        <w:ind w:firstLine="709"/>
        <w:contextualSpacing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Для получения информации по вопросам оказания услуг обращаться по телефону: 8 /81755/ 202 74, факс 8 /81755/ 202 75.</w:t>
      </w:r>
    </w:p>
    <w:p w:rsidR="00FE6AB5" w:rsidRPr="00FE6AB5" w:rsidRDefault="00FE6AB5" w:rsidP="009263F5">
      <w:pPr>
        <w:widowControl w:val="0"/>
        <w:tabs>
          <w:tab w:val="left" w:pos="708"/>
        </w:tabs>
        <w:ind w:firstLine="709"/>
        <w:contextualSpacing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>Адрес электронной почты</w:t>
      </w:r>
      <w:r w:rsidRPr="00FE6AB5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: </w:t>
      </w:r>
      <w:r w:rsidRPr="00FE6AB5">
        <w:rPr>
          <w:rFonts w:ascii="Liberation Serif" w:hAnsi="Liberation Serif" w:cs="Liberation Serif"/>
          <w:sz w:val="26"/>
          <w:szCs w:val="26"/>
          <w:u w:val="single"/>
          <w:shd w:val="clear" w:color="auto" w:fill="FFFFFF"/>
          <w:lang w:eastAsia="zh-CN"/>
        </w:rPr>
        <w:t>grmfc@yandex.ru</w:t>
      </w:r>
    </w:p>
    <w:p w:rsidR="00FE6AB5" w:rsidRPr="00FE6AB5" w:rsidRDefault="00FE6AB5" w:rsidP="009263F5">
      <w:pPr>
        <w:widowControl w:val="0"/>
        <w:tabs>
          <w:tab w:val="left" w:pos="708"/>
        </w:tabs>
        <w:ind w:firstLine="709"/>
        <w:contextualSpacing/>
        <w:jc w:val="both"/>
        <w:rPr>
          <w:lang w:eastAsia="zh-CN"/>
        </w:rPr>
      </w:pPr>
      <w:r w:rsidRPr="00FE6AB5">
        <w:rPr>
          <w:rFonts w:ascii="Liberation Serif" w:hAnsi="Liberation Serif" w:cs="Liberation Serif"/>
          <w:color w:val="00000A"/>
          <w:sz w:val="26"/>
          <w:szCs w:val="26"/>
          <w:shd w:val="clear" w:color="auto" w:fill="FFFFFF"/>
          <w:lang w:eastAsia="zh-CN"/>
        </w:rPr>
        <w:t xml:space="preserve">График работы МФЦ: </w:t>
      </w:r>
    </w:p>
    <w:p w:rsidR="00FE6AB5" w:rsidRPr="00FE6AB5" w:rsidRDefault="00FE6AB5" w:rsidP="00FE6AB5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Понедельник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Вторник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Среда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20.00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Четверг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Пятница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8.00 до 18.00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600" w:right="-5"/>
              <w:contextualSpacing/>
              <w:jc w:val="both"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Суббота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С 9.00 до 12.00</w:t>
            </w:r>
          </w:p>
        </w:tc>
      </w:tr>
      <w:tr w:rsidR="00FE6AB5" w:rsidRPr="00FE6AB5" w:rsidTr="00BB0E91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tabs>
                <w:tab w:val="left" w:pos="1605"/>
                <w:tab w:val="center" w:pos="2362"/>
              </w:tabs>
              <w:ind w:left="1600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Воскресенье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FE6AB5" w:rsidRPr="00FE6AB5" w:rsidRDefault="00FE6AB5" w:rsidP="00FE6AB5">
            <w:pPr>
              <w:widowControl w:val="0"/>
              <w:ind w:left="1121" w:right="-5"/>
              <w:contextualSpacing/>
              <w:rPr>
                <w:lang w:eastAsia="zh-CN"/>
              </w:rPr>
            </w:pPr>
            <w:r w:rsidRPr="00FE6AB5">
              <w:rPr>
                <w:rFonts w:ascii="Liberation Serif" w:hAnsi="Liberation Serif" w:cs="Liberation Serif"/>
                <w:color w:val="00000A"/>
                <w:sz w:val="26"/>
                <w:szCs w:val="26"/>
                <w:shd w:val="clear" w:color="auto" w:fill="FFFFFF"/>
                <w:lang w:eastAsia="zh-CN"/>
              </w:rPr>
              <w:t>выходной</w:t>
            </w:r>
          </w:p>
        </w:tc>
      </w:tr>
    </w:tbl>
    <w:p w:rsidR="00FE6AB5" w:rsidRPr="00FE6AB5" w:rsidRDefault="00FE6AB5" w:rsidP="00FE6AB5">
      <w:pPr>
        <w:keepNext/>
        <w:widowControl w:val="0"/>
        <w:contextualSpacing/>
        <w:jc w:val="center"/>
        <w:rPr>
          <w:rFonts w:ascii="Liberation Serif" w:hAnsi="Liberation Serif" w:cs="Liberation Serif"/>
          <w:b/>
          <w:color w:val="00000A"/>
          <w:sz w:val="26"/>
          <w:szCs w:val="26"/>
          <w:shd w:val="clear" w:color="auto" w:fill="FFFFFF"/>
          <w:lang w:val="en-US" w:eastAsia="zh-CN"/>
        </w:rPr>
      </w:pPr>
    </w:p>
    <w:p w:rsidR="00FE6AB5" w:rsidRPr="00FE6AB5" w:rsidRDefault="00FE6AB5" w:rsidP="00FE6AB5">
      <w:pPr>
        <w:ind w:firstLine="709"/>
        <w:jc w:val="right"/>
        <w:rPr>
          <w:rFonts w:ascii="Liberation Serif" w:eastAsia="NSimSun" w:hAnsi="Liberation Serif" w:cs="Liberation Serif"/>
          <w:b/>
          <w:color w:val="00000A"/>
          <w:sz w:val="26"/>
          <w:szCs w:val="26"/>
          <w:shd w:val="clear" w:color="auto" w:fill="FFFFFF"/>
          <w:lang w:val="en-US" w:eastAsia="zh-CN" w:bidi="hi-IN"/>
        </w:rPr>
      </w:pPr>
    </w:p>
    <w:p w:rsidR="00FE6AB5" w:rsidRPr="00FE6AB5" w:rsidRDefault="00FE6AB5" w:rsidP="00FE6AB5">
      <w:pPr>
        <w:ind w:firstLine="709"/>
        <w:rPr>
          <w:rFonts w:ascii="Courier New" w:eastAsia="NSimSun" w:hAnsi="Courier New" w:cs="Lucida Sans"/>
          <w:szCs w:val="24"/>
          <w:lang w:eastAsia="zh-CN" w:bidi="hi-IN"/>
        </w:rPr>
      </w:pPr>
      <w:r w:rsidRPr="00FE6AB5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</w:t>
      </w:r>
    </w:p>
    <w:p w:rsidR="000C584C" w:rsidRDefault="000C584C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0C584C" w:rsidSect="00716ED3">
      <w:headerReference w:type="default" r:id="rId17"/>
      <w:headerReference w:type="first" r:id="rId18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B7" w:rsidRDefault="005222B7">
      <w:r>
        <w:separator/>
      </w:r>
    </w:p>
  </w:endnote>
  <w:endnote w:type="continuationSeparator" w:id="0">
    <w:p w:rsidR="005222B7" w:rsidRDefault="0052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5" w:rsidRDefault="009263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5" w:rsidRDefault="009263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5" w:rsidRDefault="00926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B7" w:rsidRDefault="005222B7">
      <w:r>
        <w:separator/>
      </w:r>
    </w:p>
  </w:footnote>
  <w:footnote w:type="continuationSeparator" w:id="0">
    <w:p w:rsidR="005222B7" w:rsidRDefault="0052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5" w:rsidRDefault="009263F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54873"/>
      <w:docPartObj>
        <w:docPartGallery w:val="Page Numbers (Top of Page)"/>
        <w:docPartUnique/>
      </w:docPartObj>
    </w:sdtPr>
    <w:sdtEndPr/>
    <w:sdtContent>
      <w:p w:rsidR="00C30414" w:rsidRDefault="00C3041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94">
          <w:rPr>
            <w:noProof/>
          </w:rPr>
          <w:t>20</w:t>
        </w:r>
        <w:r>
          <w:fldChar w:fldCharType="end"/>
        </w:r>
      </w:p>
    </w:sdtContent>
  </w:sdt>
  <w:p w:rsidR="00C30414" w:rsidRDefault="00C3041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5" w:rsidRDefault="009263F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81673"/>
      <w:docPartObj>
        <w:docPartGallery w:val="Page Numbers (Top of Page)"/>
        <w:docPartUnique/>
      </w:docPartObj>
    </w:sdtPr>
    <w:sdtEndPr/>
    <w:sdtContent>
      <w:p w:rsidR="00C30414" w:rsidRDefault="00C3041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94">
          <w:rPr>
            <w:noProof/>
          </w:rPr>
          <w:t>22</w:t>
        </w:r>
        <w:r>
          <w:fldChar w:fldCharType="end"/>
        </w:r>
      </w:p>
    </w:sdtContent>
  </w:sdt>
  <w:p w:rsidR="00C30414" w:rsidRDefault="00C30414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653180"/>
      <w:docPartObj>
        <w:docPartGallery w:val="Page Numbers (Top of Page)"/>
        <w:docPartUnique/>
      </w:docPartObj>
    </w:sdtPr>
    <w:sdtEndPr/>
    <w:sdtContent>
      <w:p w:rsidR="00C30414" w:rsidRDefault="00C3041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94">
          <w:rPr>
            <w:noProof/>
          </w:rPr>
          <w:t>21</w:t>
        </w:r>
        <w:r>
          <w:fldChar w:fldCharType="end"/>
        </w:r>
      </w:p>
    </w:sdtContent>
  </w:sdt>
  <w:p w:rsidR="00C30414" w:rsidRDefault="00C3041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49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4"/>
  </w:num>
  <w:num w:numId="5">
    <w:abstractNumId w:val="17"/>
  </w:num>
  <w:num w:numId="6">
    <w:abstractNumId w:val="15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3"/>
  </w:num>
  <w:num w:numId="15">
    <w:abstractNumId w:val="11"/>
  </w:num>
  <w:num w:numId="16">
    <w:abstractNumId w:val="0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78C0"/>
    <w:rsid w:val="0014703C"/>
    <w:rsid w:val="00163AA5"/>
    <w:rsid w:val="00165822"/>
    <w:rsid w:val="00165DEE"/>
    <w:rsid w:val="001809D8"/>
    <w:rsid w:val="00195B4D"/>
    <w:rsid w:val="001C23CD"/>
    <w:rsid w:val="001D583F"/>
    <w:rsid w:val="001E4E16"/>
    <w:rsid w:val="001F17DB"/>
    <w:rsid w:val="001F3935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53D"/>
    <w:rsid w:val="002C7D87"/>
    <w:rsid w:val="002E3727"/>
    <w:rsid w:val="00305976"/>
    <w:rsid w:val="00310438"/>
    <w:rsid w:val="003224AE"/>
    <w:rsid w:val="003466C2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2DDC"/>
    <w:rsid w:val="0049552B"/>
    <w:rsid w:val="004B2893"/>
    <w:rsid w:val="004C6A4B"/>
    <w:rsid w:val="004D2B01"/>
    <w:rsid w:val="004D67A9"/>
    <w:rsid w:val="004E1614"/>
    <w:rsid w:val="004E2EFA"/>
    <w:rsid w:val="004F6AD4"/>
    <w:rsid w:val="00516AD9"/>
    <w:rsid w:val="005222B7"/>
    <w:rsid w:val="00543A89"/>
    <w:rsid w:val="00560074"/>
    <w:rsid w:val="00566596"/>
    <w:rsid w:val="00567D69"/>
    <w:rsid w:val="005760CE"/>
    <w:rsid w:val="005946A8"/>
    <w:rsid w:val="005A22ED"/>
    <w:rsid w:val="005A5DB7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A4782"/>
    <w:rsid w:val="006B65BA"/>
    <w:rsid w:val="006C3761"/>
    <w:rsid w:val="006C6FA1"/>
    <w:rsid w:val="006C7698"/>
    <w:rsid w:val="006D6880"/>
    <w:rsid w:val="006D7BCB"/>
    <w:rsid w:val="006E129D"/>
    <w:rsid w:val="00716ED3"/>
    <w:rsid w:val="00721D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63F5"/>
    <w:rsid w:val="00927E1B"/>
    <w:rsid w:val="00947DE5"/>
    <w:rsid w:val="00955266"/>
    <w:rsid w:val="00961626"/>
    <w:rsid w:val="00961EE1"/>
    <w:rsid w:val="009629AB"/>
    <w:rsid w:val="009660A9"/>
    <w:rsid w:val="00977394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0E91"/>
    <w:rsid w:val="00BB55A6"/>
    <w:rsid w:val="00BC1246"/>
    <w:rsid w:val="00BE257D"/>
    <w:rsid w:val="00C066CB"/>
    <w:rsid w:val="00C067A1"/>
    <w:rsid w:val="00C1563F"/>
    <w:rsid w:val="00C30414"/>
    <w:rsid w:val="00C31D76"/>
    <w:rsid w:val="00C3353E"/>
    <w:rsid w:val="00C40B25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20F0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51A20"/>
    <w:rsid w:val="00E568C0"/>
    <w:rsid w:val="00E63F86"/>
    <w:rsid w:val="00E66C1A"/>
    <w:rsid w:val="00E67771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61D27"/>
    <w:rsid w:val="00FA0830"/>
    <w:rsid w:val="00FC1CB6"/>
    <w:rsid w:val="00FC2ED3"/>
    <w:rsid w:val="00FD028B"/>
    <w:rsid w:val="00FD0942"/>
    <w:rsid w:val="00FD3DE6"/>
    <w:rsid w:val="00FD7423"/>
    <w:rsid w:val="00FD7B31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E6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FE6A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E6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FE6A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BD7D-D5DF-49FA-BCBC-5F8FD928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8891</Words>
  <Characters>50680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2023-05-11T11:18:00Z</cp:lastPrinted>
  <dcterms:created xsi:type="dcterms:W3CDTF">2023-05-11T07:26:00Z</dcterms:created>
  <dcterms:modified xsi:type="dcterms:W3CDTF">2023-05-11T11:18:00Z</dcterms:modified>
  <dc:language>ru-RU</dc:language>
</cp:coreProperties>
</file>