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AD273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D2739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D273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AD2739">
              <w:rPr>
                <w:rFonts w:ascii="Liberation Serif" w:hAnsi="Liberation Serif"/>
                <w:sz w:val="26"/>
                <w:szCs w:val="26"/>
              </w:rPr>
              <w:t>3</w:t>
            </w:r>
            <w:r w:rsidR="0026797E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AD2739" w:rsidRDefault="00917460" w:rsidP="00AD2739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40854" w:rsidRPr="00AD2739" w:rsidRDefault="00240854" w:rsidP="00AD2739">
      <w:pPr>
        <w:pStyle w:val="a6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D2739" w:rsidRPr="00AD2739" w:rsidRDefault="00AD2739" w:rsidP="00AD273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AD27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проведении капитального ремонта</w:t>
      </w:r>
    </w:p>
    <w:p w:rsidR="00AD2739" w:rsidRPr="00AD2739" w:rsidRDefault="00AD2739" w:rsidP="00AD273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  <w:r w:rsidRPr="00AD27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общего имущества в многоквартирном доме</w:t>
      </w:r>
    </w:p>
    <w:p w:rsidR="00AD2739" w:rsidRPr="00AD2739" w:rsidRDefault="00AD2739" w:rsidP="00AD273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D2739" w:rsidRPr="00AD2739" w:rsidRDefault="00AD2739" w:rsidP="00AD273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D2739" w:rsidRPr="00AD2739" w:rsidRDefault="00AD2739" w:rsidP="00AD273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целях </w:t>
      </w:r>
      <w:proofErr w:type="gram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организации обеспечения своевременного проведения капитального ремонта общего имущества</w:t>
      </w:r>
      <w:proofErr w:type="gramEnd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многоквартирных домах на территории </w:t>
      </w:r>
      <w:proofErr w:type="spell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пального округа, в соответствии с частью 6 статьи 189 Жилищного кодекса Российской Ф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дерации</w:t>
      </w:r>
    </w:p>
    <w:p w:rsidR="00AD2739" w:rsidRPr="00AD2739" w:rsidRDefault="00AD2739" w:rsidP="00AD2739">
      <w:pPr>
        <w:suppressAutoHyphens w:val="0"/>
        <w:jc w:val="both"/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</w:pPr>
      <w:r w:rsidRPr="00AD2739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 xml:space="preserve">Администрация </w:t>
      </w:r>
      <w:proofErr w:type="spellStart"/>
      <w:r w:rsidRPr="00AD2739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Грязовецкого</w:t>
      </w:r>
      <w:proofErr w:type="spellEnd"/>
      <w:r w:rsidRPr="00AD2739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 xml:space="preserve"> муниципального округа ПОСТАНО</w:t>
      </w:r>
      <w:r w:rsidRPr="00AD2739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В</w:t>
      </w:r>
      <w:r w:rsidRPr="00AD2739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ЛЯЕТ:</w:t>
      </w:r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Провести в многоквартирном доме, расположенном по адресу: Вологодская область, </w:t>
      </w:r>
      <w:proofErr w:type="spell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Грязовецкий</w:t>
      </w:r>
      <w:proofErr w:type="spellEnd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район, п. </w:t>
      </w:r>
      <w:proofErr w:type="spell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Бушуиха</w:t>
      </w:r>
      <w:proofErr w:type="spellEnd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, ул. Центральная, д. 10Б, капитальный р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монт общего имущества в 2024 году в соответствии с областной программой кап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тального ремонта и предложениями регионального оператора, в связи с отсутствием решения общего собрания собственников по предложениям, полученным от реги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нального оператора.</w:t>
      </w:r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proofErr w:type="gram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Определить </w:t>
      </w:r>
      <w:proofErr w:type="spellStart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Мистюкову</w:t>
      </w:r>
      <w:proofErr w:type="spellEnd"/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Светлану Александровну, главного инженера, зам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стителя начальника отдела жилищного, коммунального хозяйства и энергетики управления строительства, архитектуры, энергетики и жилищно-коммунального х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зяйства администрации округа, лицом, ответственным за подписание актов выпо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л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ненных работ по указанным в Пр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ложении к настоящему постановлению объектам.</w:t>
      </w:r>
      <w:proofErr w:type="gramEnd"/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В течение 5-и дней уведомить регионального оператора о принятом пост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AD2739">
        <w:rPr>
          <w:rFonts w:ascii="Liberation Serif" w:eastAsia="Calibri" w:hAnsi="Liberation Serif" w:cs="Liberation Serif"/>
          <w:sz w:val="26"/>
          <w:szCs w:val="26"/>
          <w:lang w:eastAsia="en-US"/>
        </w:rPr>
        <w:t>новлении.</w:t>
      </w:r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D2739">
        <w:rPr>
          <w:rFonts w:ascii="Liberation Serif" w:hAnsi="Liberation Serif" w:cs="Liberation Serif"/>
          <w:sz w:val="26"/>
          <w:szCs w:val="26"/>
          <w:lang w:eastAsia="zh-CN"/>
        </w:rPr>
        <w:t>4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AD2739">
        <w:rPr>
          <w:rFonts w:ascii="Liberation Serif" w:hAnsi="Liberation Serif" w:cs="Liberation Serif"/>
          <w:sz w:val="26"/>
          <w:szCs w:val="26"/>
          <w:lang w:eastAsia="zh-CN"/>
        </w:rPr>
        <w:t>Настоящее постановление вступает в силу со дня его подписания.</w:t>
      </w:r>
    </w:p>
    <w:p w:rsidR="00AD2739" w:rsidRPr="00AD2739" w:rsidRDefault="00AD2739" w:rsidP="00AD2739">
      <w:pPr>
        <w:suppressAutoHyphens w:val="0"/>
        <w:ind w:firstLine="709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AD2739">
        <w:rPr>
          <w:rFonts w:ascii="Liberation Serif" w:hAnsi="Liberation Serif" w:cs="Liberation Serif"/>
          <w:sz w:val="26"/>
          <w:szCs w:val="26"/>
          <w:lang w:eastAsia="zh-CN"/>
        </w:rPr>
        <w:t xml:space="preserve">5. Настоящее постановление подлежит размещению на официальном сайте </w:t>
      </w:r>
      <w:proofErr w:type="spellStart"/>
      <w:r w:rsidRPr="00AD2739">
        <w:rPr>
          <w:rFonts w:ascii="Liberation Serif" w:hAnsi="Liberation Serif" w:cs="Liberation Serif"/>
          <w:sz w:val="26"/>
          <w:szCs w:val="26"/>
          <w:lang w:eastAsia="zh-CN"/>
        </w:rPr>
        <w:t>Гряз</w:t>
      </w:r>
      <w:r w:rsidRPr="00AD273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AD2739">
        <w:rPr>
          <w:rFonts w:ascii="Liberation Serif" w:hAnsi="Liberation Serif" w:cs="Liberation Serif"/>
          <w:sz w:val="26"/>
          <w:szCs w:val="26"/>
          <w:lang w:eastAsia="zh-CN"/>
        </w:rPr>
        <w:t>вецкого</w:t>
      </w:r>
      <w:proofErr w:type="spellEnd"/>
      <w:r w:rsidRPr="00AD2739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AD2739" w:rsidRPr="00AD2739" w:rsidRDefault="00AD2739" w:rsidP="00AD2739">
      <w:pPr>
        <w:suppressAutoHyphens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D2739" w:rsidRDefault="00AD2739" w:rsidP="00AD2739">
      <w:pPr>
        <w:suppressAutoHyphens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D2739" w:rsidRPr="00AD2739" w:rsidRDefault="00AD2739" w:rsidP="00AD2739">
      <w:pPr>
        <w:suppressAutoHyphens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D2739" w:rsidRPr="00AD2739" w:rsidRDefault="00AD2739" w:rsidP="00AD2739">
      <w:pPr>
        <w:suppressAutoHyphens w:val="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Первый заместитель главы округа </w:t>
      </w:r>
    </w:p>
    <w:p w:rsidR="00B75437" w:rsidRPr="00B75437" w:rsidRDefault="00AD2739" w:rsidP="00AD2739">
      <w:pPr>
        <w:suppressAutoHyphens w:val="0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>по инфраструктурному развитию</w:t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r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</w:t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ab/>
      </w:r>
      <w:proofErr w:type="spellStart"/>
      <w:r w:rsidRPr="00AD2739">
        <w:rPr>
          <w:rFonts w:ascii="Liberation Serif" w:hAnsi="Liberation Serif" w:cs="Liberation Serif"/>
          <w:kern w:val="2"/>
          <w:sz w:val="26"/>
          <w:szCs w:val="26"/>
          <w:lang w:eastAsia="zh-CN"/>
        </w:rPr>
        <w:t>А.В.Казунин</w:t>
      </w:r>
      <w:bookmarkStart w:id="0" w:name="_GoBack"/>
      <w:bookmarkEnd w:id="0"/>
      <w:proofErr w:type="spellEnd"/>
      <w:r w:rsidR="00B75437" w:rsidRPr="00B75437"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t xml:space="preserve"> </w:t>
      </w:r>
    </w:p>
    <w:sectPr w:rsidR="00B75437" w:rsidRPr="00B75437" w:rsidSect="0080410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7A" w:rsidRDefault="008D7C7A">
      <w:r>
        <w:separator/>
      </w:r>
    </w:p>
  </w:endnote>
  <w:endnote w:type="continuationSeparator" w:id="0">
    <w:p w:rsidR="008D7C7A" w:rsidRDefault="008D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7A" w:rsidRDefault="008D7C7A">
      <w:r>
        <w:separator/>
      </w:r>
    </w:p>
  </w:footnote>
  <w:footnote w:type="continuationSeparator" w:id="0">
    <w:p w:rsidR="008D7C7A" w:rsidRDefault="008D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39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A6BE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6797E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04108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D7C7A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2739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C02E-FD8E-42D5-BFD0-6A3BB987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2023-06-05T06:42:00Z</cp:lastPrinted>
  <dcterms:created xsi:type="dcterms:W3CDTF">2023-06-06T08:54:00Z</dcterms:created>
  <dcterms:modified xsi:type="dcterms:W3CDTF">2023-06-06T08:54:00Z</dcterms:modified>
  <dc:language>ru-RU</dc:language>
</cp:coreProperties>
</file>