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4A010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C6C18" w:rsidP="003C6C1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C6C1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D4F93">
              <w:rPr>
                <w:rFonts w:ascii="Liberation Serif" w:hAnsi="Liberation Serif"/>
                <w:sz w:val="26"/>
                <w:szCs w:val="26"/>
              </w:rPr>
              <w:t>4</w:t>
            </w:r>
            <w:r w:rsidR="003C6C18">
              <w:rPr>
                <w:rFonts w:ascii="Liberation Serif" w:hAnsi="Liberation Serif"/>
                <w:sz w:val="26"/>
                <w:szCs w:val="26"/>
              </w:rPr>
              <w:t>83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04703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4C4FF9" w:rsidRPr="00F240ED" w:rsidRDefault="004C4FF9" w:rsidP="004C4FF9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014E7A" w:rsidRDefault="00014E7A" w:rsidP="00014E7A">
      <w:pPr>
        <w:autoSpaceDE w:val="0"/>
        <w:snapToGri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014E7A" w:rsidRDefault="00014E7A" w:rsidP="00014E7A">
      <w:pPr>
        <w:autoSpaceDE w:val="0"/>
        <w:snapToGri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spellStart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28 октября 2022 г. № 566</w:t>
      </w:r>
    </w:p>
    <w:p w:rsidR="00014E7A" w:rsidRDefault="00014E7A" w:rsidP="00014E7A">
      <w:pPr>
        <w:autoSpaceDE w:val="0"/>
        <w:snapToGri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«Об утверждении муниципальной программы «Обеспечение профилактики правонарушений, безопасности населения и территории </w:t>
      </w:r>
    </w:p>
    <w:p w:rsidR="00014E7A" w:rsidRPr="00014E7A" w:rsidRDefault="00014E7A" w:rsidP="00014E7A">
      <w:pPr>
        <w:autoSpaceDE w:val="0"/>
        <w:snapToGri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</w:t>
      </w:r>
    </w:p>
    <w:p w:rsidR="00014E7A" w:rsidRPr="00014E7A" w:rsidRDefault="00014E7A" w:rsidP="00014E7A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4E7A" w:rsidRPr="00014E7A" w:rsidRDefault="00014E7A" w:rsidP="00014E7A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4E7A" w:rsidRPr="00014E7A" w:rsidRDefault="00014E7A" w:rsidP="00014E7A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4E7A" w:rsidRPr="00014E7A" w:rsidRDefault="00014E7A" w:rsidP="00014E7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июня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96 «О внесении изменений в решение Земского Собрания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149 «О бюджете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014E7A" w:rsidRPr="00014E7A" w:rsidRDefault="00014E7A" w:rsidP="00014E7A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2023 - 2028 годы» следующие изменения: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«Объем бюджетных ассигнований муниципальной программы» изложить в следующей редакции: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9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8"/>
        <w:gridCol w:w="7856"/>
      </w:tblGrid>
      <w:tr w:rsidR="00014E7A" w:rsidRPr="00014E7A" w:rsidTr="00014E7A">
        <w:trPr>
          <w:trHeight w:val="283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E7A" w:rsidRPr="00014E7A" w:rsidRDefault="00014E7A" w:rsidP="00014E7A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E7A" w:rsidRPr="00014E7A" w:rsidRDefault="00014E7A" w:rsidP="00014E7A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64252,0 тыс. рублей, в том числе по годам реализации:</w:t>
            </w:r>
          </w:p>
          <w:p w:rsidR="00014E7A" w:rsidRPr="00014E7A" w:rsidRDefault="00014E7A" w:rsidP="00014E7A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12480,3 тыс. рублей;</w:t>
            </w:r>
          </w:p>
          <w:p w:rsidR="00014E7A" w:rsidRPr="00014E7A" w:rsidRDefault="00014E7A" w:rsidP="00014E7A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10797,4 тыс. рублей;</w:t>
            </w:r>
          </w:p>
          <w:p w:rsidR="00014E7A" w:rsidRPr="00014E7A" w:rsidRDefault="00014E7A" w:rsidP="00014E7A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10894,5 тыс. рублей;</w:t>
            </w:r>
          </w:p>
          <w:p w:rsidR="00014E7A" w:rsidRPr="00014E7A" w:rsidRDefault="00014E7A" w:rsidP="00014E7A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10026,6 тыс. рублей;</w:t>
            </w:r>
          </w:p>
          <w:p w:rsidR="00014E7A" w:rsidRPr="00014E7A" w:rsidRDefault="00014E7A" w:rsidP="00014E7A">
            <w:pPr>
              <w:widowControl w:val="0"/>
              <w:tabs>
                <w:tab w:val="left" w:pos="-851"/>
              </w:tabs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10026,6 тыс. рублей;</w:t>
            </w:r>
          </w:p>
          <w:p w:rsidR="00014E7A" w:rsidRPr="00014E7A" w:rsidRDefault="00014E7A" w:rsidP="00014E7A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10026,6 тыс. рублей».</w:t>
            </w:r>
          </w:p>
        </w:tc>
      </w:tr>
    </w:tbl>
    <w:p w:rsidR="00014E7A" w:rsidRPr="00014E7A" w:rsidRDefault="00014E7A" w:rsidP="00014E7A">
      <w:pPr>
        <w:tabs>
          <w:tab w:val="left" w:pos="-851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 первый-восьмой раздела III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«Общий объем бюджетных ассигнований на реализацию муниципальной программы за счет средств бюджета округа составляет 64252,0 тыс. рублей, в том числе по годам реализации: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12480,3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10797,4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10894,5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10026,6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10026,6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10026,6 тыс. рублей</w:t>
      </w:r>
      <w:proofErr w:type="gram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изложить в новой редакции согласно приложению 1 к настоящему постановлению.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 позицию «Объем бюджетных ассигнований подпрограммы 2» изложить в следующей редакции: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0" w:type="auto"/>
        <w:tblInd w:w="92" w:type="dxa"/>
        <w:tblLayout w:type="fixed"/>
        <w:tblCellMar>
          <w:top w:w="85" w:type="dxa"/>
          <w:left w:w="98" w:type="dxa"/>
          <w:bottom w:w="85" w:type="dxa"/>
        </w:tblCellMar>
        <w:tblLook w:val="0000" w:firstRow="0" w:lastRow="0" w:firstColumn="0" w:lastColumn="0" w:noHBand="0" w:noVBand="0"/>
      </w:tblPr>
      <w:tblGrid>
        <w:gridCol w:w="2040"/>
        <w:gridCol w:w="7605"/>
      </w:tblGrid>
      <w:tr w:rsidR="00014E7A" w:rsidRPr="00014E7A" w:rsidTr="00014E7A">
        <w:trPr>
          <w:trHeight w:val="2121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4E7A" w:rsidRPr="00014E7A" w:rsidRDefault="00014E7A" w:rsidP="00014E7A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«Объем бюджетных ассигнований подпрограммы 2</w:t>
            </w:r>
          </w:p>
        </w:tc>
        <w:tc>
          <w:tcPr>
            <w:tcW w:w="7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1937,6 тыс. рублей, в том чи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ле по годам реализации:</w:t>
            </w:r>
          </w:p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2023 год - 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760,0 тыс. рублей;</w:t>
            </w:r>
          </w:p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2024 год - 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543,8 тыс. рублей;</w:t>
            </w:r>
          </w:p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2025 год - 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543,8 тыс. рублей;</w:t>
            </w:r>
          </w:p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2026 год - 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30,0 тыс. рублей;</w:t>
            </w:r>
          </w:p>
          <w:p w:rsidR="00014E7A" w:rsidRPr="00014E7A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2027 год -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30,0 тыс. рублей;</w:t>
            </w:r>
          </w:p>
          <w:p w:rsidR="00014E7A" w:rsidRPr="00014E7A" w:rsidRDefault="00014E7A" w:rsidP="00014E7A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2028 год - </w:t>
            </w:r>
            <w:r w:rsidRPr="00014E7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30,0 тыс. рублей».</w:t>
            </w:r>
          </w:p>
        </w:tc>
      </w:tr>
    </w:tbl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 первый-восьмой раздела IV «Финансовое обеспечение реализации основных мероприятий подпрограммы 2 за счет средств бюджета округа» подпрограммы 2 изложить в следующей редакции: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1937,6 тыс. рублей, в том числе по годам реализации:</w:t>
      </w:r>
    </w:p>
    <w:p w:rsidR="00014E7A" w:rsidRPr="00014E7A" w:rsidRDefault="00014E7A" w:rsidP="00014E7A">
      <w:pPr>
        <w:widowControl w:val="0"/>
        <w:suppressAutoHyphens w:val="0"/>
        <w:autoSpaceDE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760,0 тыс. рублей;</w:t>
      </w:r>
    </w:p>
    <w:p w:rsidR="00014E7A" w:rsidRPr="00014E7A" w:rsidRDefault="00014E7A" w:rsidP="00014E7A">
      <w:pPr>
        <w:widowControl w:val="0"/>
        <w:suppressAutoHyphens w:val="0"/>
        <w:autoSpaceDE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543,8 тыс. рублей;</w:t>
      </w:r>
    </w:p>
    <w:p w:rsidR="00014E7A" w:rsidRPr="00014E7A" w:rsidRDefault="00014E7A" w:rsidP="00014E7A">
      <w:pPr>
        <w:widowControl w:val="0"/>
        <w:suppressAutoHyphens w:val="0"/>
        <w:autoSpaceDE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2025 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543,8 тыс. рублей;</w:t>
      </w:r>
    </w:p>
    <w:p w:rsidR="00014E7A" w:rsidRPr="00014E7A" w:rsidRDefault="00014E7A" w:rsidP="00014E7A">
      <w:pPr>
        <w:widowControl w:val="0"/>
        <w:suppressAutoHyphens w:val="0"/>
        <w:autoSpaceDE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2026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30,0 тыс. рублей;</w:t>
      </w:r>
    </w:p>
    <w:p w:rsidR="00014E7A" w:rsidRPr="00014E7A" w:rsidRDefault="00014E7A" w:rsidP="00014E7A">
      <w:pPr>
        <w:widowControl w:val="0"/>
        <w:suppressAutoHyphens w:val="0"/>
        <w:autoSpaceDE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2027 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30,0 тыс. рублей;</w:t>
      </w:r>
    </w:p>
    <w:p w:rsidR="00014E7A" w:rsidRPr="00014E7A" w:rsidRDefault="00014E7A" w:rsidP="00014E7A">
      <w:pPr>
        <w:tabs>
          <w:tab w:val="left" w:pos="-851"/>
        </w:tabs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- 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30,0 тыс. рублей</w:t>
      </w:r>
      <w:proofErr w:type="gram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14E7A" w:rsidRPr="00014E7A" w:rsidRDefault="00014E7A" w:rsidP="00014E7A">
      <w:pPr>
        <w:tabs>
          <w:tab w:val="left" w:pos="-851"/>
        </w:tabs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2 изложить в новой редакции согласно приложению 2 к настоящему постановлению.</w:t>
      </w:r>
    </w:p>
    <w:p w:rsidR="00014E7A" w:rsidRPr="00014E7A" w:rsidRDefault="00014E7A" w:rsidP="00014E7A">
      <w:pPr>
        <w:widowControl w:val="0"/>
        <w:tabs>
          <w:tab w:val="left" w:pos="-851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подписания и подлежит официальному опубликованию и размещению на официальном сайте </w:t>
      </w:r>
      <w:proofErr w:type="spellStart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14E7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014E7A" w:rsidRPr="00014E7A" w:rsidRDefault="00014E7A" w:rsidP="00014E7A">
      <w:pPr>
        <w:widowControl w:val="0"/>
        <w:tabs>
          <w:tab w:val="left" w:pos="-851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5C2B" w:rsidRPr="00014E7A" w:rsidRDefault="007B5C2B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57573" w:rsidRPr="004C6A23" w:rsidRDefault="00157573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C1D1C" w:rsidRDefault="004C6A23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4E7A" w:rsidRDefault="00014E7A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014E7A" w:rsidSect="00014E7A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014E7A" w:rsidRPr="00B37F16" w:rsidRDefault="00014E7A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lastRenderedPageBreak/>
        <w:t>Приложение 1</w:t>
      </w:r>
    </w:p>
    <w:p w:rsidR="00014E7A" w:rsidRPr="00B37F16" w:rsidRDefault="00B37F16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к</w:t>
      </w:r>
      <w:r w:rsidR="00014E7A"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постановлению администрации</w:t>
      </w:r>
    </w:p>
    <w:p w:rsidR="00014E7A" w:rsidRPr="00B37F16" w:rsidRDefault="00014E7A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proofErr w:type="spellStart"/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муниципального округа</w:t>
      </w:r>
    </w:p>
    <w:p w:rsidR="00014E7A" w:rsidRPr="00B37F16" w:rsidRDefault="00B37F16" w:rsidP="00B37F16">
      <w:pPr>
        <w:widowControl w:val="0"/>
        <w:autoSpaceDE w:val="0"/>
        <w:ind w:left="10773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о</w:t>
      </w:r>
      <w:r w:rsidR="00014E7A"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т </w:t>
      </w: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30.06.2023 № 1483</w:t>
      </w:r>
    </w:p>
    <w:p w:rsidR="00014E7A" w:rsidRPr="00B37F16" w:rsidRDefault="00014E7A" w:rsidP="00014E7A">
      <w:pPr>
        <w:widowControl w:val="0"/>
        <w:autoSpaceDE w:val="0"/>
        <w:ind w:firstLine="709"/>
        <w:jc w:val="right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</w:pPr>
    </w:p>
    <w:p w:rsidR="00014E7A" w:rsidRPr="00B37F16" w:rsidRDefault="00014E7A" w:rsidP="00B37F16">
      <w:pPr>
        <w:widowControl w:val="0"/>
        <w:autoSpaceDE w:val="0"/>
        <w:ind w:left="10773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B37F16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>«Приложение 1</w:t>
      </w:r>
    </w:p>
    <w:p w:rsidR="00014E7A" w:rsidRPr="00B37F16" w:rsidRDefault="00014E7A" w:rsidP="00B37F16">
      <w:pPr>
        <w:widowControl w:val="0"/>
        <w:autoSpaceDE w:val="0"/>
        <w:ind w:left="10773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B37F16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 xml:space="preserve">к муниципальной программе </w:t>
      </w:r>
    </w:p>
    <w:p w:rsidR="00014E7A" w:rsidRPr="00B37F16" w:rsidRDefault="00014E7A" w:rsidP="00014E7A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</w:pPr>
      <w:bookmarkStart w:id="0" w:name="Par437"/>
      <w:bookmarkEnd w:id="0"/>
    </w:p>
    <w:p w:rsidR="00014E7A" w:rsidRPr="00B37F16" w:rsidRDefault="00014E7A" w:rsidP="00B37F16">
      <w:pPr>
        <w:widowControl w:val="0"/>
        <w:autoSpaceDE w:val="0"/>
        <w:jc w:val="center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B37F16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014E7A" w:rsidRPr="00B37F16" w:rsidRDefault="00014E7A" w:rsidP="00014E7A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kern w:val="2"/>
          <w:lang w:eastAsia="zh-CN"/>
        </w:rPr>
      </w:pPr>
    </w:p>
    <w:tbl>
      <w:tblPr>
        <w:tblW w:w="0" w:type="auto"/>
        <w:tblInd w:w="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58"/>
        <w:gridCol w:w="3634"/>
        <w:gridCol w:w="1032"/>
        <w:gridCol w:w="989"/>
        <w:gridCol w:w="1018"/>
        <w:gridCol w:w="1018"/>
        <w:gridCol w:w="1047"/>
        <w:gridCol w:w="989"/>
        <w:gridCol w:w="1226"/>
      </w:tblGrid>
      <w:tr w:rsidR="00014E7A" w:rsidRPr="00B37F16" w:rsidTr="00B37F16">
        <w:trPr>
          <w:trHeight w:val="71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Наименование 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before="57" w:after="57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2023 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2024 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2025 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9</w:t>
            </w:r>
          </w:p>
        </w:tc>
      </w:tr>
      <w:tr w:rsidR="00014E7A" w:rsidRPr="00B37F16" w:rsidTr="00B37F16">
        <w:trPr>
          <w:trHeight w:val="286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Итого по муниципальной программе «Обеспечение профилактики правонарушений, безопасности населения и территории в </w:t>
            </w:r>
            <w:proofErr w:type="spellStart"/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12480,3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10797,4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10894,5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64252,0</w:t>
            </w:r>
          </w:p>
        </w:tc>
      </w:tr>
      <w:tr w:rsidR="00014E7A" w:rsidRPr="00B37F16" w:rsidTr="00B37F16">
        <w:trPr>
          <w:trHeight w:val="283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11768,0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10296,0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10393,1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10026,6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62536,7</w:t>
            </w:r>
          </w:p>
        </w:tc>
      </w:tr>
      <w:tr w:rsidR="00014E7A" w:rsidRPr="00B37F16" w:rsidTr="00B37F16">
        <w:trPr>
          <w:trHeight w:val="357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межбюджетные трансферты из о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б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ластного бюджета за счет собстве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н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712,3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501,5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501,5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1715,3</w:t>
            </w:r>
          </w:p>
        </w:tc>
      </w:tr>
      <w:tr w:rsidR="00014E7A" w:rsidRPr="00B37F16" w:rsidTr="00B37F16">
        <w:trPr>
          <w:trHeight w:val="338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Ответственный исполнитель муниципальной программы -</w:t>
            </w:r>
          </w:p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9226,6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8900,3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53148,9</w:t>
            </w:r>
          </w:p>
        </w:tc>
      </w:tr>
      <w:tr w:rsidR="00014E7A" w:rsidRPr="00B37F16" w:rsidTr="00B37F16">
        <w:trPr>
          <w:trHeight w:val="316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9226,6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8900,3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53148,9</w:t>
            </w:r>
          </w:p>
        </w:tc>
      </w:tr>
      <w:tr w:rsidR="00014E7A" w:rsidRPr="00B37F16" w:rsidTr="00B37F16">
        <w:trPr>
          <w:trHeight w:val="253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Соисполнитель - </w:t>
            </w:r>
          </w:p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отдел опеки и попечительства и работе с общественными организациями администрации округа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160,0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160,0</w:t>
            </w:r>
          </w:p>
        </w:tc>
      </w:tr>
      <w:tr w:rsidR="00014E7A" w:rsidRPr="00B37F16" w:rsidTr="00B37F16">
        <w:trPr>
          <w:trHeight w:val="198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Управление образования и молодежной политики администрации округа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320,0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320,0</w:t>
            </w:r>
          </w:p>
        </w:tc>
      </w:tr>
      <w:tr w:rsidR="00014E7A" w:rsidRPr="00B37F16" w:rsidTr="00B37F16">
        <w:trPr>
          <w:trHeight w:val="21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832,2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2375,2</w:t>
            </w:r>
          </w:p>
        </w:tc>
      </w:tr>
      <w:tr w:rsidR="00014E7A" w:rsidRPr="00B37F16" w:rsidTr="00B37F16">
        <w:trPr>
          <w:trHeight w:val="216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491,2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227,9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227,9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1577,0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межбюджетные трансферты из о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б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ластного бюджета за счет собстве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н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341,0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798,2</w:t>
            </w:r>
          </w:p>
        </w:tc>
      </w:tr>
      <w:tr w:rsidR="00014E7A" w:rsidRPr="00B37F16" w:rsidTr="00B37F16">
        <w:trPr>
          <w:trHeight w:val="237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1643,9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740,1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740,1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4324,1</w:t>
            </w:r>
          </w:p>
        </w:tc>
      </w:tr>
      <w:tr w:rsidR="00014E7A" w:rsidRPr="00B37F16" w:rsidTr="00B37F16">
        <w:trPr>
          <w:trHeight w:val="237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1272,6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467,2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467,2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3407,0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межбюджетные трансферты из о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б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ластного бюджета за счет собстве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н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371,3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917,1</w:t>
            </w:r>
          </w:p>
        </w:tc>
      </w:tr>
      <w:tr w:rsidR="00014E7A" w:rsidRPr="00B37F16" w:rsidTr="00B37F16">
        <w:trPr>
          <w:trHeight w:val="193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Комьянское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55,0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55,0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386,5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55,0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55,0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386,5</w:t>
            </w:r>
          </w:p>
        </w:tc>
      </w:tr>
      <w:tr w:rsidR="00014E7A" w:rsidRPr="00B37F16" w:rsidTr="00B37F16">
        <w:trPr>
          <w:trHeight w:val="197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Перцевское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920,7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210,9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920,7</w:t>
            </w:r>
          </w:p>
        </w:tc>
      </w:tr>
      <w:tr w:rsidR="00014E7A" w:rsidRPr="00B37F16" w:rsidTr="00B37F16">
        <w:trPr>
          <w:trHeight w:val="174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Ростиловское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1230,6</w:t>
            </w:r>
          </w:p>
        </w:tc>
      </w:tr>
      <w:tr w:rsidR="00014E7A" w:rsidRPr="00B37F16" w:rsidTr="00B37F16">
        <w:trPr>
          <w:trHeight w:val="267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1230,6</w:t>
            </w:r>
          </w:p>
        </w:tc>
      </w:tr>
      <w:tr w:rsidR="00014E7A" w:rsidRPr="00B37F16" w:rsidTr="00B37F16">
        <w:trPr>
          <w:trHeight w:val="210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Сидоровское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336,0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336,0</w:t>
            </w:r>
          </w:p>
        </w:tc>
      </w:tr>
      <w:tr w:rsidR="00014E7A" w:rsidRPr="00B37F16" w:rsidTr="00B37F16">
        <w:trPr>
          <w:trHeight w:val="186"/>
        </w:trPr>
        <w:tc>
          <w:tcPr>
            <w:tcW w:w="4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Юровское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1050,0</w:t>
            </w:r>
          </w:p>
        </w:tc>
      </w:tr>
      <w:tr w:rsidR="00014E7A" w:rsidRPr="00B37F16" w:rsidTr="00B37F16">
        <w:trPr>
          <w:trHeight w:val="214"/>
        </w:trPr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1050,0</w:t>
            </w:r>
          </w:p>
        </w:tc>
      </w:tr>
      <w:tr w:rsidR="00014E7A" w:rsidRPr="00B37F16" w:rsidTr="00B37F16">
        <w:trPr>
          <w:trHeight w:val="21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Подпрограмма 1</w:t>
            </w:r>
          </w:p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lastRenderedPageBreak/>
              <w:t>«Профилактика безнадзорности, правонарушений и преступлений несовершеннолетних»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014E7A" w:rsidRPr="00B37F16" w:rsidTr="00B37F16">
        <w:trPr>
          <w:trHeight w:val="71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014E7A" w:rsidRPr="00B37F16" w:rsidTr="00B37F16">
        <w:trPr>
          <w:trHeight w:val="236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lastRenderedPageBreak/>
              <w:t>Подпрограмма 2</w:t>
            </w:r>
          </w:p>
          <w:p w:rsidR="00014E7A" w:rsidRPr="00B37F16" w:rsidRDefault="00014E7A" w:rsidP="00014E7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«Профилактика преступлений и иных правонарушений»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autoSpaceDE w:val="0"/>
              <w:spacing w:before="57" w:after="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1937,6</w:t>
            </w:r>
          </w:p>
        </w:tc>
      </w:tr>
      <w:tr w:rsidR="00014E7A" w:rsidRPr="00B37F16" w:rsidTr="00B37F16">
        <w:trPr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222,3</w:t>
            </w:r>
          </w:p>
        </w:tc>
      </w:tr>
      <w:tr w:rsidR="00014E7A" w:rsidRPr="00B37F16" w:rsidTr="00B37F16">
        <w:trPr>
          <w:trHeight w:val="167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межбюджетные трансферты из о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б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ластного бюджета за счет собстве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н</w:t>
            </w: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712,3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1715,3</w:t>
            </w:r>
          </w:p>
        </w:tc>
      </w:tr>
      <w:tr w:rsidR="00014E7A" w:rsidRPr="00B37F16" w:rsidTr="00B37F16">
        <w:trPr>
          <w:trHeight w:val="288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Подпрограмма 3 </w:t>
            </w:r>
          </w:p>
          <w:p w:rsidR="00014E7A" w:rsidRPr="00B37F16" w:rsidRDefault="00014E7A" w:rsidP="00014E7A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«Обеспечение безопасности населения </w:t>
            </w: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муниципального округа»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9389,8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8893,2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8990,3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8809,6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8809,6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53702,1</w:t>
            </w:r>
          </w:p>
        </w:tc>
      </w:tr>
      <w:tr w:rsidR="00014E7A" w:rsidRPr="00B37F16" w:rsidTr="00B37F16">
        <w:trPr>
          <w:trHeight w:val="284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9389,8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8893,2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8990,3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8809,6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8809,6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8809,6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53702,1</w:t>
            </w:r>
          </w:p>
        </w:tc>
      </w:tr>
      <w:tr w:rsidR="00014E7A" w:rsidRPr="00B37F16" w:rsidTr="00B37F16">
        <w:trPr>
          <w:trHeight w:val="24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Подпрограмма 4 </w:t>
            </w:r>
          </w:p>
          <w:p w:rsidR="00014E7A" w:rsidRPr="00B37F16" w:rsidRDefault="00014E7A" w:rsidP="00014E7A">
            <w:pPr>
              <w:tabs>
                <w:tab w:val="left" w:pos="3235"/>
              </w:tabs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«Обеспечение пожарной безопасности на территории </w:t>
            </w:r>
            <w:proofErr w:type="spellStart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B37F1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муниципального округа»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1280,4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1280,4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8132,3</w:t>
            </w:r>
          </w:p>
        </w:tc>
      </w:tr>
      <w:tr w:rsidR="00014E7A" w:rsidRPr="00B37F16" w:rsidTr="00B37F16">
        <w:trPr>
          <w:trHeight w:val="223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1280,4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1280,4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8132,3</w:t>
            </w:r>
          </w:p>
        </w:tc>
      </w:tr>
    </w:tbl>
    <w:p w:rsidR="00014E7A" w:rsidRPr="00014E7A" w:rsidRDefault="00014E7A" w:rsidP="00014E7A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014E7A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>».</w:t>
      </w:r>
    </w:p>
    <w:p w:rsidR="00014E7A" w:rsidRPr="00014E7A" w:rsidRDefault="00014E7A" w:rsidP="00014E7A">
      <w:pPr>
        <w:widowControl w:val="0"/>
        <w:autoSpaceDE w:val="0"/>
        <w:rPr>
          <w:rFonts w:ascii="Liberation Serif" w:eastAsia="Calibri" w:hAnsi="Liberation Serif" w:cs="Liberation Serif"/>
          <w:sz w:val="22"/>
          <w:szCs w:val="22"/>
          <w:lang w:eastAsia="zh-CN"/>
        </w:rPr>
      </w:pPr>
    </w:p>
    <w:p w:rsidR="00014E7A" w:rsidRPr="00014E7A" w:rsidRDefault="00014E7A" w:rsidP="00014E7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zh-CN"/>
        </w:rPr>
        <w:sectPr w:rsidR="00014E7A" w:rsidRPr="00014E7A" w:rsidSect="00B37F16">
          <w:headerReference w:type="even" r:id="rId13"/>
          <w:headerReference w:type="default" r:id="rId14"/>
          <w:headerReference w:type="first" r:id="rId15"/>
          <w:pgSz w:w="16838" w:h="11906" w:orient="landscape"/>
          <w:pgMar w:top="1701" w:right="567" w:bottom="1134" w:left="1134" w:header="1134" w:footer="720" w:gutter="0"/>
          <w:cols w:space="720"/>
          <w:docGrid w:linePitch="360"/>
        </w:sectPr>
      </w:pPr>
    </w:p>
    <w:p w:rsidR="00B37F16" w:rsidRPr="00B37F16" w:rsidRDefault="00B37F16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>2</w:t>
      </w:r>
    </w:p>
    <w:p w:rsidR="00B37F16" w:rsidRPr="00B37F16" w:rsidRDefault="00B37F16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к постановлению администрации</w:t>
      </w:r>
    </w:p>
    <w:p w:rsidR="00B37F16" w:rsidRPr="00B37F16" w:rsidRDefault="00B37F16" w:rsidP="00B37F16">
      <w:pPr>
        <w:widowControl w:val="0"/>
        <w:autoSpaceDE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proofErr w:type="spellStart"/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муниципального округа</w:t>
      </w:r>
    </w:p>
    <w:p w:rsidR="00B37F16" w:rsidRPr="00B37F16" w:rsidRDefault="00B37F16" w:rsidP="00B37F16">
      <w:pPr>
        <w:widowControl w:val="0"/>
        <w:autoSpaceDE w:val="0"/>
        <w:ind w:left="10773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B37F16">
        <w:rPr>
          <w:rFonts w:ascii="Liberation Serif" w:eastAsia="Calibri" w:hAnsi="Liberation Serif" w:cs="Liberation Serif"/>
          <w:sz w:val="26"/>
          <w:szCs w:val="26"/>
          <w:lang w:eastAsia="ar-SA"/>
        </w:rPr>
        <w:t>от 30.06.2023 № 1483</w:t>
      </w:r>
    </w:p>
    <w:p w:rsidR="00014E7A" w:rsidRPr="00B37F16" w:rsidRDefault="00014E7A" w:rsidP="00014E7A">
      <w:pPr>
        <w:widowControl w:val="0"/>
        <w:tabs>
          <w:tab w:val="left" w:pos="939"/>
          <w:tab w:val="right" w:pos="15398"/>
        </w:tabs>
        <w:jc w:val="right"/>
        <w:rPr>
          <w:rFonts w:ascii="Liberation Serif" w:eastAsia="Calibri" w:hAnsi="Liberation Serif" w:cs="Liberation Serif"/>
          <w:sz w:val="10"/>
          <w:szCs w:val="10"/>
          <w:lang w:eastAsia="zh-CN"/>
        </w:rPr>
      </w:pPr>
    </w:p>
    <w:p w:rsidR="00014E7A" w:rsidRPr="00014E7A" w:rsidRDefault="00014E7A" w:rsidP="00B37F16">
      <w:pPr>
        <w:widowControl w:val="0"/>
        <w:tabs>
          <w:tab w:val="left" w:pos="939"/>
          <w:tab w:val="right" w:pos="15398"/>
        </w:tabs>
        <w:autoSpaceDE w:val="0"/>
        <w:ind w:left="10773"/>
        <w:rPr>
          <w:rFonts w:ascii="Calibri" w:eastAsia="Calibri" w:hAnsi="Calibri" w:cs="Calibri"/>
          <w:sz w:val="22"/>
          <w:szCs w:val="22"/>
          <w:lang w:eastAsia="zh-CN"/>
        </w:rPr>
      </w:pPr>
      <w:r w:rsidRPr="00014E7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«Приложение 1 к подпрограмме 2</w:t>
      </w:r>
    </w:p>
    <w:p w:rsidR="00014E7A" w:rsidRPr="00014E7A" w:rsidRDefault="00014E7A" w:rsidP="00014E7A">
      <w:pPr>
        <w:widowControl w:val="0"/>
        <w:tabs>
          <w:tab w:val="left" w:pos="939"/>
          <w:tab w:val="right" w:pos="15398"/>
        </w:tabs>
        <w:autoSpaceDE w:val="0"/>
        <w:ind w:left="227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</w:p>
    <w:p w:rsidR="00014E7A" w:rsidRPr="00B37F16" w:rsidRDefault="00014E7A" w:rsidP="00014E7A">
      <w:pPr>
        <w:spacing w:after="200"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37F16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599"/>
        <w:gridCol w:w="1882"/>
        <w:gridCol w:w="2349"/>
        <w:gridCol w:w="2589"/>
        <w:gridCol w:w="934"/>
        <w:gridCol w:w="920"/>
        <w:gridCol w:w="822"/>
        <w:gridCol w:w="840"/>
        <w:gridCol w:w="837"/>
        <w:gridCol w:w="913"/>
        <w:gridCol w:w="1483"/>
      </w:tblGrid>
      <w:tr w:rsidR="00014E7A" w:rsidRPr="00B37F16" w:rsidTr="00B37F16">
        <w:trPr>
          <w:trHeight w:val="146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Статус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after="29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Наименование подпрограммы, основного мероприятия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14E7A" w:rsidRPr="00B37F16" w:rsidTr="00B37F16">
        <w:trPr>
          <w:trHeight w:val="68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2023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2024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2025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2027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2028</w:t>
            </w:r>
          </w:p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014E7A" w:rsidRPr="00B37F16" w:rsidTr="00B37F16">
        <w:trPr>
          <w:trHeight w:val="16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</w:t>
            </w:r>
          </w:p>
        </w:tc>
      </w:tr>
      <w:tr w:rsidR="00014E7A" w:rsidRPr="00B37F16" w:rsidTr="00B37F16">
        <w:trPr>
          <w:trHeight w:val="608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Подпрограмма 2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«Профилактика преступлений и иных правонарушений»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7F16" w:rsidRDefault="00014E7A" w:rsidP="00014E7A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итого </w:t>
            </w:r>
          </w:p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по подпрограмме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1937,6</w:t>
            </w:r>
          </w:p>
        </w:tc>
      </w:tr>
      <w:tr w:rsidR="00014E7A" w:rsidRPr="00B37F16" w:rsidTr="00B37F16">
        <w:trPr>
          <w:trHeight w:val="698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47,7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222,3</w:t>
            </w:r>
          </w:p>
        </w:tc>
      </w:tr>
      <w:tr w:rsidR="00014E7A" w:rsidRPr="00B37F16" w:rsidTr="00B37F16">
        <w:trPr>
          <w:trHeight w:val="829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712,3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1715,3</w:t>
            </w:r>
          </w:p>
        </w:tc>
      </w:tr>
      <w:tr w:rsidR="00014E7A" w:rsidRPr="00B37F16" w:rsidTr="00B37F16">
        <w:trPr>
          <w:trHeight w:val="420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ответственный исполнитель -</w:t>
            </w:r>
          </w:p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управление по вопросам безопасности, ГО и ЧС, мобилизационной работе и защите информации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администрации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120,0</w:t>
            </w:r>
          </w:p>
        </w:tc>
      </w:tr>
      <w:tr w:rsidR="00014E7A" w:rsidRPr="00B37F16" w:rsidTr="00B37F16">
        <w:trPr>
          <w:trHeight w:val="925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120,0</w:t>
            </w:r>
          </w:p>
        </w:tc>
      </w:tr>
      <w:tr w:rsidR="00014E7A" w:rsidRPr="00B37F16" w:rsidTr="00B37F16">
        <w:trPr>
          <w:trHeight w:val="562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359,0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246,5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246,5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852,0</w:t>
            </w:r>
          </w:p>
        </w:tc>
      </w:tr>
      <w:tr w:rsidR="00014E7A" w:rsidRPr="00B37F16" w:rsidTr="00B37F16">
        <w:trPr>
          <w:trHeight w:val="54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17,9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53,8</w:t>
            </w:r>
          </w:p>
        </w:tc>
      </w:tr>
      <w:tr w:rsidR="00014E7A" w:rsidRPr="00B37F16" w:rsidTr="00B37F16">
        <w:trPr>
          <w:trHeight w:val="54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341,0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798,2</w:t>
            </w:r>
          </w:p>
        </w:tc>
      </w:tr>
      <w:tr w:rsidR="00014E7A" w:rsidRPr="00B37F16" w:rsidTr="00B37F16">
        <w:trPr>
          <w:trHeight w:val="637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Участник - </w:t>
            </w:r>
          </w:p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391,0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287,3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287,3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965,6</w:t>
            </w:r>
          </w:p>
        </w:tc>
      </w:tr>
      <w:tr w:rsidR="00014E7A" w:rsidRPr="00B37F16" w:rsidTr="00B37F16">
        <w:trPr>
          <w:trHeight w:val="637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19,7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48,3</w:t>
            </w:r>
          </w:p>
        </w:tc>
      </w:tr>
      <w:tr w:rsidR="00014E7A" w:rsidRPr="00B37F16" w:rsidTr="00B37F16">
        <w:trPr>
          <w:trHeight w:val="7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371,3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917,1</w:t>
            </w:r>
          </w:p>
        </w:tc>
      </w:tr>
      <w:tr w:rsidR="00014E7A" w:rsidRPr="00B37F16" w:rsidTr="00B37F16">
        <w:trPr>
          <w:trHeight w:val="558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Основное мероприятие 2.1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«Предупреждение экстремизма и терроризма»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Итого по основному мероприятию 2.1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221,9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281,9</w:t>
            </w:r>
          </w:p>
        </w:tc>
      </w:tr>
      <w:tr w:rsidR="00014E7A" w:rsidRPr="00B37F16" w:rsidTr="00B37F16">
        <w:trPr>
          <w:trHeight w:val="56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11,1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71,1</w:t>
            </w:r>
          </w:p>
        </w:tc>
      </w:tr>
      <w:tr w:rsidR="00014E7A" w:rsidRPr="00B37F16" w:rsidTr="00B37F16">
        <w:trPr>
          <w:trHeight w:val="7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210,8</w:t>
            </w:r>
          </w:p>
        </w:tc>
      </w:tr>
      <w:tr w:rsidR="00014E7A" w:rsidRPr="00B37F16" w:rsidTr="00B37F16">
        <w:trPr>
          <w:trHeight w:val="7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60,0</w:t>
            </w:r>
          </w:p>
        </w:tc>
      </w:tr>
      <w:tr w:rsidR="00014E7A" w:rsidRPr="00B37F16" w:rsidTr="00B37F16">
        <w:trPr>
          <w:trHeight w:val="7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60,0</w:t>
            </w:r>
          </w:p>
        </w:tc>
      </w:tr>
      <w:tr w:rsidR="00014E7A" w:rsidRPr="00B37F16" w:rsidTr="00B37F16">
        <w:trPr>
          <w:trHeight w:val="406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 территориальное управление администрации 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221,9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221,9</w:t>
            </w:r>
          </w:p>
        </w:tc>
      </w:tr>
      <w:tr w:rsidR="00014E7A" w:rsidRPr="00B37F16" w:rsidTr="00B37F16">
        <w:trPr>
          <w:trHeight w:val="605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11,1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11,1</w:t>
            </w:r>
          </w:p>
        </w:tc>
      </w:tr>
      <w:tr w:rsidR="00014E7A" w:rsidRPr="00B37F16" w:rsidTr="00B37F16">
        <w:trPr>
          <w:trHeight w:val="7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210,8</w:t>
            </w:r>
          </w:p>
        </w:tc>
      </w:tr>
      <w:tr w:rsidR="00014E7A" w:rsidRPr="00B37F16" w:rsidTr="00B37F16">
        <w:trPr>
          <w:trHeight w:val="782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Основное мероприятие 2.2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«Правовое информирование граждан»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60,0</w:t>
            </w:r>
          </w:p>
        </w:tc>
      </w:tr>
      <w:tr w:rsidR="00014E7A" w:rsidRPr="00B37F16" w:rsidTr="00B37F16">
        <w:trPr>
          <w:trHeight w:val="825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60,0</w:t>
            </w:r>
          </w:p>
        </w:tc>
      </w:tr>
      <w:tr w:rsidR="00014E7A" w:rsidRPr="00B37F16" w:rsidTr="00B37F16">
        <w:trPr>
          <w:trHeight w:val="685"/>
        </w:trPr>
        <w:tc>
          <w:tcPr>
            <w:tcW w:w="1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Основное мероприятие 2.3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pacing w:line="276" w:lineRule="auto"/>
              <w:ind w:left="-57" w:right="-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«Развитие и обеспечение эксплуатации АПК «Безопасный город»»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Итого по основному мероприятию 2.3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528,1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533,8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533,8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1595,7</w:t>
            </w:r>
          </w:p>
        </w:tc>
      </w:tr>
      <w:tr w:rsidR="00014E7A" w:rsidRPr="00B37F16" w:rsidTr="00B37F16">
        <w:trPr>
          <w:trHeight w:val="698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26,6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32,3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32,3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91,2</w:t>
            </w:r>
          </w:p>
        </w:tc>
      </w:tr>
      <w:tr w:rsidR="00014E7A" w:rsidRPr="00B37F16" w:rsidTr="00B37F16">
        <w:trPr>
          <w:trHeight w:val="420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501,5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1504,5</w:t>
            </w:r>
          </w:p>
        </w:tc>
      </w:tr>
      <w:tr w:rsidR="00014E7A" w:rsidRPr="00B37F16" w:rsidTr="00B37F16">
        <w:trPr>
          <w:trHeight w:val="540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359,0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246,5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246,5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852,0</w:t>
            </w:r>
          </w:p>
        </w:tc>
      </w:tr>
      <w:tr w:rsidR="00014E7A" w:rsidRPr="00B37F16" w:rsidTr="00B37F16">
        <w:trPr>
          <w:trHeight w:val="682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17,9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53,8</w:t>
            </w:r>
          </w:p>
        </w:tc>
      </w:tr>
      <w:tr w:rsidR="00014E7A" w:rsidRPr="00B37F16" w:rsidTr="00B37F16">
        <w:trPr>
          <w:trHeight w:val="825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341,0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228,6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798,2</w:t>
            </w:r>
          </w:p>
        </w:tc>
      </w:tr>
      <w:tr w:rsidR="00014E7A" w:rsidRPr="00B37F16" w:rsidTr="00B37F16">
        <w:trPr>
          <w:trHeight w:val="555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169,1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287,3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287,3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743,7</w:t>
            </w:r>
          </w:p>
        </w:tc>
      </w:tr>
      <w:tr w:rsidR="00014E7A" w:rsidRPr="00B37F16" w:rsidTr="00B37F16">
        <w:trPr>
          <w:trHeight w:val="622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37,4</w:t>
            </w:r>
          </w:p>
        </w:tc>
      </w:tr>
      <w:tr w:rsidR="00014E7A" w:rsidRPr="00B37F16" w:rsidTr="00B37F16">
        <w:trPr>
          <w:trHeight w:val="825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E7A" w:rsidRPr="00B37F16" w:rsidRDefault="00014E7A" w:rsidP="00014E7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160,5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E7A" w:rsidRPr="00B37F16" w:rsidRDefault="00014E7A" w:rsidP="00014E7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B37F16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706,3</w:t>
            </w:r>
          </w:p>
        </w:tc>
      </w:tr>
    </w:tbl>
    <w:p w:rsidR="00014E7A" w:rsidRPr="00014E7A" w:rsidRDefault="00014E7A" w:rsidP="00014E7A">
      <w:pPr>
        <w:widowControl w:val="0"/>
        <w:tabs>
          <w:tab w:val="left" w:pos="939"/>
          <w:tab w:val="right" w:pos="15398"/>
        </w:tabs>
        <w:autoSpaceDE w:val="0"/>
        <w:ind w:left="227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bookmarkStart w:id="1" w:name="_GoBack"/>
      <w:bookmarkEnd w:id="1"/>
      <w:r w:rsidRPr="00014E7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».</w:t>
      </w: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5513B5" w:rsidSect="00B37F16">
      <w:pgSz w:w="16838" w:h="11906" w:orient="landscape" w:code="9"/>
      <w:pgMar w:top="170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E0" w:rsidRDefault="00366EE0">
      <w:r>
        <w:separator/>
      </w:r>
    </w:p>
  </w:endnote>
  <w:endnote w:type="continuationSeparator" w:id="0">
    <w:p w:rsidR="00366EE0" w:rsidRDefault="0036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E0" w:rsidRDefault="00366EE0">
      <w:r>
        <w:separator/>
      </w:r>
    </w:p>
  </w:footnote>
  <w:footnote w:type="continuationSeparator" w:id="0">
    <w:p w:rsidR="00366EE0" w:rsidRDefault="0036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014E7A" w:rsidRDefault="00014E7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DD">
          <w:rPr>
            <w:noProof/>
          </w:rPr>
          <w:t>2</w:t>
        </w:r>
        <w:r>
          <w:fldChar w:fldCharType="end"/>
        </w:r>
      </w:p>
    </w:sdtContent>
  </w:sdt>
  <w:p w:rsidR="00014E7A" w:rsidRDefault="00014E7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7A" w:rsidRDefault="00014E7A">
    <w:pPr>
      <w:pStyle w:val="af1"/>
      <w:jc w:val="center"/>
    </w:pPr>
  </w:p>
  <w:p w:rsidR="00014E7A" w:rsidRDefault="00014E7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7A" w:rsidRDefault="00014E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16002"/>
      <w:docPartObj>
        <w:docPartGallery w:val="Page Numbers (Top of Page)"/>
        <w:docPartUnique/>
      </w:docPartObj>
    </w:sdtPr>
    <w:sdtContent>
      <w:p w:rsidR="00B37F16" w:rsidRDefault="00B37F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DD">
          <w:rPr>
            <w:noProof/>
          </w:rPr>
          <w:t>9</w:t>
        </w:r>
        <w:r>
          <w:fldChar w:fldCharType="end"/>
        </w:r>
      </w:p>
    </w:sdtContent>
  </w:sdt>
  <w:p w:rsidR="00014E7A" w:rsidRDefault="00014E7A">
    <w:pPr>
      <w:pStyle w:val="af1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89954"/>
      <w:docPartObj>
        <w:docPartGallery w:val="Page Numbers (Top of Page)"/>
        <w:docPartUnique/>
      </w:docPartObj>
    </w:sdtPr>
    <w:sdtContent>
      <w:p w:rsidR="00407FCC" w:rsidRDefault="00407FC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DD">
          <w:rPr>
            <w:noProof/>
          </w:rPr>
          <w:t>6</w:t>
        </w:r>
        <w:r>
          <w:fldChar w:fldCharType="end"/>
        </w:r>
      </w:p>
    </w:sdtContent>
  </w:sdt>
  <w:p w:rsidR="00014E7A" w:rsidRDefault="00014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040810"/>
    <w:multiLevelType w:val="multilevel"/>
    <w:tmpl w:val="0448935E"/>
    <w:styleLink w:val="WW8Num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281488"/>
    <w:multiLevelType w:val="multilevel"/>
    <w:tmpl w:val="953A38EA"/>
    <w:styleLink w:val="WW8Num28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D9C730D"/>
    <w:multiLevelType w:val="multilevel"/>
    <w:tmpl w:val="F9F24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5"/>
  </w:num>
  <w:num w:numId="7">
    <w:abstractNumId w:val="19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8"/>
  </w:num>
  <w:num w:numId="15">
    <w:abstractNumId w:val="20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6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41CA"/>
    <w:rsid w:val="00014E7A"/>
    <w:rsid w:val="00017796"/>
    <w:rsid w:val="000225E0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5E26"/>
    <w:rsid w:val="000A6F0A"/>
    <w:rsid w:val="000B3013"/>
    <w:rsid w:val="000B6621"/>
    <w:rsid w:val="000D20B7"/>
    <w:rsid w:val="000D28F6"/>
    <w:rsid w:val="000E4F3C"/>
    <w:rsid w:val="000F04FA"/>
    <w:rsid w:val="000F70E7"/>
    <w:rsid w:val="000F78CA"/>
    <w:rsid w:val="00104703"/>
    <w:rsid w:val="00104F37"/>
    <w:rsid w:val="0011099F"/>
    <w:rsid w:val="00113CC3"/>
    <w:rsid w:val="001230A9"/>
    <w:rsid w:val="001378C0"/>
    <w:rsid w:val="00145D81"/>
    <w:rsid w:val="0014650D"/>
    <w:rsid w:val="00157573"/>
    <w:rsid w:val="00165822"/>
    <w:rsid w:val="00165DEE"/>
    <w:rsid w:val="001809D8"/>
    <w:rsid w:val="00181546"/>
    <w:rsid w:val="00194611"/>
    <w:rsid w:val="00195B4D"/>
    <w:rsid w:val="001C23CD"/>
    <w:rsid w:val="001D3DE5"/>
    <w:rsid w:val="001D583F"/>
    <w:rsid w:val="001E4E16"/>
    <w:rsid w:val="001F0299"/>
    <w:rsid w:val="001F17DB"/>
    <w:rsid w:val="00204C04"/>
    <w:rsid w:val="002068E5"/>
    <w:rsid w:val="0022490B"/>
    <w:rsid w:val="0022574A"/>
    <w:rsid w:val="002263F7"/>
    <w:rsid w:val="00226FAB"/>
    <w:rsid w:val="00227E50"/>
    <w:rsid w:val="0023797F"/>
    <w:rsid w:val="00240854"/>
    <w:rsid w:val="0024630C"/>
    <w:rsid w:val="00251ECE"/>
    <w:rsid w:val="002559C4"/>
    <w:rsid w:val="00282097"/>
    <w:rsid w:val="00283170"/>
    <w:rsid w:val="00295FB0"/>
    <w:rsid w:val="002A01D3"/>
    <w:rsid w:val="002A100B"/>
    <w:rsid w:val="002B2335"/>
    <w:rsid w:val="002C1D1C"/>
    <w:rsid w:val="002D06A0"/>
    <w:rsid w:val="002D5F05"/>
    <w:rsid w:val="002E3727"/>
    <w:rsid w:val="002F1339"/>
    <w:rsid w:val="00310438"/>
    <w:rsid w:val="00311918"/>
    <w:rsid w:val="00321FFE"/>
    <w:rsid w:val="003224AE"/>
    <w:rsid w:val="00347F4C"/>
    <w:rsid w:val="00354541"/>
    <w:rsid w:val="0036221E"/>
    <w:rsid w:val="00366EE0"/>
    <w:rsid w:val="003700D2"/>
    <w:rsid w:val="0037087E"/>
    <w:rsid w:val="003772B5"/>
    <w:rsid w:val="003959B5"/>
    <w:rsid w:val="003A3469"/>
    <w:rsid w:val="003B21D9"/>
    <w:rsid w:val="003C15AC"/>
    <w:rsid w:val="003C6C18"/>
    <w:rsid w:val="003C7C58"/>
    <w:rsid w:val="003D028D"/>
    <w:rsid w:val="003D0AA7"/>
    <w:rsid w:val="003D5231"/>
    <w:rsid w:val="003D72C7"/>
    <w:rsid w:val="003D7447"/>
    <w:rsid w:val="003E0020"/>
    <w:rsid w:val="003E1735"/>
    <w:rsid w:val="003E345D"/>
    <w:rsid w:val="003F09F3"/>
    <w:rsid w:val="003F2014"/>
    <w:rsid w:val="00407FCC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97FBE"/>
    <w:rsid w:val="004A0101"/>
    <w:rsid w:val="004B2893"/>
    <w:rsid w:val="004C0CA2"/>
    <w:rsid w:val="004C4FF9"/>
    <w:rsid w:val="004C6246"/>
    <w:rsid w:val="004C6634"/>
    <w:rsid w:val="004C6A23"/>
    <w:rsid w:val="004C6A4B"/>
    <w:rsid w:val="004D2B01"/>
    <w:rsid w:val="004D67A9"/>
    <w:rsid w:val="004E1614"/>
    <w:rsid w:val="004E2EFA"/>
    <w:rsid w:val="0050042F"/>
    <w:rsid w:val="005154DB"/>
    <w:rsid w:val="00516AD9"/>
    <w:rsid w:val="00521FEB"/>
    <w:rsid w:val="00543A89"/>
    <w:rsid w:val="00544B59"/>
    <w:rsid w:val="005513B5"/>
    <w:rsid w:val="00566596"/>
    <w:rsid w:val="00567D69"/>
    <w:rsid w:val="005760CE"/>
    <w:rsid w:val="0057628E"/>
    <w:rsid w:val="005A22ED"/>
    <w:rsid w:val="005A4F4E"/>
    <w:rsid w:val="005B0F06"/>
    <w:rsid w:val="005B604A"/>
    <w:rsid w:val="005C0FC8"/>
    <w:rsid w:val="005C3F80"/>
    <w:rsid w:val="005C62B2"/>
    <w:rsid w:val="005D1182"/>
    <w:rsid w:val="005D1A79"/>
    <w:rsid w:val="005D44E5"/>
    <w:rsid w:val="005E4B20"/>
    <w:rsid w:val="00613B66"/>
    <w:rsid w:val="00616E84"/>
    <w:rsid w:val="00620088"/>
    <w:rsid w:val="0062153A"/>
    <w:rsid w:val="0062431E"/>
    <w:rsid w:val="006325BF"/>
    <w:rsid w:val="00637E71"/>
    <w:rsid w:val="006532B9"/>
    <w:rsid w:val="0065553A"/>
    <w:rsid w:val="00655A96"/>
    <w:rsid w:val="006739BA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6E75CA"/>
    <w:rsid w:val="007225B7"/>
    <w:rsid w:val="0073770C"/>
    <w:rsid w:val="0075010C"/>
    <w:rsid w:val="0075305F"/>
    <w:rsid w:val="007543DC"/>
    <w:rsid w:val="00756301"/>
    <w:rsid w:val="00762BFF"/>
    <w:rsid w:val="007701A5"/>
    <w:rsid w:val="00771099"/>
    <w:rsid w:val="007716F4"/>
    <w:rsid w:val="00772C13"/>
    <w:rsid w:val="00774547"/>
    <w:rsid w:val="00776AC9"/>
    <w:rsid w:val="00781800"/>
    <w:rsid w:val="007829C1"/>
    <w:rsid w:val="00782B0E"/>
    <w:rsid w:val="00787BFB"/>
    <w:rsid w:val="00791430"/>
    <w:rsid w:val="007A1851"/>
    <w:rsid w:val="007B09AE"/>
    <w:rsid w:val="007B5C2B"/>
    <w:rsid w:val="007C241F"/>
    <w:rsid w:val="007D12D8"/>
    <w:rsid w:val="007E46D6"/>
    <w:rsid w:val="00801877"/>
    <w:rsid w:val="00812B05"/>
    <w:rsid w:val="008223EA"/>
    <w:rsid w:val="008238A2"/>
    <w:rsid w:val="00836981"/>
    <w:rsid w:val="00836A27"/>
    <w:rsid w:val="00840D41"/>
    <w:rsid w:val="00850CD9"/>
    <w:rsid w:val="0085393D"/>
    <w:rsid w:val="008734FA"/>
    <w:rsid w:val="008744C8"/>
    <w:rsid w:val="008812F0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5DC6"/>
    <w:rsid w:val="00901C70"/>
    <w:rsid w:val="009100F4"/>
    <w:rsid w:val="009120E5"/>
    <w:rsid w:val="00915983"/>
    <w:rsid w:val="00917460"/>
    <w:rsid w:val="00927E1B"/>
    <w:rsid w:val="00927E21"/>
    <w:rsid w:val="00940F2A"/>
    <w:rsid w:val="00942860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43A"/>
    <w:rsid w:val="009A1C0C"/>
    <w:rsid w:val="009A4FB6"/>
    <w:rsid w:val="009B007D"/>
    <w:rsid w:val="009C19FE"/>
    <w:rsid w:val="009E54ED"/>
    <w:rsid w:val="009E7B15"/>
    <w:rsid w:val="009F1FBA"/>
    <w:rsid w:val="009F4D2B"/>
    <w:rsid w:val="009F5513"/>
    <w:rsid w:val="00A06728"/>
    <w:rsid w:val="00A07F57"/>
    <w:rsid w:val="00A12D22"/>
    <w:rsid w:val="00A17054"/>
    <w:rsid w:val="00A30575"/>
    <w:rsid w:val="00A314E9"/>
    <w:rsid w:val="00A3353B"/>
    <w:rsid w:val="00A339FD"/>
    <w:rsid w:val="00A56CB2"/>
    <w:rsid w:val="00A630E2"/>
    <w:rsid w:val="00A66369"/>
    <w:rsid w:val="00A72F46"/>
    <w:rsid w:val="00A74BA9"/>
    <w:rsid w:val="00A848D5"/>
    <w:rsid w:val="00A85BA9"/>
    <w:rsid w:val="00A937CE"/>
    <w:rsid w:val="00AB460B"/>
    <w:rsid w:val="00AB5C46"/>
    <w:rsid w:val="00AB79A3"/>
    <w:rsid w:val="00AC78C7"/>
    <w:rsid w:val="00AD0F3C"/>
    <w:rsid w:val="00AD68EB"/>
    <w:rsid w:val="00AE27A1"/>
    <w:rsid w:val="00AE2C24"/>
    <w:rsid w:val="00AF13E7"/>
    <w:rsid w:val="00B0535F"/>
    <w:rsid w:val="00B057FF"/>
    <w:rsid w:val="00B0634C"/>
    <w:rsid w:val="00B07B82"/>
    <w:rsid w:val="00B17099"/>
    <w:rsid w:val="00B24473"/>
    <w:rsid w:val="00B25A3E"/>
    <w:rsid w:val="00B37F16"/>
    <w:rsid w:val="00B428FA"/>
    <w:rsid w:val="00B448B3"/>
    <w:rsid w:val="00B5056F"/>
    <w:rsid w:val="00B506E5"/>
    <w:rsid w:val="00B54AFC"/>
    <w:rsid w:val="00B6792E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1036D"/>
    <w:rsid w:val="00C21F7B"/>
    <w:rsid w:val="00C2781B"/>
    <w:rsid w:val="00C31D76"/>
    <w:rsid w:val="00C42D8F"/>
    <w:rsid w:val="00C47457"/>
    <w:rsid w:val="00C50BA1"/>
    <w:rsid w:val="00C512E9"/>
    <w:rsid w:val="00C565DC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D4F93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085D"/>
    <w:rsid w:val="00D42B0A"/>
    <w:rsid w:val="00D43479"/>
    <w:rsid w:val="00D55E81"/>
    <w:rsid w:val="00D81CD1"/>
    <w:rsid w:val="00D859D0"/>
    <w:rsid w:val="00D86370"/>
    <w:rsid w:val="00D86375"/>
    <w:rsid w:val="00D94D2D"/>
    <w:rsid w:val="00DA220A"/>
    <w:rsid w:val="00DA637E"/>
    <w:rsid w:val="00DA6F43"/>
    <w:rsid w:val="00DA75A7"/>
    <w:rsid w:val="00DC25CD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30327"/>
    <w:rsid w:val="00E330DD"/>
    <w:rsid w:val="00E459A8"/>
    <w:rsid w:val="00E51F59"/>
    <w:rsid w:val="00E568C0"/>
    <w:rsid w:val="00E66C1A"/>
    <w:rsid w:val="00E67771"/>
    <w:rsid w:val="00E801D9"/>
    <w:rsid w:val="00E96C3A"/>
    <w:rsid w:val="00EA1D41"/>
    <w:rsid w:val="00EA33C3"/>
    <w:rsid w:val="00EC0D3E"/>
    <w:rsid w:val="00EC23CC"/>
    <w:rsid w:val="00ED741B"/>
    <w:rsid w:val="00EE48BE"/>
    <w:rsid w:val="00EE59EE"/>
    <w:rsid w:val="00EF33A7"/>
    <w:rsid w:val="00F0060F"/>
    <w:rsid w:val="00F1373E"/>
    <w:rsid w:val="00F1498C"/>
    <w:rsid w:val="00F23C6D"/>
    <w:rsid w:val="00F240ED"/>
    <w:rsid w:val="00F44DB1"/>
    <w:rsid w:val="00F60BF5"/>
    <w:rsid w:val="00F61D27"/>
    <w:rsid w:val="00F7641B"/>
    <w:rsid w:val="00F7648F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A21D-2EFA-44D5-91AC-2365683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2023-06-30T10:47:00Z</cp:lastPrinted>
  <dcterms:created xsi:type="dcterms:W3CDTF">2023-06-30T10:15:00Z</dcterms:created>
  <dcterms:modified xsi:type="dcterms:W3CDTF">2023-06-30T10:49:00Z</dcterms:modified>
  <dc:language>ru-RU</dc:language>
</cp:coreProperties>
</file>