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287FDF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A523D9" w:rsidP="00DE6984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25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.09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A523D9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DE6984">
              <w:rPr>
                <w:rFonts w:ascii="Liberation Serif" w:hAnsi="Liberation Serif"/>
                <w:sz w:val="26"/>
                <w:szCs w:val="26"/>
              </w:rPr>
              <w:t>2</w:t>
            </w:r>
            <w:r w:rsidR="00A523D9">
              <w:rPr>
                <w:rFonts w:ascii="Liberation Serif" w:hAnsi="Liberation Serif"/>
                <w:sz w:val="26"/>
                <w:szCs w:val="26"/>
              </w:rPr>
              <w:t>87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4463CA" w:rsidRDefault="00917460" w:rsidP="00A15FEA">
      <w:pPr>
        <w:pStyle w:val="a6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240854" w:rsidRPr="005C5646" w:rsidRDefault="001A2C7A" w:rsidP="00A15FEA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4463C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</w:r>
    </w:p>
    <w:p w:rsidR="00DD6BC2" w:rsidRPr="00A15FEA" w:rsidRDefault="00DD6BC2" w:rsidP="00A15FEA">
      <w:pPr>
        <w:widowControl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bookmarkStart w:id="0" w:name="_GoBack"/>
      <w:r w:rsidRPr="00A15FEA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Об инвестиционном уполномоченном в </w:t>
      </w:r>
      <w:proofErr w:type="spellStart"/>
      <w:r w:rsidRPr="00A15FEA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Грязовецком</w:t>
      </w:r>
      <w:proofErr w:type="spellEnd"/>
      <w:r w:rsidRPr="00A15FEA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муниципальном округе Вологодской области</w:t>
      </w:r>
    </w:p>
    <w:bookmarkEnd w:id="0"/>
    <w:p w:rsidR="00DD6BC2" w:rsidRDefault="00DD6BC2" w:rsidP="00A15FEA">
      <w:pPr>
        <w:widowControl w:val="0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</w:p>
    <w:p w:rsidR="00A15FEA" w:rsidRPr="00A15FEA" w:rsidRDefault="00A15FEA" w:rsidP="00A15FEA">
      <w:pPr>
        <w:widowControl w:val="0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D6BC2" w:rsidRPr="00A15FEA" w:rsidRDefault="00DD6BC2" w:rsidP="00A15FEA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соответствии с </w:t>
      </w:r>
      <w:hyperlink r:id="rId11">
        <w:r w:rsidRPr="00A15FEA">
          <w:rPr>
            <w:rFonts w:ascii="Liberation Serif" w:eastAsia="Liberation Serif" w:hAnsi="Liberation Serif" w:cs="Liberation Serif"/>
            <w:color w:val="000000"/>
            <w:sz w:val="26"/>
            <w:szCs w:val="26"/>
            <w:lang w:eastAsia="zh-CN"/>
          </w:rPr>
          <w:t>постановлением</w:t>
        </w:r>
      </w:hyperlink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Губернатора Вологодской области </w:t>
      </w:r>
      <w:r w:rsid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от 24 ноября 2014 </w:t>
      </w:r>
      <w:r w:rsid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г. №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391 </w:t>
      </w:r>
      <w:r w:rsid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 мерах по развитию инвестиционного потенциала </w:t>
      </w:r>
      <w:r w:rsid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муниципальных образований области</w:t>
      </w:r>
      <w:r w:rsid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»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(с последующими изменениями), </w:t>
      </w:r>
      <w:r w:rsid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 основании </w:t>
      </w:r>
      <w:hyperlink r:id="rId12">
        <w:r w:rsidRPr="00A15FEA">
          <w:rPr>
            <w:rFonts w:ascii="Liberation Serif" w:eastAsia="Liberation Serif" w:hAnsi="Liberation Serif" w:cs="Liberation Serif"/>
            <w:color w:val="000000"/>
            <w:sz w:val="26"/>
            <w:szCs w:val="26"/>
            <w:lang w:eastAsia="zh-CN"/>
          </w:rPr>
          <w:t xml:space="preserve">статей </w:t>
        </w:r>
      </w:hyperlink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38, </w:t>
      </w:r>
      <w:hyperlink r:id="rId13">
        <w:r w:rsidRPr="00A15FEA">
          <w:rPr>
            <w:rFonts w:ascii="Liberation Serif" w:eastAsia="Liberation Serif" w:hAnsi="Liberation Serif" w:cs="Liberation Serif"/>
            <w:color w:val="000000"/>
            <w:sz w:val="26"/>
            <w:szCs w:val="26"/>
            <w:lang w:eastAsia="zh-CN"/>
          </w:rPr>
          <w:t>4</w:t>
        </w:r>
      </w:hyperlink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2 Устава </w:t>
      </w:r>
      <w:proofErr w:type="spellStart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Вологодской области </w:t>
      </w:r>
    </w:p>
    <w:p w:rsidR="00DD6BC2" w:rsidRPr="00A15FEA" w:rsidRDefault="00DD6BC2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Администрация </w:t>
      </w:r>
      <w:proofErr w:type="spellStart"/>
      <w:r w:rsidRPr="00A15FEA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A15FEA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муниципального округа </w:t>
      </w:r>
      <w:r w:rsidR="0027332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ПОСТАНОВЛЯЕТ</w:t>
      </w:r>
      <w:r w:rsidRPr="00A15FEA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:</w:t>
      </w:r>
    </w:p>
    <w:p w:rsidR="00DD6BC2" w:rsidRPr="00A15FEA" w:rsidRDefault="00A15FEA" w:rsidP="00A15FEA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1. 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Утвердить </w:t>
      </w:r>
      <w:hyperlink w:anchor="P37">
        <w:r w:rsidR="00DD6BC2" w:rsidRPr="00A15FEA">
          <w:rPr>
            <w:rFonts w:ascii="Liberation Serif" w:eastAsia="Liberation Serif" w:hAnsi="Liberation Serif" w:cs="Liberation Serif"/>
            <w:color w:val="000000"/>
            <w:sz w:val="26"/>
            <w:szCs w:val="26"/>
            <w:lang w:eastAsia="zh-CN"/>
          </w:rPr>
          <w:t>Положение</w:t>
        </w:r>
      </w:hyperlink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об инвестиционном уполномоченном в </w:t>
      </w:r>
      <w:proofErr w:type="spellStart"/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Грязовецком</w:t>
      </w:r>
      <w:proofErr w:type="spellEnd"/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муниципальном округе Вологодской области (прилагается).</w:t>
      </w:r>
    </w:p>
    <w:p w:rsidR="00DD6BC2" w:rsidRPr="00A15FEA" w:rsidRDefault="00273326" w:rsidP="00A15FEA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2. 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Установить, что функции инвестиционного уполномоченного в </w:t>
      </w:r>
      <w:proofErr w:type="spellStart"/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Грязовецком</w:t>
      </w:r>
      <w:proofErr w:type="spellEnd"/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муниципальном округе Вологодской области осуществляет первый заместитель главы </w:t>
      </w:r>
      <w:proofErr w:type="spellStart"/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округа.</w:t>
      </w:r>
    </w:p>
    <w:p w:rsidR="00DD6BC2" w:rsidRPr="00A15FEA" w:rsidRDefault="00DD6BC2" w:rsidP="00A15FEA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</w:t>
      </w:r>
      <w:r w:rsidR="0027332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Настоящее постановление вступает в силу со дня его подписания и подлежит размещению на официальном сайте </w:t>
      </w:r>
      <w:proofErr w:type="spellStart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</w:t>
      </w:r>
      <w:r w:rsidR="0027332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Вологодской области.</w:t>
      </w:r>
    </w:p>
    <w:p w:rsidR="00E51623" w:rsidRDefault="00E51623" w:rsidP="00A15FEA">
      <w:pPr>
        <w:widowControl w:val="0"/>
        <w:shd w:val="clear" w:color="auto" w:fill="FFFFFF"/>
        <w:suppressAutoHyphens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4463CA" w:rsidRDefault="004463CA" w:rsidP="00A15FEA">
      <w:pPr>
        <w:widowControl w:val="0"/>
        <w:shd w:val="clear" w:color="auto" w:fill="FFFFFF"/>
        <w:suppressAutoHyphens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9E7CA1" w:rsidRPr="00E51623" w:rsidRDefault="009E7CA1" w:rsidP="00A15FEA">
      <w:pPr>
        <w:widowControl w:val="0"/>
        <w:shd w:val="clear" w:color="auto" w:fill="FFFFFF"/>
        <w:suppressAutoHyphens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E51623" w:rsidRPr="005C5646" w:rsidRDefault="00E51623" w:rsidP="00A15FEA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Глава </w:t>
      </w:r>
      <w:proofErr w:type="spellStart"/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Фёкличев</w:t>
      </w:r>
      <w:proofErr w:type="spellEnd"/>
    </w:p>
    <w:p w:rsidR="00463979" w:rsidRPr="00A15FEA" w:rsidRDefault="00463979" w:rsidP="00A15FEA">
      <w:pPr>
        <w:widowControl w:val="0"/>
        <w:tabs>
          <w:tab w:val="left" w:pos="9712"/>
        </w:tabs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D6BC2" w:rsidRPr="00A15FEA" w:rsidRDefault="00DD6BC2" w:rsidP="00A15FEA">
      <w:pPr>
        <w:widowControl w:val="0"/>
        <w:tabs>
          <w:tab w:val="left" w:pos="9712"/>
        </w:tabs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D6BC2" w:rsidRPr="00A15FEA" w:rsidRDefault="00DD6BC2" w:rsidP="00A15FEA">
      <w:pPr>
        <w:widowControl w:val="0"/>
        <w:tabs>
          <w:tab w:val="left" w:pos="9712"/>
        </w:tabs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D6BC2" w:rsidRPr="00A15FEA" w:rsidRDefault="00DD6BC2" w:rsidP="00A15FEA">
      <w:pPr>
        <w:widowControl w:val="0"/>
        <w:tabs>
          <w:tab w:val="left" w:pos="9712"/>
        </w:tabs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D6BC2" w:rsidRPr="00A15FEA" w:rsidRDefault="00DD6BC2" w:rsidP="00A15FEA">
      <w:pPr>
        <w:widowControl w:val="0"/>
        <w:tabs>
          <w:tab w:val="left" w:pos="9712"/>
        </w:tabs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D6BC2" w:rsidRPr="00A15FEA" w:rsidRDefault="00DD6BC2" w:rsidP="00A15FEA">
      <w:pPr>
        <w:widowControl w:val="0"/>
        <w:tabs>
          <w:tab w:val="left" w:pos="9712"/>
        </w:tabs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D6BC2" w:rsidRPr="00A15FEA" w:rsidRDefault="00DD6BC2" w:rsidP="00A15FEA">
      <w:pPr>
        <w:widowControl w:val="0"/>
        <w:tabs>
          <w:tab w:val="left" w:pos="9712"/>
        </w:tabs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D6BC2" w:rsidRPr="00A15FEA" w:rsidRDefault="00DD6BC2" w:rsidP="00A15FEA">
      <w:pPr>
        <w:widowControl w:val="0"/>
        <w:tabs>
          <w:tab w:val="left" w:pos="9712"/>
        </w:tabs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D6BC2" w:rsidRPr="00A15FEA" w:rsidRDefault="00DD6BC2" w:rsidP="00A15FEA">
      <w:pPr>
        <w:widowControl w:val="0"/>
        <w:tabs>
          <w:tab w:val="left" w:pos="9712"/>
        </w:tabs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D6BC2" w:rsidRPr="00A15FEA" w:rsidRDefault="00DD6BC2" w:rsidP="00A15FEA">
      <w:pPr>
        <w:widowControl w:val="0"/>
        <w:tabs>
          <w:tab w:val="left" w:pos="9712"/>
        </w:tabs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D6BC2" w:rsidRPr="00A15FEA" w:rsidRDefault="00DD6BC2" w:rsidP="00A15FEA">
      <w:pPr>
        <w:widowControl w:val="0"/>
        <w:tabs>
          <w:tab w:val="left" w:pos="9712"/>
        </w:tabs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D6BC2" w:rsidRDefault="00273326" w:rsidP="00273326">
      <w:pPr>
        <w:widowControl w:val="0"/>
        <w:tabs>
          <w:tab w:val="left" w:pos="9712"/>
        </w:tabs>
        <w:ind w:left="5387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УТВЕРЖДЕНО</w:t>
      </w:r>
    </w:p>
    <w:p w:rsidR="00273326" w:rsidRDefault="00273326" w:rsidP="00273326">
      <w:pPr>
        <w:widowControl w:val="0"/>
        <w:tabs>
          <w:tab w:val="left" w:pos="9712"/>
        </w:tabs>
        <w:ind w:left="5387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Постановлением администрации</w:t>
      </w:r>
    </w:p>
    <w:p w:rsidR="00273326" w:rsidRDefault="00273326" w:rsidP="00273326">
      <w:pPr>
        <w:widowControl w:val="0"/>
        <w:tabs>
          <w:tab w:val="left" w:pos="9712"/>
        </w:tabs>
        <w:ind w:left="5387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spellStart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</w:t>
      </w:r>
    </w:p>
    <w:p w:rsidR="00273326" w:rsidRDefault="00273326" w:rsidP="00273326">
      <w:pPr>
        <w:widowControl w:val="0"/>
        <w:tabs>
          <w:tab w:val="left" w:pos="9712"/>
        </w:tabs>
        <w:ind w:left="5387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 25.09.2023 № 2287</w:t>
      </w:r>
    </w:p>
    <w:p w:rsidR="00273326" w:rsidRPr="00A15FEA" w:rsidRDefault="00273326" w:rsidP="00273326">
      <w:pPr>
        <w:widowControl w:val="0"/>
        <w:tabs>
          <w:tab w:val="left" w:pos="9712"/>
        </w:tabs>
        <w:ind w:left="5387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(Приложение)</w:t>
      </w:r>
    </w:p>
    <w:p w:rsidR="00DD6BC2" w:rsidRPr="00A15FEA" w:rsidRDefault="00DD6BC2" w:rsidP="00A15FEA">
      <w:pPr>
        <w:widowControl w:val="0"/>
        <w:tabs>
          <w:tab w:val="left" w:pos="9712"/>
        </w:tabs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273326" w:rsidRDefault="00DD6BC2" w:rsidP="00273326">
      <w:pPr>
        <w:widowControl w:val="0"/>
        <w:suppressAutoHyphens w:val="0"/>
        <w:autoSpaceDE w:val="0"/>
        <w:autoSpaceDN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bookmarkStart w:id="1" w:name="P37"/>
      <w:bookmarkEnd w:id="1"/>
      <w:r w:rsidRPr="0027332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</w:t>
      </w:r>
      <w:r w:rsidR="00273326" w:rsidRPr="0027332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оложение </w:t>
      </w:r>
    </w:p>
    <w:p w:rsidR="00273326" w:rsidRDefault="00273326" w:rsidP="00273326">
      <w:pPr>
        <w:widowControl w:val="0"/>
        <w:suppressAutoHyphens w:val="0"/>
        <w:autoSpaceDE w:val="0"/>
        <w:autoSpaceDN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27332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об инвестиционном уполномоченном в </w:t>
      </w:r>
      <w:proofErr w:type="spellStart"/>
      <w:r w:rsidRPr="0027332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Грязовецком</w:t>
      </w:r>
      <w:proofErr w:type="spellEnd"/>
      <w:r w:rsidRPr="0027332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муниципальном округе </w:t>
      </w:r>
    </w:p>
    <w:p w:rsidR="00DD6BC2" w:rsidRPr="00273326" w:rsidRDefault="00273326" w:rsidP="00273326">
      <w:pPr>
        <w:widowControl w:val="0"/>
        <w:suppressAutoHyphens w:val="0"/>
        <w:autoSpaceDE w:val="0"/>
        <w:autoSpaceDN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27332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Вологодской области  </w:t>
      </w:r>
    </w:p>
    <w:p w:rsidR="00DD6BC2" w:rsidRPr="00273326" w:rsidRDefault="00DD6BC2" w:rsidP="00A15FEA">
      <w:pPr>
        <w:widowControl w:val="0"/>
        <w:suppressAutoHyphens w:val="0"/>
        <w:autoSpaceDE w:val="0"/>
        <w:autoSpaceDN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27332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(далее –</w:t>
      </w:r>
      <w:r w:rsidR="0027332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</w:t>
      </w:r>
      <w:r w:rsidRPr="0027332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Положение)</w:t>
      </w:r>
    </w:p>
    <w:p w:rsidR="00DD6BC2" w:rsidRPr="00273326" w:rsidRDefault="00DD6BC2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DD6BC2" w:rsidRPr="00273326" w:rsidRDefault="00DD6BC2" w:rsidP="00A15FEA">
      <w:pPr>
        <w:widowControl w:val="0"/>
        <w:suppressAutoHyphens w:val="0"/>
        <w:autoSpaceDE w:val="0"/>
        <w:autoSpaceDN w:val="0"/>
        <w:jc w:val="center"/>
        <w:outlineLvl w:val="1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27332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1. Общие положения</w:t>
      </w:r>
    </w:p>
    <w:p w:rsidR="00DD6BC2" w:rsidRPr="00273326" w:rsidRDefault="00DD6BC2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DD6BC2" w:rsidRPr="00A15FEA" w:rsidRDefault="00273326" w:rsidP="00273326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1.1. 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Настоящее Положение регламентирует порядок назначения, цели, задачи, принципы деятельности, полномочия и обязанности, оценку деятельности инвестиц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онного уполномоченного в </w:t>
      </w:r>
      <w:proofErr w:type="spellStart"/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Грязовецком</w:t>
      </w:r>
      <w:proofErr w:type="spellEnd"/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муниципальном округе Вологодской области (далее - инвестиционный уполномоченный).</w:t>
      </w:r>
    </w:p>
    <w:p w:rsidR="00DD6BC2" w:rsidRPr="00273326" w:rsidRDefault="00DD6BC2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DD6BC2" w:rsidRPr="00273326" w:rsidRDefault="00DD6BC2" w:rsidP="00A15FEA">
      <w:pPr>
        <w:widowControl w:val="0"/>
        <w:suppressAutoHyphens w:val="0"/>
        <w:autoSpaceDE w:val="0"/>
        <w:autoSpaceDN w:val="0"/>
        <w:jc w:val="center"/>
        <w:outlineLvl w:val="1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27332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2. Порядок назначения</w:t>
      </w:r>
    </w:p>
    <w:p w:rsidR="00DD6BC2" w:rsidRPr="00273326" w:rsidRDefault="00DD6BC2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DD6BC2" w:rsidRPr="00A15FEA" w:rsidRDefault="00273326" w:rsidP="00273326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2.1. 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Инвестиционный уполномоченный назначается муниципальным правовым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актом по вопросам компетенции администрации </w:t>
      </w:r>
      <w:proofErr w:type="spellStart"/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округа.</w:t>
      </w:r>
    </w:p>
    <w:p w:rsidR="00DD6BC2" w:rsidRPr="00273326" w:rsidRDefault="00DD6BC2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DD6BC2" w:rsidRPr="00273326" w:rsidRDefault="00DD6BC2" w:rsidP="00A15FEA">
      <w:pPr>
        <w:widowControl w:val="0"/>
        <w:suppressAutoHyphens w:val="0"/>
        <w:autoSpaceDE w:val="0"/>
        <w:autoSpaceDN w:val="0"/>
        <w:jc w:val="center"/>
        <w:outlineLvl w:val="1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27332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3. Цели и задачи</w:t>
      </w:r>
    </w:p>
    <w:p w:rsidR="00DD6BC2" w:rsidRPr="00273326" w:rsidRDefault="00DD6BC2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DD6BC2" w:rsidRPr="00A15FEA" w:rsidRDefault="00273326" w:rsidP="00273326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3.1. 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Целями деятельности инвестиционного уполномоченного являются:</w:t>
      </w:r>
    </w:p>
    <w:p w:rsidR="00DD6BC2" w:rsidRPr="00A15FEA" w:rsidRDefault="00DD6BC2" w:rsidP="00273326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формирование благоприятных условий для привлечения инвестиционного</w:t>
      </w:r>
      <w:r w:rsidR="0027332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капитала и реализации инвестиционных проектов на территории </w:t>
      </w:r>
      <w:proofErr w:type="spellStart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27332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муниципального округа;</w:t>
      </w:r>
    </w:p>
    <w:p w:rsidR="00DD6BC2" w:rsidRPr="00A15FEA" w:rsidRDefault="00DD6BC2" w:rsidP="00273326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формирование открытого информационного пространства при осуществлении инвестиционной деятельности на территории </w:t>
      </w:r>
      <w:proofErr w:type="spellStart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округа.</w:t>
      </w:r>
    </w:p>
    <w:p w:rsidR="00DD6BC2" w:rsidRPr="00A15FEA" w:rsidRDefault="00273326" w:rsidP="00273326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3.2. 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Задачами деятельности инвестиционного уполномоченного являются:</w:t>
      </w:r>
    </w:p>
    <w:p w:rsidR="00DD6BC2" w:rsidRPr="00A15FEA" w:rsidRDefault="00DD6BC2" w:rsidP="00273326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анализ и прогнозирование развития территории </w:t>
      </w:r>
      <w:proofErr w:type="spellStart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округа;</w:t>
      </w:r>
    </w:p>
    <w:p w:rsidR="00DD6BC2" w:rsidRPr="00A15FEA" w:rsidRDefault="00DD6BC2" w:rsidP="00273326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контроль за</w:t>
      </w:r>
      <w:proofErr w:type="gramEnd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реализацией инвестиционных проектов, реализуемых на террит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рии </w:t>
      </w:r>
      <w:proofErr w:type="spellStart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округа, выявление и устранение причин </w:t>
      </w:r>
      <w:r w:rsidR="0027332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возникновения проблем в процессе реализации инвестиционных проектов;</w:t>
      </w:r>
    </w:p>
    <w:p w:rsidR="00DD6BC2" w:rsidRPr="00A15FEA" w:rsidRDefault="00DD6BC2" w:rsidP="00273326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мониторинг и паспортизация инвестиционного потенциала </w:t>
      </w:r>
      <w:proofErr w:type="spellStart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ципального округа;</w:t>
      </w:r>
    </w:p>
    <w:p w:rsidR="00DD6BC2" w:rsidRPr="00A15FEA" w:rsidRDefault="00DD6BC2" w:rsidP="00273326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популяризация инвестиционного развития </w:t>
      </w:r>
      <w:proofErr w:type="spellStart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га в информаци</w:t>
      </w:r>
      <w:r w:rsidR="007B4EC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онно-телекоммуникационной сети «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Интернет</w:t>
      </w:r>
      <w:r w:rsidR="007B4EC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»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;</w:t>
      </w:r>
    </w:p>
    <w:p w:rsidR="00DD6BC2" w:rsidRPr="00A15FEA" w:rsidRDefault="00DD6BC2" w:rsidP="00273326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анализ федерального и областного законодательства, муниципальных правовых актов и правоприменительной практики на предмет наличия в них положений,</w:t>
      </w:r>
      <w:r w:rsidR="007B4EC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создающих препятствия для реализации инвестиционных проектов, и подготовка предложений по их совершенствованию.</w:t>
      </w:r>
    </w:p>
    <w:p w:rsidR="00DD6BC2" w:rsidRPr="007B4EC5" w:rsidRDefault="00DD6BC2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DD6BC2" w:rsidRPr="007B4EC5" w:rsidRDefault="00DD6BC2" w:rsidP="00A15FEA">
      <w:pPr>
        <w:widowControl w:val="0"/>
        <w:suppressAutoHyphens w:val="0"/>
        <w:autoSpaceDE w:val="0"/>
        <w:autoSpaceDN w:val="0"/>
        <w:jc w:val="center"/>
        <w:outlineLvl w:val="1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7B4EC5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4. Принципы деятельности</w:t>
      </w:r>
    </w:p>
    <w:p w:rsidR="00DD6BC2" w:rsidRPr="007B4EC5" w:rsidRDefault="00DD6BC2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DD6BC2" w:rsidRPr="00A15FEA" w:rsidRDefault="00DD6BC2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Деятельность инвестиционного уполномоченного основывается на принципах:</w:t>
      </w:r>
    </w:p>
    <w:p w:rsidR="00DD6BC2" w:rsidRPr="00A15FEA" w:rsidRDefault="00DD6BC2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законности;</w:t>
      </w:r>
    </w:p>
    <w:p w:rsidR="00DD6BC2" w:rsidRPr="00A15FEA" w:rsidRDefault="00DD6BC2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равноправия и презумпции добросовестности субъектов инвестиционной </w:t>
      </w:r>
      <w:r w:rsidR="00CE348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деятельности;</w:t>
      </w:r>
    </w:p>
    <w:p w:rsidR="00DD6BC2" w:rsidRPr="00A15FEA" w:rsidRDefault="00DD6BC2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сбалансированности государственных, муниципальных и частных интересов</w:t>
      </w:r>
      <w:r w:rsidR="00CE348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сфере инвестиционной деятельности;</w:t>
      </w:r>
    </w:p>
    <w:p w:rsidR="00DD6BC2" w:rsidRPr="00A15FEA" w:rsidRDefault="00DD6BC2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соблюдения прав и законных интересов субъектов инвестиционной деятельн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сти;</w:t>
      </w:r>
    </w:p>
    <w:p w:rsidR="00DD6BC2" w:rsidRPr="00A15FEA" w:rsidRDefault="00DD6BC2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открытости и гласности информации об инвестиционной деятельности, </w:t>
      </w:r>
      <w:r w:rsidR="00CE348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осуществляемой на территории </w:t>
      </w:r>
      <w:proofErr w:type="spellStart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округа.</w:t>
      </w:r>
    </w:p>
    <w:p w:rsidR="00DD6BC2" w:rsidRPr="007B4EC5" w:rsidRDefault="00DD6BC2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DD6BC2" w:rsidRPr="007B4EC5" w:rsidRDefault="00DD6BC2" w:rsidP="00A15FEA">
      <w:pPr>
        <w:widowControl w:val="0"/>
        <w:suppressAutoHyphens w:val="0"/>
        <w:autoSpaceDE w:val="0"/>
        <w:autoSpaceDN w:val="0"/>
        <w:jc w:val="center"/>
        <w:outlineLvl w:val="1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7B4EC5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5. Полномочия и обязанности</w:t>
      </w:r>
    </w:p>
    <w:p w:rsidR="00DD6BC2" w:rsidRPr="007B4EC5" w:rsidRDefault="00DD6BC2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DD6BC2" w:rsidRPr="00A15FEA" w:rsidRDefault="007B4EC5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5.1. 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 полномочиям инвестиционного уполномоченного относятся:</w:t>
      </w:r>
    </w:p>
    <w:p w:rsidR="00DD6BC2" w:rsidRPr="00A15FEA" w:rsidRDefault="00DD6BC2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участие в определении приоритетных направлений развития инвестиционного потенциала </w:t>
      </w:r>
      <w:proofErr w:type="spellStart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округа;</w:t>
      </w:r>
    </w:p>
    <w:p w:rsidR="00DD6BC2" w:rsidRPr="00A15FEA" w:rsidRDefault="00DD6BC2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участие в разработке прогноза социально-экономического развития </w:t>
      </w:r>
      <w:proofErr w:type="spellStart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кого</w:t>
      </w:r>
      <w:proofErr w:type="spellEnd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на среднесрочный или долгосрочный период;</w:t>
      </w:r>
    </w:p>
    <w:p w:rsidR="00DD6BC2" w:rsidRPr="00A15FEA" w:rsidRDefault="00DD6BC2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участие в формировании плана развития территории </w:t>
      </w:r>
      <w:proofErr w:type="spellStart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пального округа;</w:t>
      </w:r>
    </w:p>
    <w:p w:rsidR="00DD6BC2" w:rsidRPr="00A15FEA" w:rsidRDefault="00DD6BC2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участие в организации работы по привлечению инвестиций на территорию </w:t>
      </w:r>
      <w:r w:rsidR="007B4EC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</w:t>
      </w:r>
      <w:proofErr w:type="spellStart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округа;</w:t>
      </w:r>
    </w:p>
    <w:p w:rsidR="00DD6BC2" w:rsidRPr="00A15FEA" w:rsidRDefault="00DD6BC2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разработка предложений по устранению препятствий при осуществлении инв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стиционной деятельности, повышению эффективности содействия реализации инв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стиционных проектов, совершенствованию нормативных правовых актов, повыш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нию уровня инвестиционной привлекательности, формированию благоприятного </w:t>
      </w:r>
      <w:r w:rsidR="007B4EC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инвестиционного климата;</w:t>
      </w:r>
    </w:p>
    <w:p w:rsidR="00DD6BC2" w:rsidRPr="00A15FEA" w:rsidRDefault="00DD6BC2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оказание содействия субъектам инвестиционной деятельности в предоставл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нии в установленном порядке муниципальной поддержки инвестиционных и иннов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цио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ных проектов, а также проектов, осуществляемых на принципах государственно-частного и </w:t>
      </w:r>
      <w:proofErr w:type="spellStart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муниципально</w:t>
      </w:r>
      <w:proofErr w:type="spellEnd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-частного партнерства;</w:t>
      </w:r>
    </w:p>
    <w:p w:rsidR="00DD6BC2" w:rsidRPr="00A15FEA" w:rsidRDefault="00DD6BC2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оказание содействия субъектам инвестиционной деятельности в подборе </w:t>
      </w:r>
      <w:r w:rsidR="007B4EC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земельных участков для размещения на них объектов инвестиционных проектов;</w:t>
      </w:r>
    </w:p>
    <w:p w:rsidR="00DD6BC2" w:rsidRPr="00A15FEA" w:rsidRDefault="00DD6BC2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подготовка предложений по формированию инвестиционных площадок и </w:t>
      </w:r>
      <w:r w:rsidR="007B4EC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обеспечению их инженерной, транспортной, энергетической и социальной</w:t>
      </w:r>
      <w:r w:rsidR="007B4EC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инфр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структурой;</w:t>
      </w:r>
    </w:p>
    <w:p w:rsidR="00DD6BC2" w:rsidRPr="00A15FEA" w:rsidRDefault="00DD6BC2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формирование предложений по эффективному использованию муниципального имущества, в том числе с целью возможного вовлечения его в рамках реализации </w:t>
      </w:r>
      <w:r w:rsidR="007B4EC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инвестицио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ных проектов;</w:t>
      </w:r>
    </w:p>
    <w:p w:rsidR="00DD6BC2" w:rsidRPr="00A15FEA" w:rsidRDefault="00DD6BC2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ведение реестра реализованных, реализуемых и потенциально возможных </w:t>
      </w:r>
      <w:r w:rsidR="007B4EC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 реализации инвестиционных проектов;</w:t>
      </w:r>
    </w:p>
    <w:p w:rsidR="00DD6BC2" w:rsidRPr="00A15FEA" w:rsidRDefault="00DD6BC2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формирование и поддержание в актуализированном виде контактных данных</w:t>
      </w:r>
      <w:r w:rsidR="007B4EC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 субъектах инвестиционной деятельности, реализующих инвестиционные, иннов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ционные проекты на территории </w:t>
      </w:r>
      <w:proofErr w:type="spellStart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округа;</w:t>
      </w:r>
    </w:p>
    <w:p w:rsidR="00DD6BC2" w:rsidRPr="00A15FEA" w:rsidRDefault="00DD6BC2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подготовка и проведение муниципальных инвестиционных форумов,</w:t>
      </w:r>
      <w:r w:rsidR="007B4EC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конференций, семинаров с участием субъектов инвестиционной деятельности.</w:t>
      </w:r>
    </w:p>
    <w:p w:rsidR="00DD6BC2" w:rsidRPr="00A15FEA" w:rsidRDefault="007B4EC5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5.2. 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осуществлении своей деятельности инвестиционный уполномоченный обязан:</w:t>
      </w:r>
    </w:p>
    <w:p w:rsidR="00DD6BC2" w:rsidRPr="00A15FEA" w:rsidRDefault="00DD6BC2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осуществлять мониторинг и своевременно обновлять информацию об инвест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ционном потенциале </w:t>
      </w:r>
      <w:proofErr w:type="spellStart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округа;</w:t>
      </w:r>
    </w:p>
    <w:p w:rsidR="00DD6BC2" w:rsidRPr="00A15FEA" w:rsidRDefault="00DD6BC2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обновлять реестр реализованных, реализуемых и потенциально возможных</w:t>
      </w:r>
      <w:r w:rsidR="007B4EC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к реализации инвестиционных проектов;</w:t>
      </w:r>
    </w:p>
    <w:p w:rsidR="00DD6BC2" w:rsidRPr="00A15FEA" w:rsidRDefault="00DD6BC2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оказывать содействие в сопровождении и контроле хода реализации инвест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ционных проектов;</w:t>
      </w:r>
    </w:p>
    <w:p w:rsidR="00DD6BC2" w:rsidRPr="00A15FEA" w:rsidRDefault="00DD6BC2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анализировать нормативные правовые акты на предмет наличия в них полож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ний, создающих препятствия для реализации инвестиционных проектов, осущест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лять подготовку и вносить предложения по их совершенствованию;</w:t>
      </w:r>
    </w:p>
    <w:p w:rsidR="00DD6BC2" w:rsidRPr="00A15FEA" w:rsidRDefault="00DD6BC2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актуализировать инвестиционный паспорт </w:t>
      </w:r>
      <w:proofErr w:type="spellStart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</w:t>
      </w:r>
      <w:r w:rsidR="007B4EC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округа (свод данных, позволяющих оценить инвестиционный климат и перспективы ра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вития </w:t>
      </w:r>
      <w:proofErr w:type="spellStart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округа);</w:t>
      </w:r>
    </w:p>
    <w:p w:rsidR="00DD6BC2" w:rsidRPr="00A15FEA" w:rsidRDefault="00DD6BC2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содействовать субъектам инвестиционной деятельности в получении соглас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ваний и разрешительной документации, упрощения условий подключения к тран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портной, энергетической, инженерной и социальной инфраструктуре;</w:t>
      </w:r>
    </w:p>
    <w:p w:rsidR="00DD6BC2" w:rsidRPr="00A15FEA" w:rsidRDefault="00DD6BC2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рамках установленных полномочий содействовать в устранении администр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тивных барьеров, возникающих в процессе реализации инвестиционных проектов;</w:t>
      </w:r>
    </w:p>
    <w:p w:rsidR="00DD6BC2" w:rsidRPr="00A15FEA" w:rsidRDefault="00DD6BC2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оказывать правовую, методическую и практическую помощь субъектам инв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стиционной деятельности;</w:t>
      </w:r>
    </w:p>
    <w:p w:rsidR="00DD6BC2" w:rsidRPr="00A15FEA" w:rsidRDefault="00DD6BC2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рассматривать вопросы и обращения субъектов инвестиционной деятельности, связанные с реализацией инвестиционных проектов;</w:t>
      </w:r>
    </w:p>
    <w:p w:rsidR="00DD6BC2" w:rsidRPr="00A15FEA" w:rsidRDefault="00DD6BC2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осуществлять взаимодействие с некоммерческими организациями по привлеч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нию инвестиций, работе с инвесторами, сопровождению инвестиционных проектов по принципу единого окна по вопросам обмена информацией о реализованных, ре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лизуемых и потенциально возможных к реализации инвестиционных проектах.</w:t>
      </w:r>
    </w:p>
    <w:p w:rsidR="00DD6BC2" w:rsidRPr="00A15FEA" w:rsidRDefault="007B4EC5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5.3. 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Инвестиционный уполномоченный обязан представлять в адрес Департ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мента экономического развития области </w:t>
      </w:r>
      <w:hyperlink w:anchor="P114">
        <w:r w:rsidR="00DD6BC2" w:rsidRPr="00A15FEA">
          <w:rPr>
            <w:rFonts w:ascii="Liberation Serif" w:eastAsia="Liberation Serif" w:hAnsi="Liberation Serif" w:cs="Liberation Serif"/>
            <w:color w:val="000000"/>
            <w:sz w:val="26"/>
            <w:szCs w:val="26"/>
            <w:lang w:eastAsia="zh-CN"/>
          </w:rPr>
          <w:t>отчет</w:t>
        </w:r>
      </w:hyperlink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 своей деятельности по форме согла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 приложению к настоящему Положению.</w:t>
      </w:r>
    </w:p>
    <w:p w:rsidR="00DD6BC2" w:rsidRPr="00A15FEA" w:rsidRDefault="00DD6BC2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Сроки представления отчета: не позднее 15 мая года, следующего за </w:t>
      </w:r>
      <w:proofErr w:type="gramStart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отчетным</w:t>
      </w:r>
      <w:proofErr w:type="gramEnd"/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DD6BC2" w:rsidRPr="007B4EC5" w:rsidRDefault="00DD6BC2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DD6BC2" w:rsidRPr="007B4EC5" w:rsidRDefault="00DD6BC2" w:rsidP="00A15FEA">
      <w:pPr>
        <w:widowControl w:val="0"/>
        <w:suppressAutoHyphens w:val="0"/>
        <w:autoSpaceDE w:val="0"/>
        <w:autoSpaceDN w:val="0"/>
        <w:jc w:val="center"/>
        <w:outlineLvl w:val="1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7B4EC5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6. Оценка деятельности</w:t>
      </w:r>
    </w:p>
    <w:p w:rsidR="00DD6BC2" w:rsidRPr="007B4EC5" w:rsidRDefault="00DD6BC2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DD6BC2" w:rsidRPr="00A15FEA" w:rsidRDefault="007B4EC5" w:rsidP="00A15FEA">
      <w:pPr>
        <w:widowControl w:val="0"/>
        <w:suppressAutoHyphens w:val="0"/>
        <w:autoSpaceDE w:val="0"/>
        <w:autoSpaceDN w:val="0"/>
        <w:ind w:firstLine="54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6.1. 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Итоги деятельности инвестиционного уполномоченного подлежат рассмо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рению на заседании Координационного совета по развитию инвестиционного поте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циала </w:t>
      </w:r>
      <w:proofErr w:type="spellStart"/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округа.</w:t>
      </w:r>
    </w:p>
    <w:p w:rsidR="00DD6BC2" w:rsidRPr="00A15FEA" w:rsidRDefault="00DD6BC2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D6BC2" w:rsidRPr="00A15FEA" w:rsidRDefault="00DD6BC2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D6BC2" w:rsidRDefault="00DD6BC2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B4EC5" w:rsidRDefault="007B4EC5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B4EC5" w:rsidRDefault="007B4EC5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B4EC5" w:rsidRDefault="007B4EC5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B4EC5" w:rsidRDefault="007B4EC5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B4EC5" w:rsidRDefault="007B4EC5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B4EC5" w:rsidRDefault="007B4EC5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B4EC5" w:rsidRDefault="007B4EC5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B4EC5" w:rsidRDefault="007B4EC5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B4EC5" w:rsidRDefault="007B4EC5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B4EC5" w:rsidRDefault="007B4EC5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B4EC5" w:rsidRDefault="007B4EC5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B4EC5" w:rsidRDefault="007B4EC5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B4EC5" w:rsidRDefault="007B4EC5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B4EC5" w:rsidRDefault="007B4EC5" w:rsidP="007B4EC5">
      <w:pPr>
        <w:widowControl w:val="0"/>
        <w:tabs>
          <w:tab w:val="left" w:pos="6030"/>
        </w:tabs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</w:r>
    </w:p>
    <w:p w:rsidR="007B4EC5" w:rsidRDefault="007B4EC5" w:rsidP="007B4EC5">
      <w:pPr>
        <w:widowControl w:val="0"/>
        <w:tabs>
          <w:tab w:val="left" w:pos="6030"/>
        </w:tabs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B4EC5" w:rsidRDefault="007B4EC5" w:rsidP="007B4EC5">
      <w:pPr>
        <w:widowControl w:val="0"/>
        <w:tabs>
          <w:tab w:val="left" w:pos="6030"/>
        </w:tabs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D6BC2" w:rsidRPr="00A15FEA" w:rsidRDefault="00DD6BC2" w:rsidP="007B4EC5">
      <w:pPr>
        <w:widowControl w:val="0"/>
        <w:suppressAutoHyphens w:val="0"/>
        <w:autoSpaceDE w:val="0"/>
        <w:autoSpaceDN w:val="0"/>
        <w:ind w:left="8080"/>
        <w:jc w:val="both"/>
        <w:outlineLvl w:val="1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Приложение</w:t>
      </w:r>
    </w:p>
    <w:p w:rsidR="00DD6BC2" w:rsidRDefault="00DD6BC2" w:rsidP="007B4EC5">
      <w:pPr>
        <w:widowControl w:val="0"/>
        <w:suppressAutoHyphens w:val="0"/>
        <w:autoSpaceDE w:val="0"/>
        <w:autoSpaceDN w:val="0"/>
        <w:ind w:left="808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 Полож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нию</w:t>
      </w:r>
    </w:p>
    <w:p w:rsidR="007B4EC5" w:rsidRPr="00A15FEA" w:rsidRDefault="007B4EC5" w:rsidP="007B4EC5">
      <w:pPr>
        <w:widowControl w:val="0"/>
        <w:suppressAutoHyphens w:val="0"/>
        <w:autoSpaceDE w:val="0"/>
        <w:autoSpaceDN w:val="0"/>
        <w:ind w:left="808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D6BC2" w:rsidRPr="00A15FEA" w:rsidRDefault="00DD6BC2" w:rsidP="00A15FEA">
      <w:pPr>
        <w:widowControl w:val="0"/>
        <w:suppressAutoHyphens w:val="0"/>
        <w:autoSpaceDE w:val="0"/>
        <w:autoSpaceDN w:val="0"/>
        <w:jc w:val="right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форма</w:t>
      </w:r>
    </w:p>
    <w:p w:rsidR="00DD6BC2" w:rsidRPr="00A15FEA" w:rsidRDefault="00DD6BC2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5"/>
        <w:gridCol w:w="6543"/>
        <w:gridCol w:w="1201"/>
      </w:tblGrid>
      <w:tr w:rsidR="00DD6BC2" w:rsidRPr="00A15FEA" w:rsidTr="00253C4E">
        <w:tc>
          <w:tcPr>
            <w:tcW w:w="9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bookmarkStart w:id="2" w:name="P114"/>
            <w:bookmarkEnd w:id="2"/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ОТЧЕТ</w:t>
            </w:r>
          </w:p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инвестиционного уполномоченного</w:t>
            </w:r>
          </w:p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proofErr w:type="spellStart"/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Грязовецкого</w:t>
            </w:r>
            <w:proofErr w:type="spellEnd"/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муниципального округа Вологодской области</w:t>
            </w:r>
          </w:p>
        </w:tc>
      </w:tr>
      <w:tr w:rsidR="00DD6BC2" w:rsidRPr="00A15FEA" w:rsidTr="00253C4E">
        <w:tc>
          <w:tcPr>
            <w:tcW w:w="13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DD6BC2" w:rsidRPr="00A15FEA" w:rsidTr="00253C4E">
        <w:tc>
          <w:tcPr>
            <w:tcW w:w="13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proofErr w:type="gramStart"/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(фамилия, имя, отчество инвестиционного уполномоченного</w:t>
            </w:r>
            <w:proofErr w:type="gramEnd"/>
          </w:p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Гр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я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зовецкого</w:t>
            </w:r>
            <w:proofErr w:type="spellEnd"/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 xml:space="preserve"> муниципального округа Вологодской области)</w:t>
            </w:r>
            <w:proofErr w:type="gramEnd"/>
          </w:p>
        </w:tc>
        <w:tc>
          <w:tcPr>
            <w:tcW w:w="12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DD6BC2" w:rsidRPr="00A15FEA" w:rsidTr="00253C4E">
        <w:tc>
          <w:tcPr>
            <w:tcW w:w="13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за 20__ год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</w:tbl>
    <w:p w:rsidR="00DD6BC2" w:rsidRPr="00A15FEA" w:rsidRDefault="00DD6BC2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D6BC2" w:rsidRPr="00A15FEA" w:rsidRDefault="007B4EC5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1. 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Муниципальные правовые акты о назначении инвестиционного уполном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ченного, о создании рабочих групп, инвестиционных и координационных советов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 ра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витию инвестиционного потенциала </w:t>
      </w:r>
      <w:proofErr w:type="spellStart"/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округа.</w:t>
      </w:r>
    </w:p>
    <w:p w:rsidR="00DD6BC2" w:rsidRPr="00A15FEA" w:rsidRDefault="007B4EC5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2. 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Мероприятия (с указанием результатов), проведенные инвестиционным уполномоченным, направленные на развитие инвестиционного потенциала </w:t>
      </w:r>
      <w:proofErr w:type="spellStart"/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кого</w:t>
      </w:r>
      <w:proofErr w:type="spellEnd"/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(форумы, конференции, выставки, разработанные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нормативные правовые акты и выполненные поручения Губернатора Вологодской обл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сти, главы округа), за отчетный период.</w:t>
      </w:r>
    </w:p>
    <w:p w:rsidR="00DD6BC2" w:rsidRPr="00A15FEA" w:rsidRDefault="007B4EC5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3. </w:t>
      </w:r>
      <w:hyperlink w:anchor="P190">
        <w:r w:rsidR="00DD6BC2" w:rsidRPr="00A15FEA">
          <w:rPr>
            <w:rFonts w:ascii="Liberation Serif" w:eastAsia="Liberation Serif" w:hAnsi="Liberation Serif" w:cs="Liberation Serif"/>
            <w:color w:val="000000"/>
            <w:sz w:val="26"/>
            <w:szCs w:val="26"/>
            <w:lang w:eastAsia="zh-CN"/>
          </w:rPr>
          <w:t>Реестр</w:t>
        </w:r>
      </w:hyperlink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инвестиционных проектов </w:t>
      </w:r>
      <w:proofErr w:type="spellStart"/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 форме согласно приложению к отчету.</w:t>
      </w:r>
    </w:p>
    <w:p w:rsidR="00DD6BC2" w:rsidRPr="00A15FEA" w:rsidRDefault="007B4EC5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4. 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Информация об инвестиционных площадках </w:t>
      </w:r>
      <w:proofErr w:type="spellStart"/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(с указанием мероприятий за отчетный период, направленных на улучшение инвестиционной привлекательности площадок).</w:t>
      </w:r>
    </w:p>
    <w:p w:rsidR="00DD6BC2" w:rsidRPr="00A15FEA" w:rsidRDefault="007B4EC5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5. 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Информация о заключенных в </w:t>
      </w:r>
      <w:proofErr w:type="spellStart"/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Грязовецком</w:t>
      </w:r>
      <w:proofErr w:type="spellEnd"/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муниципальном округе конце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сионных соглашениях и соглашениях о </w:t>
      </w:r>
      <w:proofErr w:type="spellStart"/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муниципально</w:t>
      </w:r>
      <w:proofErr w:type="spellEnd"/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-частном партнерстве.</w:t>
      </w:r>
    </w:p>
    <w:p w:rsidR="00DD6BC2" w:rsidRPr="00A15FEA" w:rsidRDefault="007B4EC5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6. 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Выявленные проблемы, препятствующие реализации инвестиционных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проектов и план мероприятий по их устранению, в том числе формы и меры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поддержки, применяемые инвестиционным уполномоченным для реализации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проектов.</w:t>
      </w:r>
    </w:p>
    <w:p w:rsidR="00DD6BC2" w:rsidRPr="00A15FEA" w:rsidRDefault="007B4EC5" w:rsidP="007B4EC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7. </w:t>
      </w:r>
      <w:r w:rsidR="00DD6BC2"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Показатели деятельности инвестиционного уполномоченного за отчетный период (год):</w:t>
      </w:r>
    </w:p>
    <w:p w:rsidR="00DD6BC2" w:rsidRPr="00A15FEA" w:rsidRDefault="00DD6BC2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6269"/>
        <w:gridCol w:w="1428"/>
        <w:gridCol w:w="1428"/>
      </w:tblGrid>
      <w:tr w:rsidR="00DD6BC2" w:rsidRPr="00A15FEA" w:rsidTr="007B4EC5">
        <w:trPr>
          <w:trHeight w:val="265"/>
        </w:trPr>
        <w:tc>
          <w:tcPr>
            <w:tcW w:w="621" w:type="dxa"/>
          </w:tcPr>
          <w:p w:rsidR="00DD6BC2" w:rsidRPr="00A15FEA" w:rsidRDefault="007B4EC5" w:rsidP="00A15F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№</w:t>
            </w:r>
          </w:p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proofErr w:type="gramStart"/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п</w:t>
            </w:r>
            <w:proofErr w:type="gramEnd"/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6269" w:type="dxa"/>
          </w:tcPr>
          <w:p w:rsidR="00DD6BC2" w:rsidRPr="00A15FEA" w:rsidRDefault="00DD6BC2" w:rsidP="007B4EC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Наименование показателя</w:t>
            </w:r>
          </w:p>
        </w:tc>
        <w:tc>
          <w:tcPr>
            <w:tcW w:w="1428" w:type="dxa"/>
          </w:tcPr>
          <w:p w:rsidR="007B4EC5" w:rsidRDefault="00DD6BC2" w:rsidP="007B4EC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Ед. </w:t>
            </w:r>
          </w:p>
          <w:p w:rsidR="00DD6BC2" w:rsidRPr="00A15FEA" w:rsidRDefault="00DD6BC2" w:rsidP="007B4EC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изм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е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рения</w:t>
            </w:r>
          </w:p>
        </w:tc>
        <w:tc>
          <w:tcPr>
            <w:tcW w:w="1428" w:type="dxa"/>
          </w:tcPr>
          <w:p w:rsidR="00DD6BC2" w:rsidRPr="00A15FEA" w:rsidRDefault="00DD6BC2" w:rsidP="007B4EC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Значение показат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е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ля</w:t>
            </w:r>
          </w:p>
        </w:tc>
      </w:tr>
      <w:tr w:rsidR="00DD6BC2" w:rsidRPr="00A15FEA" w:rsidTr="007B4EC5">
        <w:trPr>
          <w:trHeight w:val="176"/>
        </w:trPr>
        <w:tc>
          <w:tcPr>
            <w:tcW w:w="621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6269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Доступность (открытость) органов местного сам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о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управления (проведение личного приема)</w:t>
            </w:r>
          </w:p>
        </w:tc>
        <w:tc>
          <w:tcPr>
            <w:tcW w:w="1428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баллов</w:t>
            </w:r>
          </w:p>
        </w:tc>
        <w:tc>
          <w:tcPr>
            <w:tcW w:w="1428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DD6BC2" w:rsidRPr="00A15FEA" w:rsidTr="007B4EC5">
        <w:trPr>
          <w:trHeight w:val="353"/>
        </w:trPr>
        <w:tc>
          <w:tcPr>
            <w:tcW w:w="621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6269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Удовлетворенность субъектов инвестиционной де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я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тельности работой органов местного самоуправл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е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ния по улучшению инвестиционного климата и условий ведения предпринимательской деятельн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о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сти</w:t>
            </w:r>
          </w:p>
        </w:tc>
        <w:tc>
          <w:tcPr>
            <w:tcW w:w="1428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баллов</w:t>
            </w:r>
          </w:p>
        </w:tc>
        <w:tc>
          <w:tcPr>
            <w:tcW w:w="1428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DD6BC2" w:rsidRPr="00A15FEA" w:rsidTr="007B4EC5">
        <w:trPr>
          <w:trHeight w:val="42"/>
        </w:trPr>
        <w:tc>
          <w:tcPr>
            <w:tcW w:w="621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lastRenderedPageBreak/>
              <w:t>3.</w:t>
            </w:r>
          </w:p>
        </w:tc>
        <w:tc>
          <w:tcPr>
            <w:tcW w:w="6269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Количество инвестиционных проектов (предлож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е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ний), реализуемых в </w:t>
            </w:r>
            <w:proofErr w:type="spellStart"/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Грязовецком</w:t>
            </w:r>
            <w:proofErr w:type="spellEnd"/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муниц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и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пальном округе</w:t>
            </w:r>
          </w:p>
        </w:tc>
        <w:tc>
          <w:tcPr>
            <w:tcW w:w="1428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единиц</w:t>
            </w:r>
          </w:p>
        </w:tc>
        <w:tc>
          <w:tcPr>
            <w:tcW w:w="1428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DD6BC2" w:rsidRPr="00A15FEA" w:rsidTr="007B4EC5">
        <w:trPr>
          <w:trHeight w:val="42"/>
        </w:trPr>
        <w:tc>
          <w:tcPr>
            <w:tcW w:w="621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6269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Прирост количества инвестиционных проектов в </w:t>
            </w:r>
            <w:proofErr w:type="spellStart"/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Гр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я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зовецком</w:t>
            </w:r>
            <w:proofErr w:type="spellEnd"/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муниципальном округе</w:t>
            </w:r>
          </w:p>
        </w:tc>
        <w:tc>
          <w:tcPr>
            <w:tcW w:w="1428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%</w:t>
            </w:r>
          </w:p>
        </w:tc>
        <w:tc>
          <w:tcPr>
            <w:tcW w:w="1428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DD6BC2" w:rsidRPr="00A15FEA" w:rsidTr="007B4EC5">
        <w:trPr>
          <w:trHeight w:val="42"/>
        </w:trPr>
        <w:tc>
          <w:tcPr>
            <w:tcW w:w="621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5.</w:t>
            </w:r>
          </w:p>
        </w:tc>
        <w:tc>
          <w:tcPr>
            <w:tcW w:w="6269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Количество инвестиционных площадок, готовых к размещению новых производств (состоящих или им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е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ющих возможность постановки на к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а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дастровый учет с видом разрешенного использования под пл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а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нируемый инвестиционный проект, имеющих возможность по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д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ключения к инженерной инфраструкт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у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ре и удобную транспортную доступность)</w:t>
            </w:r>
          </w:p>
        </w:tc>
        <w:tc>
          <w:tcPr>
            <w:tcW w:w="1428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единиц</w:t>
            </w:r>
          </w:p>
        </w:tc>
        <w:tc>
          <w:tcPr>
            <w:tcW w:w="1428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DD6BC2" w:rsidRPr="00A15FEA" w:rsidTr="007B4EC5">
        <w:trPr>
          <w:trHeight w:val="42"/>
        </w:trPr>
        <w:tc>
          <w:tcPr>
            <w:tcW w:w="621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6.</w:t>
            </w:r>
          </w:p>
        </w:tc>
        <w:tc>
          <w:tcPr>
            <w:tcW w:w="6269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Прирост инвестиционных площадок в </w:t>
            </w:r>
            <w:proofErr w:type="spellStart"/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Грязове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ц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ком</w:t>
            </w:r>
            <w:proofErr w:type="spellEnd"/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муниципальном округе</w:t>
            </w:r>
          </w:p>
        </w:tc>
        <w:tc>
          <w:tcPr>
            <w:tcW w:w="1428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%</w:t>
            </w:r>
          </w:p>
        </w:tc>
        <w:tc>
          <w:tcPr>
            <w:tcW w:w="1428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DD6BC2" w:rsidRPr="00A15FEA" w:rsidTr="007B4EC5">
        <w:trPr>
          <w:trHeight w:val="42"/>
        </w:trPr>
        <w:tc>
          <w:tcPr>
            <w:tcW w:w="621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7.</w:t>
            </w:r>
          </w:p>
        </w:tc>
        <w:tc>
          <w:tcPr>
            <w:tcW w:w="6269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Число субъектов малого и среднего предпринимател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ь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ства на 10 тыс. жителей</w:t>
            </w:r>
          </w:p>
        </w:tc>
        <w:tc>
          <w:tcPr>
            <w:tcW w:w="1428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единиц</w:t>
            </w:r>
          </w:p>
        </w:tc>
        <w:tc>
          <w:tcPr>
            <w:tcW w:w="1428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DD6BC2" w:rsidRPr="00A15FEA" w:rsidTr="007B4EC5">
        <w:trPr>
          <w:trHeight w:val="42"/>
        </w:trPr>
        <w:tc>
          <w:tcPr>
            <w:tcW w:w="621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8.</w:t>
            </w:r>
          </w:p>
        </w:tc>
        <w:tc>
          <w:tcPr>
            <w:tcW w:w="6269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Фактический средний срок получения разреш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е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ний на строительство</w:t>
            </w:r>
          </w:p>
        </w:tc>
        <w:tc>
          <w:tcPr>
            <w:tcW w:w="1428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единиц</w:t>
            </w:r>
          </w:p>
        </w:tc>
        <w:tc>
          <w:tcPr>
            <w:tcW w:w="1428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DD6BC2" w:rsidRPr="00A15FEA" w:rsidTr="007B4EC5">
        <w:trPr>
          <w:trHeight w:val="42"/>
        </w:trPr>
        <w:tc>
          <w:tcPr>
            <w:tcW w:w="621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9.</w:t>
            </w:r>
          </w:p>
        </w:tc>
        <w:tc>
          <w:tcPr>
            <w:tcW w:w="6269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Фактический средний срок предоставления градостр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о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ительного плана земельного участка</w:t>
            </w:r>
          </w:p>
        </w:tc>
        <w:tc>
          <w:tcPr>
            <w:tcW w:w="1428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единиц</w:t>
            </w:r>
          </w:p>
        </w:tc>
        <w:tc>
          <w:tcPr>
            <w:tcW w:w="1428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DD6BC2" w:rsidRPr="00A15FEA" w:rsidTr="007B4EC5">
        <w:trPr>
          <w:trHeight w:val="42"/>
        </w:trPr>
        <w:tc>
          <w:tcPr>
            <w:tcW w:w="621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10.</w:t>
            </w:r>
          </w:p>
        </w:tc>
        <w:tc>
          <w:tcPr>
            <w:tcW w:w="6269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Фактический средний срок выдачи технических усл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о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вий (условий подключения) на подключение к сетям инженерно-технического обеспечения</w:t>
            </w:r>
          </w:p>
        </w:tc>
        <w:tc>
          <w:tcPr>
            <w:tcW w:w="1428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единиц</w:t>
            </w:r>
          </w:p>
        </w:tc>
        <w:tc>
          <w:tcPr>
            <w:tcW w:w="1428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DD6BC2" w:rsidRPr="00A15FEA" w:rsidTr="007B4EC5">
        <w:trPr>
          <w:trHeight w:val="42"/>
        </w:trPr>
        <w:tc>
          <w:tcPr>
            <w:tcW w:w="621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11.</w:t>
            </w:r>
          </w:p>
        </w:tc>
        <w:tc>
          <w:tcPr>
            <w:tcW w:w="6269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Фактический средний срок получения разреш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е</w:t>
            </w: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ния на ввод объектов в эксплуатацию</w:t>
            </w:r>
          </w:p>
        </w:tc>
        <w:tc>
          <w:tcPr>
            <w:tcW w:w="1428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A15FEA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единиц</w:t>
            </w:r>
          </w:p>
        </w:tc>
        <w:tc>
          <w:tcPr>
            <w:tcW w:w="1428" w:type="dxa"/>
          </w:tcPr>
          <w:p w:rsidR="00DD6BC2" w:rsidRPr="00A15FEA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</w:tbl>
    <w:p w:rsidR="00DD6BC2" w:rsidRPr="00A15FEA" w:rsidRDefault="00DD6BC2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D6BC2" w:rsidRPr="00A15FEA" w:rsidRDefault="00DD6BC2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D6BC2" w:rsidRPr="00A15FEA" w:rsidRDefault="00DD6BC2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D6BC2" w:rsidRPr="00A15FEA" w:rsidRDefault="00DD6BC2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D6BC2" w:rsidRPr="00A15FEA" w:rsidRDefault="00DD6BC2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D6BC2" w:rsidRPr="00A15FEA" w:rsidRDefault="00DD6BC2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D6BC2" w:rsidRPr="00A15FEA" w:rsidRDefault="00DD6BC2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B4EC5" w:rsidRDefault="007B4EC5" w:rsidP="007B4EC5">
      <w:pPr>
        <w:widowControl w:val="0"/>
        <w:tabs>
          <w:tab w:val="left" w:pos="930"/>
        </w:tabs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sectPr w:rsidR="007B4EC5" w:rsidSect="00CE3489">
          <w:headerReference w:type="default" r:id="rId14"/>
          <w:pgSz w:w="11906" w:h="16838"/>
          <w:pgMar w:top="1134" w:right="567" w:bottom="1134" w:left="1701" w:header="567" w:footer="0" w:gutter="0"/>
          <w:cols w:space="708"/>
          <w:titlePg/>
          <w:docGrid w:linePitch="360"/>
        </w:sect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</w:r>
    </w:p>
    <w:p w:rsidR="00DD6BC2" w:rsidRPr="00A15FEA" w:rsidRDefault="00DD6BC2" w:rsidP="007B4EC5">
      <w:pPr>
        <w:widowControl w:val="0"/>
        <w:suppressAutoHyphens w:val="0"/>
        <w:autoSpaceDE w:val="0"/>
        <w:autoSpaceDN w:val="0"/>
        <w:ind w:left="13608"/>
        <w:outlineLvl w:val="2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Прил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жение</w:t>
      </w:r>
    </w:p>
    <w:p w:rsidR="00DD6BC2" w:rsidRPr="00A15FEA" w:rsidRDefault="00DD6BC2" w:rsidP="007B4EC5">
      <w:pPr>
        <w:widowControl w:val="0"/>
        <w:suppressAutoHyphens w:val="0"/>
        <w:autoSpaceDE w:val="0"/>
        <w:autoSpaceDN w:val="0"/>
        <w:ind w:left="13608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 Отч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A15FE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ту</w:t>
      </w:r>
    </w:p>
    <w:p w:rsidR="00DD6BC2" w:rsidRPr="00A15FEA" w:rsidRDefault="00DD6BC2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D6BC2" w:rsidRPr="007B4EC5" w:rsidRDefault="00DD6BC2" w:rsidP="00A15FEA">
      <w:pPr>
        <w:widowControl w:val="0"/>
        <w:suppressAutoHyphens w:val="0"/>
        <w:autoSpaceDE w:val="0"/>
        <w:autoSpaceDN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bookmarkStart w:id="3" w:name="P190"/>
      <w:bookmarkEnd w:id="3"/>
      <w:r w:rsidRPr="007B4EC5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РЕЕСТР</w:t>
      </w:r>
    </w:p>
    <w:p w:rsidR="00DD6BC2" w:rsidRPr="007B4EC5" w:rsidRDefault="00DD6BC2" w:rsidP="007B4EC5">
      <w:pPr>
        <w:widowControl w:val="0"/>
        <w:suppressAutoHyphens w:val="0"/>
        <w:autoSpaceDE w:val="0"/>
        <w:autoSpaceDN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7B4EC5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инвестиционных проектов </w:t>
      </w:r>
      <w:proofErr w:type="spellStart"/>
      <w:r w:rsidRPr="007B4EC5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7B4EC5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муниципального округа</w:t>
      </w:r>
    </w:p>
    <w:p w:rsidR="007B4EC5" w:rsidRPr="00A15FEA" w:rsidRDefault="007B4EC5" w:rsidP="007B4EC5">
      <w:pPr>
        <w:widowControl w:val="0"/>
        <w:suppressAutoHyphens w:val="0"/>
        <w:autoSpaceDE w:val="0"/>
        <w:autoSpaceDN w:val="0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tbl>
      <w:tblPr>
        <w:tblW w:w="1577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134"/>
        <w:gridCol w:w="992"/>
        <w:gridCol w:w="1134"/>
        <w:gridCol w:w="1276"/>
        <w:gridCol w:w="1418"/>
        <w:gridCol w:w="1701"/>
        <w:gridCol w:w="1842"/>
        <w:gridCol w:w="1757"/>
        <w:gridCol w:w="1426"/>
        <w:gridCol w:w="1531"/>
      </w:tblGrid>
      <w:tr w:rsidR="00DD6BC2" w:rsidRPr="007B4EC5" w:rsidTr="00253C4E">
        <w:tc>
          <w:tcPr>
            <w:tcW w:w="567" w:type="dxa"/>
          </w:tcPr>
          <w:p w:rsidR="00DD6BC2" w:rsidRPr="007B4EC5" w:rsidRDefault="007B4EC5" w:rsidP="007B4EC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№</w:t>
            </w:r>
          </w:p>
          <w:p w:rsidR="00DD6BC2" w:rsidRPr="007B4EC5" w:rsidRDefault="00DD6BC2" w:rsidP="007B4EC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proofErr w:type="gramStart"/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п</w:t>
            </w:r>
            <w:proofErr w:type="gramEnd"/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993" w:type="dxa"/>
          </w:tcPr>
          <w:p w:rsidR="007B4EC5" w:rsidRDefault="00DD6BC2" w:rsidP="007B4EC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Назв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 xml:space="preserve">ние </w:t>
            </w:r>
          </w:p>
          <w:p w:rsidR="00DD6BC2" w:rsidRPr="007B4EC5" w:rsidRDefault="00DD6BC2" w:rsidP="007B4EC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пр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екта</w:t>
            </w:r>
          </w:p>
        </w:tc>
        <w:tc>
          <w:tcPr>
            <w:tcW w:w="1134" w:type="dxa"/>
          </w:tcPr>
          <w:p w:rsidR="00DD6BC2" w:rsidRPr="007B4EC5" w:rsidRDefault="00DD6BC2" w:rsidP="007B4EC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Инв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стор</w:t>
            </w:r>
          </w:p>
        </w:tc>
        <w:tc>
          <w:tcPr>
            <w:tcW w:w="992" w:type="dxa"/>
          </w:tcPr>
          <w:p w:rsidR="00DD6BC2" w:rsidRPr="007B4EC5" w:rsidRDefault="00DD6BC2" w:rsidP="007B4EC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т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расль прое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к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та</w:t>
            </w:r>
          </w:p>
        </w:tc>
        <w:tc>
          <w:tcPr>
            <w:tcW w:w="1134" w:type="dxa"/>
          </w:tcPr>
          <w:p w:rsidR="00DD6BC2" w:rsidRPr="007B4EC5" w:rsidRDefault="00D82771" w:rsidP="007B4EC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hyperlink r:id="rId15">
              <w:r w:rsidR="00DD6BC2" w:rsidRPr="007B4EC5">
                <w:rPr>
                  <w:rFonts w:ascii="Liberation Serif" w:eastAsia="Liberation Serif" w:hAnsi="Liberation Serif" w:cs="Liberation Serif"/>
                  <w:color w:val="000000"/>
                  <w:sz w:val="22"/>
                  <w:szCs w:val="22"/>
                  <w:lang w:eastAsia="zh-CN"/>
                </w:rPr>
                <w:t>ОКВЭД</w:t>
              </w:r>
            </w:hyperlink>
            <w:r w:rsidR="00DD6BC2"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 xml:space="preserve"> проекта</w:t>
            </w:r>
          </w:p>
        </w:tc>
        <w:tc>
          <w:tcPr>
            <w:tcW w:w="1276" w:type="dxa"/>
          </w:tcPr>
          <w:p w:rsidR="007B4EC5" w:rsidRDefault="00DD6BC2" w:rsidP="007B4EC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Общий объем</w:t>
            </w:r>
          </w:p>
          <w:p w:rsidR="00DD6BC2" w:rsidRPr="007B4EC5" w:rsidRDefault="00DD6BC2" w:rsidP="007B4EC5">
            <w:pPr>
              <w:widowControl w:val="0"/>
              <w:suppressAutoHyphens w:val="0"/>
              <w:autoSpaceDE w:val="0"/>
              <w:autoSpaceDN w:val="0"/>
              <w:ind w:left="-62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 xml:space="preserve"> инвест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и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ций, млн. руб.</w:t>
            </w:r>
          </w:p>
        </w:tc>
        <w:tc>
          <w:tcPr>
            <w:tcW w:w="1418" w:type="dxa"/>
          </w:tcPr>
          <w:p w:rsidR="00DD6BC2" w:rsidRPr="007B4EC5" w:rsidRDefault="00DD6BC2" w:rsidP="007B4EC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Колич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ство раб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чих мест по проекту, ед. (при наличии)</w:t>
            </w:r>
          </w:p>
        </w:tc>
        <w:tc>
          <w:tcPr>
            <w:tcW w:w="1701" w:type="dxa"/>
          </w:tcPr>
          <w:p w:rsidR="00DD6BC2" w:rsidRPr="007B4EC5" w:rsidRDefault="00DD6BC2" w:rsidP="007B4EC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Собственные средства, млн. руб. (при нал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и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чии)</w:t>
            </w:r>
          </w:p>
        </w:tc>
        <w:tc>
          <w:tcPr>
            <w:tcW w:w="1842" w:type="dxa"/>
          </w:tcPr>
          <w:p w:rsidR="00DD6BC2" w:rsidRPr="007B4EC5" w:rsidRDefault="00DD6BC2" w:rsidP="007B4EC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Заемные сре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д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ства, млн. руб. (при наличии)</w:t>
            </w:r>
          </w:p>
        </w:tc>
        <w:tc>
          <w:tcPr>
            <w:tcW w:w="1757" w:type="dxa"/>
          </w:tcPr>
          <w:p w:rsidR="007B4EC5" w:rsidRDefault="00DD6BC2" w:rsidP="007B4EC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proofErr w:type="gramStart"/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Сроки реализ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 xml:space="preserve">ции (год начала - год окончания реализации </w:t>
            </w:r>
            <w:proofErr w:type="gramEnd"/>
          </w:p>
          <w:p w:rsidR="00DD6BC2" w:rsidRPr="007B4EC5" w:rsidRDefault="00DD6BC2" w:rsidP="007B4EC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пр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екта)</w:t>
            </w:r>
          </w:p>
        </w:tc>
        <w:tc>
          <w:tcPr>
            <w:tcW w:w="1426" w:type="dxa"/>
          </w:tcPr>
          <w:p w:rsidR="007B4EC5" w:rsidRDefault="00DD6BC2" w:rsidP="007B4EC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Стадия</w:t>
            </w:r>
          </w:p>
          <w:p w:rsidR="00DD6BC2" w:rsidRPr="007B4EC5" w:rsidRDefault="00DD6BC2" w:rsidP="007B4EC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 xml:space="preserve"> реализ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ции/статус (реализ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ван, реал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и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зуется, планируе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т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ся, приостано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в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лен, замор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жен)</w:t>
            </w:r>
          </w:p>
        </w:tc>
        <w:tc>
          <w:tcPr>
            <w:tcW w:w="1531" w:type="dxa"/>
          </w:tcPr>
          <w:p w:rsidR="007B4EC5" w:rsidRDefault="00DD6BC2" w:rsidP="007B4EC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 xml:space="preserve">Наличие </w:t>
            </w:r>
            <w:proofErr w:type="gramStart"/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ин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странной</w:t>
            </w:r>
            <w:proofErr w:type="gramEnd"/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DD6BC2" w:rsidRPr="007B4EC5" w:rsidRDefault="00DD6BC2" w:rsidP="007B4EC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р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7B4EC5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  <w:t>бочей силы (да/нет)</w:t>
            </w:r>
          </w:p>
        </w:tc>
      </w:tr>
      <w:tr w:rsidR="00DD6BC2" w:rsidRPr="007B4EC5" w:rsidTr="00253C4E">
        <w:tc>
          <w:tcPr>
            <w:tcW w:w="567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7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26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31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DD6BC2" w:rsidRPr="007B4EC5" w:rsidTr="00253C4E">
        <w:tc>
          <w:tcPr>
            <w:tcW w:w="567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7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26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31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DD6BC2" w:rsidRPr="007B4EC5" w:rsidTr="00253C4E">
        <w:tc>
          <w:tcPr>
            <w:tcW w:w="567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7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26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31" w:type="dxa"/>
          </w:tcPr>
          <w:p w:rsidR="00DD6BC2" w:rsidRPr="007B4EC5" w:rsidRDefault="00DD6BC2" w:rsidP="00A15FEA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</w:tr>
    </w:tbl>
    <w:p w:rsidR="00DD6BC2" w:rsidRPr="00A15FEA" w:rsidRDefault="00DD6BC2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D6BC2" w:rsidRPr="00A15FEA" w:rsidRDefault="00DD6BC2" w:rsidP="00A15FEA">
      <w:pPr>
        <w:widowControl w:val="0"/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D6BC2" w:rsidRPr="00A15FEA" w:rsidRDefault="00DD6BC2" w:rsidP="00A15FEA">
      <w:pPr>
        <w:widowControl w:val="0"/>
        <w:pBdr>
          <w:bottom w:val="single" w:sz="6" w:space="0" w:color="auto"/>
        </w:pBdr>
        <w:suppressAutoHyphens w:val="0"/>
        <w:autoSpaceDE w:val="0"/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D6BC2" w:rsidRPr="00A15FEA" w:rsidRDefault="00DD6BC2" w:rsidP="00A15FEA">
      <w:pPr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D6BC2" w:rsidRPr="00A15FEA" w:rsidRDefault="00DD6BC2" w:rsidP="00A15FEA">
      <w:pPr>
        <w:widowControl w:val="0"/>
        <w:tabs>
          <w:tab w:val="left" w:pos="9712"/>
        </w:tabs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sectPr w:rsidR="00DD6BC2" w:rsidRPr="00A15FEA" w:rsidSect="007B4EC5">
      <w:headerReference w:type="default" r:id="rId16"/>
      <w:headerReference w:type="first" r:id="rId17"/>
      <w:pgSz w:w="16838" w:h="11906" w:orient="landscape" w:code="9"/>
      <w:pgMar w:top="1701" w:right="567" w:bottom="1134" w:left="1134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771" w:rsidRDefault="00D82771">
      <w:r>
        <w:separator/>
      </w:r>
    </w:p>
  </w:endnote>
  <w:endnote w:type="continuationSeparator" w:id="0">
    <w:p w:rsidR="00D82771" w:rsidRDefault="00D8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771" w:rsidRDefault="00D82771">
      <w:r>
        <w:separator/>
      </w:r>
    </w:p>
  </w:footnote>
  <w:footnote w:type="continuationSeparator" w:id="0">
    <w:p w:rsidR="00D82771" w:rsidRDefault="00D82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379176"/>
      <w:docPartObj>
        <w:docPartGallery w:val="Page Numbers (Top of Page)"/>
        <w:docPartUnique/>
      </w:docPartObj>
    </w:sdtPr>
    <w:sdtContent>
      <w:p w:rsidR="007B4EC5" w:rsidRDefault="007B4EC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489">
          <w:rPr>
            <w:noProof/>
          </w:rPr>
          <w:t>2</w:t>
        </w:r>
        <w:r>
          <w:fldChar w:fldCharType="end"/>
        </w:r>
      </w:p>
    </w:sdtContent>
  </w:sdt>
  <w:p w:rsidR="007B4EC5" w:rsidRDefault="007B4EC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B973E1" w:rsidRDefault="00B973E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BC2">
          <w:rPr>
            <w:noProof/>
          </w:rPr>
          <w:t>2</w:t>
        </w:r>
        <w:r>
          <w:fldChar w:fldCharType="end"/>
        </w:r>
      </w:p>
    </w:sdtContent>
  </w:sdt>
  <w:p w:rsidR="00B973E1" w:rsidRDefault="00B973E1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752958"/>
      <w:docPartObj>
        <w:docPartGallery w:val="Page Numbers (Top of Page)"/>
        <w:docPartUnique/>
      </w:docPartObj>
    </w:sdtPr>
    <w:sdtContent>
      <w:p w:rsidR="007B4EC5" w:rsidRDefault="007B4EC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489">
          <w:rPr>
            <w:noProof/>
          </w:rPr>
          <w:t>7</w:t>
        </w:r>
        <w:r>
          <w:fldChar w:fldCharType="end"/>
        </w:r>
      </w:p>
    </w:sdtContent>
  </w:sdt>
  <w:p w:rsidR="00B973E1" w:rsidRDefault="00B973E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Liberation Serif" w:eastAsia="Segoe UI" w:hAnsi="Liberation Serif" w:cs="Times New Roman"/>
        <w:bCs/>
        <w:color w:val="auto"/>
        <w:kern w:val="1"/>
        <w:sz w:val="26"/>
        <w:szCs w:val="26"/>
        <w:lang w:eastAsia="ru-RU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D004C2"/>
    <w:multiLevelType w:val="hybridMultilevel"/>
    <w:tmpl w:val="8954F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A390D37"/>
    <w:multiLevelType w:val="multilevel"/>
    <w:tmpl w:val="62663B8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41A7585"/>
    <w:multiLevelType w:val="multilevel"/>
    <w:tmpl w:val="072A255A"/>
    <w:numStyleLink w:val="10"/>
  </w:abstractNum>
  <w:abstractNum w:abstractNumId="16">
    <w:nsid w:val="342476E8"/>
    <w:multiLevelType w:val="multilevel"/>
    <w:tmpl w:val="E9842A0C"/>
    <w:numStyleLink w:val="11"/>
  </w:abstractNum>
  <w:abstractNum w:abstractNumId="17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2183C15"/>
    <w:multiLevelType w:val="multilevel"/>
    <w:tmpl w:val="7FDEDF4E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0">
    <w:nsid w:val="5ED01A2D"/>
    <w:multiLevelType w:val="hybridMultilevel"/>
    <w:tmpl w:val="56F43B12"/>
    <w:lvl w:ilvl="0" w:tplc="F522D3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5DA2D28"/>
    <w:multiLevelType w:val="multilevel"/>
    <w:tmpl w:val="19005392"/>
    <w:lvl w:ilvl="0">
      <w:start w:val="1"/>
      <w:numFmt w:val="decimal"/>
      <w:lvlText w:val="%1.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7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2126A7C"/>
    <w:multiLevelType w:val="multilevel"/>
    <w:tmpl w:val="EB20B3F2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1"/>
  </w:num>
  <w:num w:numId="2">
    <w:abstractNumId w:val="4"/>
  </w:num>
  <w:num w:numId="3">
    <w:abstractNumId w:val="37"/>
  </w:num>
  <w:num w:numId="4">
    <w:abstractNumId w:val="25"/>
  </w:num>
  <w:num w:numId="5">
    <w:abstractNumId w:val="34"/>
  </w:num>
  <w:num w:numId="6">
    <w:abstractNumId w:val="27"/>
  </w:num>
  <w:num w:numId="7">
    <w:abstractNumId w:val="31"/>
  </w:num>
  <w:num w:numId="8">
    <w:abstractNumId w:val="9"/>
  </w:num>
  <w:num w:numId="9">
    <w:abstractNumId w:val="18"/>
  </w:num>
  <w:num w:numId="10">
    <w:abstractNumId w:val="10"/>
  </w:num>
  <w:num w:numId="11">
    <w:abstractNumId w:val="3"/>
  </w:num>
  <w:num w:numId="12">
    <w:abstractNumId w:val="20"/>
  </w:num>
  <w:num w:numId="13">
    <w:abstractNumId w:val="22"/>
  </w:num>
  <w:num w:numId="14">
    <w:abstractNumId w:val="29"/>
  </w:num>
  <w:num w:numId="15">
    <w:abstractNumId w:val="32"/>
  </w:num>
  <w:num w:numId="16">
    <w:abstractNumId w:val="5"/>
  </w:num>
  <w:num w:numId="17">
    <w:abstractNumId w:val="23"/>
  </w:num>
  <w:num w:numId="18">
    <w:abstractNumId w:val="28"/>
  </w:num>
  <w:num w:numId="19">
    <w:abstractNumId w:val="36"/>
  </w:num>
  <w:num w:numId="20">
    <w:abstractNumId w:val="15"/>
  </w:num>
  <w:num w:numId="21">
    <w:abstractNumId w:val="14"/>
  </w:num>
  <w:num w:numId="22">
    <w:abstractNumId w:val="12"/>
  </w:num>
  <w:num w:numId="23">
    <w:abstractNumId w:val="13"/>
  </w:num>
  <w:num w:numId="24">
    <w:abstractNumId w:val="19"/>
  </w:num>
  <w:num w:numId="25">
    <w:abstractNumId w:val="17"/>
  </w:num>
  <w:num w:numId="26">
    <w:abstractNumId w:val="16"/>
  </w:num>
  <w:num w:numId="27">
    <w:abstractNumId w:val="8"/>
  </w:num>
  <w:num w:numId="28">
    <w:abstractNumId w:val="24"/>
  </w:num>
  <w:num w:numId="29">
    <w:abstractNumId w:val="26"/>
  </w:num>
  <w:num w:numId="30">
    <w:abstractNumId w:val="26"/>
    <w:lvlOverride w:ilvl="0">
      <w:startOverride w:val="1"/>
    </w:lvlOverride>
  </w:num>
  <w:num w:numId="31">
    <w:abstractNumId w:val="35"/>
  </w:num>
  <w:num w:numId="32">
    <w:abstractNumId w:val="35"/>
    <w:lvlOverride w:ilvl="0">
      <w:startOverride w:val="1"/>
    </w:lvlOverride>
  </w:num>
  <w:num w:numId="33">
    <w:abstractNumId w:val="0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16B"/>
    <w:rsid w:val="000035E7"/>
    <w:rsid w:val="00004827"/>
    <w:rsid w:val="00005583"/>
    <w:rsid w:val="00011D19"/>
    <w:rsid w:val="00012408"/>
    <w:rsid w:val="00016808"/>
    <w:rsid w:val="0001695C"/>
    <w:rsid w:val="00017796"/>
    <w:rsid w:val="00022E7E"/>
    <w:rsid w:val="0002345B"/>
    <w:rsid w:val="0003116F"/>
    <w:rsid w:val="0003124A"/>
    <w:rsid w:val="00033F96"/>
    <w:rsid w:val="0003479F"/>
    <w:rsid w:val="000348EC"/>
    <w:rsid w:val="0003735F"/>
    <w:rsid w:val="0004426E"/>
    <w:rsid w:val="00046FED"/>
    <w:rsid w:val="00050941"/>
    <w:rsid w:val="00061E3A"/>
    <w:rsid w:val="0006479F"/>
    <w:rsid w:val="00067DB3"/>
    <w:rsid w:val="000724F6"/>
    <w:rsid w:val="00072FAB"/>
    <w:rsid w:val="00074DD4"/>
    <w:rsid w:val="000A087B"/>
    <w:rsid w:val="000A11CA"/>
    <w:rsid w:val="000A2E85"/>
    <w:rsid w:val="000A6F0A"/>
    <w:rsid w:val="000B0D4A"/>
    <w:rsid w:val="000B3013"/>
    <w:rsid w:val="000B6621"/>
    <w:rsid w:val="000B6B8C"/>
    <w:rsid w:val="000C11E3"/>
    <w:rsid w:val="000D0D9C"/>
    <w:rsid w:val="000D1025"/>
    <w:rsid w:val="000D28F6"/>
    <w:rsid w:val="000E4F3C"/>
    <w:rsid w:val="000F04FA"/>
    <w:rsid w:val="000F5AB7"/>
    <w:rsid w:val="000F70E7"/>
    <w:rsid w:val="000F7E8D"/>
    <w:rsid w:val="00104F37"/>
    <w:rsid w:val="00106930"/>
    <w:rsid w:val="0011099F"/>
    <w:rsid w:val="001135AC"/>
    <w:rsid w:val="00113CC3"/>
    <w:rsid w:val="0011471F"/>
    <w:rsid w:val="001378C0"/>
    <w:rsid w:val="0014650D"/>
    <w:rsid w:val="00147A4B"/>
    <w:rsid w:val="001563B5"/>
    <w:rsid w:val="00156694"/>
    <w:rsid w:val="00165822"/>
    <w:rsid w:val="00165DEE"/>
    <w:rsid w:val="0016622F"/>
    <w:rsid w:val="001773C0"/>
    <w:rsid w:val="001809D8"/>
    <w:rsid w:val="00181546"/>
    <w:rsid w:val="00194611"/>
    <w:rsid w:val="00195B4D"/>
    <w:rsid w:val="001A0AFD"/>
    <w:rsid w:val="001A2C7A"/>
    <w:rsid w:val="001A30E5"/>
    <w:rsid w:val="001A3FBA"/>
    <w:rsid w:val="001B2F80"/>
    <w:rsid w:val="001C23CD"/>
    <w:rsid w:val="001D4637"/>
    <w:rsid w:val="001D46E6"/>
    <w:rsid w:val="001D4795"/>
    <w:rsid w:val="001D583F"/>
    <w:rsid w:val="001E4E16"/>
    <w:rsid w:val="001F12CF"/>
    <w:rsid w:val="001F179F"/>
    <w:rsid w:val="001F17DB"/>
    <w:rsid w:val="00201FA1"/>
    <w:rsid w:val="002068E5"/>
    <w:rsid w:val="00214F0D"/>
    <w:rsid w:val="00215D5D"/>
    <w:rsid w:val="0022574A"/>
    <w:rsid w:val="002263F7"/>
    <w:rsid w:val="00227E50"/>
    <w:rsid w:val="00236879"/>
    <w:rsid w:val="0023797F"/>
    <w:rsid w:val="00240854"/>
    <w:rsid w:val="0024375C"/>
    <w:rsid w:val="00251ECE"/>
    <w:rsid w:val="002556CB"/>
    <w:rsid w:val="002559C4"/>
    <w:rsid w:val="00271D85"/>
    <w:rsid w:val="00273326"/>
    <w:rsid w:val="00282097"/>
    <w:rsid w:val="00283170"/>
    <w:rsid w:val="002874BD"/>
    <w:rsid w:val="00287FDF"/>
    <w:rsid w:val="00295FB0"/>
    <w:rsid w:val="002A01D3"/>
    <w:rsid w:val="002A0408"/>
    <w:rsid w:val="002A0848"/>
    <w:rsid w:val="002A548B"/>
    <w:rsid w:val="002D249E"/>
    <w:rsid w:val="002D4806"/>
    <w:rsid w:val="002D5F05"/>
    <w:rsid w:val="002E3727"/>
    <w:rsid w:val="002E64A4"/>
    <w:rsid w:val="002F5470"/>
    <w:rsid w:val="002F670B"/>
    <w:rsid w:val="002F68E2"/>
    <w:rsid w:val="003071B8"/>
    <w:rsid w:val="00310438"/>
    <w:rsid w:val="00311918"/>
    <w:rsid w:val="00314F7A"/>
    <w:rsid w:val="003224AE"/>
    <w:rsid w:val="00322E70"/>
    <w:rsid w:val="00331714"/>
    <w:rsid w:val="00334AF9"/>
    <w:rsid w:val="00334BDB"/>
    <w:rsid w:val="003371F1"/>
    <w:rsid w:val="00347F4C"/>
    <w:rsid w:val="00354541"/>
    <w:rsid w:val="0036221E"/>
    <w:rsid w:val="00365D5D"/>
    <w:rsid w:val="003700D2"/>
    <w:rsid w:val="00371542"/>
    <w:rsid w:val="00375715"/>
    <w:rsid w:val="003772B5"/>
    <w:rsid w:val="003959B5"/>
    <w:rsid w:val="003A039D"/>
    <w:rsid w:val="003A4767"/>
    <w:rsid w:val="003B21D9"/>
    <w:rsid w:val="003B6F34"/>
    <w:rsid w:val="003B7065"/>
    <w:rsid w:val="003B7F39"/>
    <w:rsid w:val="003C15AC"/>
    <w:rsid w:val="003D028D"/>
    <w:rsid w:val="003D0AA7"/>
    <w:rsid w:val="003D7447"/>
    <w:rsid w:val="003E0020"/>
    <w:rsid w:val="003E1735"/>
    <w:rsid w:val="003E345D"/>
    <w:rsid w:val="003E7D50"/>
    <w:rsid w:val="003F006B"/>
    <w:rsid w:val="003F09F3"/>
    <w:rsid w:val="003F2014"/>
    <w:rsid w:val="003F46BE"/>
    <w:rsid w:val="00420A8E"/>
    <w:rsid w:val="00420C3B"/>
    <w:rsid w:val="00420D1C"/>
    <w:rsid w:val="00422753"/>
    <w:rsid w:val="004256E9"/>
    <w:rsid w:val="00432DD1"/>
    <w:rsid w:val="004463CA"/>
    <w:rsid w:val="004517DF"/>
    <w:rsid w:val="00462308"/>
    <w:rsid w:val="00463979"/>
    <w:rsid w:val="00463D44"/>
    <w:rsid w:val="00471748"/>
    <w:rsid w:val="00472DDD"/>
    <w:rsid w:val="004745FA"/>
    <w:rsid w:val="00474864"/>
    <w:rsid w:val="00476BF5"/>
    <w:rsid w:val="00492DDC"/>
    <w:rsid w:val="00494AB3"/>
    <w:rsid w:val="0049552B"/>
    <w:rsid w:val="004A6EDB"/>
    <w:rsid w:val="004B2893"/>
    <w:rsid w:val="004C3201"/>
    <w:rsid w:val="004C64A1"/>
    <w:rsid w:val="004C6634"/>
    <w:rsid w:val="004C6A4B"/>
    <w:rsid w:val="004D1BCC"/>
    <w:rsid w:val="004D2B01"/>
    <w:rsid w:val="004D2E9E"/>
    <w:rsid w:val="004D67A9"/>
    <w:rsid w:val="004D7FF7"/>
    <w:rsid w:val="004E1614"/>
    <w:rsid w:val="004E2EFA"/>
    <w:rsid w:val="004E6047"/>
    <w:rsid w:val="004F3DD3"/>
    <w:rsid w:val="00502C41"/>
    <w:rsid w:val="00512C59"/>
    <w:rsid w:val="005154DB"/>
    <w:rsid w:val="00516AD9"/>
    <w:rsid w:val="00527A9C"/>
    <w:rsid w:val="00527CB2"/>
    <w:rsid w:val="005302BA"/>
    <w:rsid w:val="00535A12"/>
    <w:rsid w:val="00543A89"/>
    <w:rsid w:val="005469C2"/>
    <w:rsid w:val="00546D0B"/>
    <w:rsid w:val="00551A2C"/>
    <w:rsid w:val="00566596"/>
    <w:rsid w:val="00567D69"/>
    <w:rsid w:val="005741C9"/>
    <w:rsid w:val="005760CE"/>
    <w:rsid w:val="00593050"/>
    <w:rsid w:val="005A22ED"/>
    <w:rsid w:val="005B0F06"/>
    <w:rsid w:val="005C3167"/>
    <w:rsid w:val="005C3D49"/>
    <w:rsid w:val="005C3F80"/>
    <w:rsid w:val="005C5646"/>
    <w:rsid w:val="005D1182"/>
    <w:rsid w:val="005D1A79"/>
    <w:rsid w:val="005E4B20"/>
    <w:rsid w:val="005F5B09"/>
    <w:rsid w:val="00600815"/>
    <w:rsid w:val="00602168"/>
    <w:rsid w:val="00603131"/>
    <w:rsid w:val="00611520"/>
    <w:rsid w:val="00613B66"/>
    <w:rsid w:val="00616E84"/>
    <w:rsid w:val="00620088"/>
    <w:rsid w:val="0062153A"/>
    <w:rsid w:val="0062431E"/>
    <w:rsid w:val="0062527B"/>
    <w:rsid w:val="00637E71"/>
    <w:rsid w:val="006532B9"/>
    <w:rsid w:val="00655A96"/>
    <w:rsid w:val="006703EE"/>
    <w:rsid w:val="00672EB6"/>
    <w:rsid w:val="00673051"/>
    <w:rsid w:val="00673844"/>
    <w:rsid w:val="00677793"/>
    <w:rsid w:val="00682D65"/>
    <w:rsid w:val="00687209"/>
    <w:rsid w:val="006873AD"/>
    <w:rsid w:val="00687DB9"/>
    <w:rsid w:val="0069517C"/>
    <w:rsid w:val="006A3B5A"/>
    <w:rsid w:val="006A3DE1"/>
    <w:rsid w:val="006B1ADF"/>
    <w:rsid w:val="006B4041"/>
    <w:rsid w:val="006B4A13"/>
    <w:rsid w:val="006B538C"/>
    <w:rsid w:val="006B65BA"/>
    <w:rsid w:val="006C445A"/>
    <w:rsid w:val="006C7698"/>
    <w:rsid w:val="006D1202"/>
    <w:rsid w:val="006D3D74"/>
    <w:rsid w:val="006D67DD"/>
    <w:rsid w:val="006D6880"/>
    <w:rsid w:val="006D7BCB"/>
    <w:rsid w:val="006E129D"/>
    <w:rsid w:val="006F1B9D"/>
    <w:rsid w:val="006F26E7"/>
    <w:rsid w:val="00700396"/>
    <w:rsid w:val="007154A2"/>
    <w:rsid w:val="00726707"/>
    <w:rsid w:val="00730A56"/>
    <w:rsid w:val="0075010C"/>
    <w:rsid w:val="00750FA4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4433"/>
    <w:rsid w:val="00786260"/>
    <w:rsid w:val="00787BFB"/>
    <w:rsid w:val="00791430"/>
    <w:rsid w:val="00796222"/>
    <w:rsid w:val="007A1851"/>
    <w:rsid w:val="007B09AE"/>
    <w:rsid w:val="007B4EC5"/>
    <w:rsid w:val="007C241F"/>
    <w:rsid w:val="007D12D8"/>
    <w:rsid w:val="007E46D6"/>
    <w:rsid w:val="007E625B"/>
    <w:rsid w:val="007E7408"/>
    <w:rsid w:val="007F4F71"/>
    <w:rsid w:val="00801877"/>
    <w:rsid w:val="00812B05"/>
    <w:rsid w:val="00816CBE"/>
    <w:rsid w:val="008223EA"/>
    <w:rsid w:val="00836981"/>
    <w:rsid w:val="0084022F"/>
    <w:rsid w:val="00840D41"/>
    <w:rsid w:val="008472CC"/>
    <w:rsid w:val="00850CD9"/>
    <w:rsid w:val="008511C8"/>
    <w:rsid w:val="0085393D"/>
    <w:rsid w:val="008550B9"/>
    <w:rsid w:val="008602EE"/>
    <w:rsid w:val="008606C7"/>
    <w:rsid w:val="0087005D"/>
    <w:rsid w:val="008734FA"/>
    <w:rsid w:val="008744C8"/>
    <w:rsid w:val="00885D63"/>
    <w:rsid w:val="00886410"/>
    <w:rsid w:val="008878C4"/>
    <w:rsid w:val="00890326"/>
    <w:rsid w:val="008965EB"/>
    <w:rsid w:val="008978E2"/>
    <w:rsid w:val="00897A0A"/>
    <w:rsid w:val="008A01B5"/>
    <w:rsid w:val="008A3306"/>
    <w:rsid w:val="008A7D96"/>
    <w:rsid w:val="008B4933"/>
    <w:rsid w:val="008B5C88"/>
    <w:rsid w:val="008C32FF"/>
    <w:rsid w:val="008C3CF5"/>
    <w:rsid w:val="008C4472"/>
    <w:rsid w:val="008C6C5A"/>
    <w:rsid w:val="008D0663"/>
    <w:rsid w:val="008D18DD"/>
    <w:rsid w:val="008D36F9"/>
    <w:rsid w:val="008E104D"/>
    <w:rsid w:val="008E23BC"/>
    <w:rsid w:val="00901C70"/>
    <w:rsid w:val="00915983"/>
    <w:rsid w:val="00917460"/>
    <w:rsid w:val="00921BFF"/>
    <w:rsid w:val="00927E1B"/>
    <w:rsid w:val="00935CEA"/>
    <w:rsid w:val="0094172A"/>
    <w:rsid w:val="0094711A"/>
    <w:rsid w:val="00947DE5"/>
    <w:rsid w:val="00954C1F"/>
    <w:rsid w:val="00955266"/>
    <w:rsid w:val="009570C0"/>
    <w:rsid w:val="0096144B"/>
    <w:rsid w:val="00961EE1"/>
    <w:rsid w:val="009629AB"/>
    <w:rsid w:val="00963D25"/>
    <w:rsid w:val="009660A9"/>
    <w:rsid w:val="00973BC2"/>
    <w:rsid w:val="00982997"/>
    <w:rsid w:val="00986C4A"/>
    <w:rsid w:val="00990624"/>
    <w:rsid w:val="00993558"/>
    <w:rsid w:val="009947BD"/>
    <w:rsid w:val="00997997"/>
    <w:rsid w:val="009A1C0C"/>
    <w:rsid w:val="009A4A43"/>
    <w:rsid w:val="009A55D6"/>
    <w:rsid w:val="009B007D"/>
    <w:rsid w:val="009B6329"/>
    <w:rsid w:val="009C19FE"/>
    <w:rsid w:val="009D314D"/>
    <w:rsid w:val="009E47D5"/>
    <w:rsid w:val="009E54ED"/>
    <w:rsid w:val="009E6AC0"/>
    <w:rsid w:val="009E7B15"/>
    <w:rsid w:val="009E7CA1"/>
    <w:rsid w:val="009F1FBA"/>
    <w:rsid w:val="009F5513"/>
    <w:rsid w:val="00A02232"/>
    <w:rsid w:val="00A04474"/>
    <w:rsid w:val="00A06728"/>
    <w:rsid w:val="00A07F57"/>
    <w:rsid w:val="00A119A0"/>
    <w:rsid w:val="00A12D22"/>
    <w:rsid w:val="00A15FEA"/>
    <w:rsid w:val="00A2709E"/>
    <w:rsid w:val="00A314E9"/>
    <w:rsid w:val="00A315B5"/>
    <w:rsid w:val="00A3353B"/>
    <w:rsid w:val="00A339FD"/>
    <w:rsid w:val="00A523D9"/>
    <w:rsid w:val="00A56CB2"/>
    <w:rsid w:val="00A627B5"/>
    <w:rsid w:val="00A630E2"/>
    <w:rsid w:val="00A634A6"/>
    <w:rsid w:val="00A74BA9"/>
    <w:rsid w:val="00A769F5"/>
    <w:rsid w:val="00A804D4"/>
    <w:rsid w:val="00A848D5"/>
    <w:rsid w:val="00A937CE"/>
    <w:rsid w:val="00AA3586"/>
    <w:rsid w:val="00AA75B6"/>
    <w:rsid w:val="00AB26C4"/>
    <w:rsid w:val="00AB460B"/>
    <w:rsid w:val="00AB79A3"/>
    <w:rsid w:val="00AC78C7"/>
    <w:rsid w:val="00AD68EB"/>
    <w:rsid w:val="00AD785C"/>
    <w:rsid w:val="00AD7957"/>
    <w:rsid w:val="00AE2C24"/>
    <w:rsid w:val="00AE3546"/>
    <w:rsid w:val="00AE42EC"/>
    <w:rsid w:val="00AF13E7"/>
    <w:rsid w:val="00B0535F"/>
    <w:rsid w:val="00B07B82"/>
    <w:rsid w:val="00B17099"/>
    <w:rsid w:val="00B24473"/>
    <w:rsid w:val="00B247CF"/>
    <w:rsid w:val="00B25A3E"/>
    <w:rsid w:val="00B34182"/>
    <w:rsid w:val="00B428FA"/>
    <w:rsid w:val="00B448B3"/>
    <w:rsid w:val="00B474F7"/>
    <w:rsid w:val="00B506E5"/>
    <w:rsid w:val="00B54AFC"/>
    <w:rsid w:val="00B55C3D"/>
    <w:rsid w:val="00B61A54"/>
    <w:rsid w:val="00B630D9"/>
    <w:rsid w:val="00B70236"/>
    <w:rsid w:val="00B71E31"/>
    <w:rsid w:val="00B75437"/>
    <w:rsid w:val="00B92653"/>
    <w:rsid w:val="00B9320D"/>
    <w:rsid w:val="00B95576"/>
    <w:rsid w:val="00B973E1"/>
    <w:rsid w:val="00B97AA1"/>
    <w:rsid w:val="00BA2590"/>
    <w:rsid w:val="00BA3DD7"/>
    <w:rsid w:val="00BA3F41"/>
    <w:rsid w:val="00BA6C95"/>
    <w:rsid w:val="00BB156A"/>
    <w:rsid w:val="00BB55A6"/>
    <w:rsid w:val="00BB708B"/>
    <w:rsid w:val="00BC1246"/>
    <w:rsid w:val="00BC4905"/>
    <w:rsid w:val="00BC4CC4"/>
    <w:rsid w:val="00BC6051"/>
    <w:rsid w:val="00BD281F"/>
    <w:rsid w:val="00BD3323"/>
    <w:rsid w:val="00BE030A"/>
    <w:rsid w:val="00BE1596"/>
    <w:rsid w:val="00BE257D"/>
    <w:rsid w:val="00BE272E"/>
    <w:rsid w:val="00C01B6B"/>
    <w:rsid w:val="00C066CB"/>
    <w:rsid w:val="00C21F7B"/>
    <w:rsid w:val="00C220B5"/>
    <w:rsid w:val="00C245EE"/>
    <w:rsid w:val="00C306C1"/>
    <w:rsid w:val="00C31D76"/>
    <w:rsid w:val="00C42252"/>
    <w:rsid w:val="00C42D8F"/>
    <w:rsid w:val="00C448BD"/>
    <w:rsid w:val="00C47083"/>
    <w:rsid w:val="00C47457"/>
    <w:rsid w:val="00C512E9"/>
    <w:rsid w:val="00C5325D"/>
    <w:rsid w:val="00C54B9F"/>
    <w:rsid w:val="00C61D8D"/>
    <w:rsid w:val="00C6659C"/>
    <w:rsid w:val="00C80E9F"/>
    <w:rsid w:val="00C90AD1"/>
    <w:rsid w:val="00C92E9D"/>
    <w:rsid w:val="00C94AF9"/>
    <w:rsid w:val="00C95A06"/>
    <w:rsid w:val="00C97129"/>
    <w:rsid w:val="00CA1631"/>
    <w:rsid w:val="00CA388A"/>
    <w:rsid w:val="00CA3D87"/>
    <w:rsid w:val="00CA4895"/>
    <w:rsid w:val="00CA48D3"/>
    <w:rsid w:val="00CA584E"/>
    <w:rsid w:val="00CA6EA1"/>
    <w:rsid w:val="00CB2681"/>
    <w:rsid w:val="00CB44B1"/>
    <w:rsid w:val="00CC0C97"/>
    <w:rsid w:val="00CC3645"/>
    <w:rsid w:val="00CC37E6"/>
    <w:rsid w:val="00CC43C6"/>
    <w:rsid w:val="00CC55DC"/>
    <w:rsid w:val="00CD1058"/>
    <w:rsid w:val="00CD5CC4"/>
    <w:rsid w:val="00CE0BBF"/>
    <w:rsid w:val="00CE1BBD"/>
    <w:rsid w:val="00CE239B"/>
    <w:rsid w:val="00CE2C55"/>
    <w:rsid w:val="00CE3489"/>
    <w:rsid w:val="00CE3804"/>
    <w:rsid w:val="00CE70EB"/>
    <w:rsid w:val="00CF0886"/>
    <w:rsid w:val="00CF29C3"/>
    <w:rsid w:val="00CF45CA"/>
    <w:rsid w:val="00CF4784"/>
    <w:rsid w:val="00D03550"/>
    <w:rsid w:val="00D0424D"/>
    <w:rsid w:val="00D07E72"/>
    <w:rsid w:val="00D14314"/>
    <w:rsid w:val="00D1436A"/>
    <w:rsid w:val="00D15AE5"/>
    <w:rsid w:val="00D22F0E"/>
    <w:rsid w:val="00D373FC"/>
    <w:rsid w:val="00D37999"/>
    <w:rsid w:val="00D408CE"/>
    <w:rsid w:val="00D42B0A"/>
    <w:rsid w:val="00D43479"/>
    <w:rsid w:val="00D4362B"/>
    <w:rsid w:val="00D4725E"/>
    <w:rsid w:val="00D501C7"/>
    <w:rsid w:val="00D50B2D"/>
    <w:rsid w:val="00D53D9C"/>
    <w:rsid w:val="00D65823"/>
    <w:rsid w:val="00D667E5"/>
    <w:rsid w:val="00D82771"/>
    <w:rsid w:val="00D859D0"/>
    <w:rsid w:val="00D86375"/>
    <w:rsid w:val="00D948F3"/>
    <w:rsid w:val="00D94D2D"/>
    <w:rsid w:val="00DA220A"/>
    <w:rsid w:val="00DA637E"/>
    <w:rsid w:val="00DA6F43"/>
    <w:rsid w:val="00DA75A7"/>
    <w:rsid w:val="00DB2E9F"/>
    <w:rsid w:val="00DB4F4D"/>
    <w:rsid w:val="00DC4F72"/>
    <w:rsid w:val="00DC5181"/>
    <w:rsid w:val="00DD2DE0"/>
    <w:rsid w:val="00DD314B"/>
    <w:rsid w:val="00DD4568"/>
    <w:rsid w:val="00DD5D7E"/>
    <w:rsid w:val="00DD6BC2"/>
    <w:rsid w:val="00DD7FB3"/>
    <w:rsid w:val="00DE45CC"/>
    <w:rsid w:val="00DE6984"/>
    <w:rsid w:val="00DF1E30"/>
    <w:rsid w:val="00DF7A6D"/>
    <w:rsid w:val="00DF7BD2"/>
    <w:rsid w:val="00E06F1B"/>
    <w:rsid w:val="00E10563"/>
    <w:rsid w:val="00E13B68"/>
    <w:rsid w:val="00E14B19"/>
    <w:rsid w:val="00E151D6"/>
    <w:rsid w:val="00E27DEF"/>
    <w:rsid w:val="00E51623"/>
    <w:rsid w:val="00E568C0"/>
    <w:rsid w:val="00E60DE4"/>
    <w:rsid w:val="00E63EFD"/>
    <w:rsid w:val="00E64344"/>
    <w:rsid w:val="00E66C1A"/>
    <w:rsid w:val="00E67771"/>
    <w:rsid w:val="00E73D38"/>
    <w:rsid w:val="00E74EAB"/>
    <w:rsid w:val="00E83A54"/>
    <w:rsid w:val="00E96C3A"/>
    <w:rsid w:val="00EA1D41"/>
    <w:rsid w:val="00EC04C2"/>
    <w:rsid w:val="00EC0D3E"/>
    <w:rsid w:val="00EC23CC"/>
    <w:rsid w:val="00EC6F7A"/>
    <w:rsid w:val="00ED1B3C"/>
    <w:rsid w:val="00ED5F2A"/>
    <w:rsid w:val="00ED741B"/>
    <w:rsid w:val="00EE48BE"/>
    <w:rsid w:val="00EE51D3"/>
    <w:rsid w:val="00EE59EE"/>
    <w:rsid w:val="00EE680B"/>
    <w:rsid w:val="00EE7F20"/>
    <w:rsid w:val="00F0060F"/>
    <w:rsid w:val="00F027B1"/>
    <w:rsid w:val="00F1373E"/>
    <w:rsid w:val="00F1504F"/>
    <w:rsid w:val="00F26016"/>
    <w:rsid w:val="00F26CC9"/>
    <w:rsid w:val="00F27AE8"/>
    <w:rsid w:val="00F31A95"/>
    <w:rsid w:val="00F61D27"/>
    <w:rsid w:val="00F74E7D"/>
    <w:rsid w:val="00F7641B"/>
    <w:rsid w:val="00F81A7C"/>
    <w:rsid w:val="00F86FA9"/>
    <w:rsid w:val="00F916B6"/>
    <w:rsid w:val="00FA0830"/>
    <w:rsid w:val="00FA7BA9"/>
    <w:rsid w:val="00FB0408"/>
    <w:rsid w:val="00FC2ED3"/>
    <w:rsid w:val="00FC422B"/>
    <w:rsid w:val="00FC73AD"/>
    <w:rsid w:val="00FD07A5"/>
    <w:rsid w:val="00FD0942"/>
    <w:rsid w:val="00FD3DE6"/>
    <w:rsid w:val="00FD49DA"/>
    <w:rsid w:val="00FD6159"/>
    <w:rsid w:val="00FD623B"/>
    <w:rsid w:val="00FD7423"/>
    <w:rsid w:val="00FD7B31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00216B"/>
    <w:pPr>
      <w:numPr>
        <w:numId w:val="29"/>
      </w:numPr>
    </w:pPr>
  </w:style>
  <w:style w:type="numbering" w:customStyle="1" w:styleId="WW8Num29">
    <w:name w:val="WW8Num29"/>
    <w:basedOn w:val="a2"/>
    <w:rsid w:val="00AD7957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00216B"/>
    <w:pPr>
      <w:numPr>
        <w:numId w:val="29"/>
      </w:numPr>
    </w:pPr>
  </w:style>
  <w:style w:type="numbering" w:customStyle="1" w:styleId="WW8Num29">
    <w:name w:val="WW8Num29"/>
    <w:basedOn w:val="a2"/>
    <w:rsid w:val="00AD7957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8E8E7F8AF0249673131EB0E8C4D2557FECCD43DA38686BB3845B0097B49310C8AEC0D77A876EAAA872633AE58803971BAB88ED2E45C8C3CB2A61F02y5j8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8E8E7F8AF0249673131EB0E8C4D2557FECCD43DA38686BB3845B0097B49310C8AEC0D77A876EAAA87273EAD54803971BAB88ED2E45C8C3CB2A61F02y5j8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8E8E7F8AF0249673131EB0E8C4D2557FECCD43DA38786BC3D46B0097B49310C8AEC0D77A876EAAA87203AAF58803971BAB88ED2E45C8C3CB2A61F02y5j8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8E8E7F8AF0249673131F5039A217B53FFC28E34A98F84ED6515B65E24193759D8AC532EEA37F9AB8E3E38AF52y8j8M" TargetMode="Externa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F5219-CBEB-4BC9-8A6F-786D7865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6</cp:revision>
  <cp:lastPrinted>2023-09-26T10:23:00Z</cp:lastPrinted>
  <dcterms:created xsi:type="dcterms:W3CDTF">2023-09-26T07:13:00Z</dcterms:created>
  <dcterms:modified xsi:type="dcterms:W3CDTF">2023-09-26T10:24:00Z</dcterms:modified>
  <dc:language>ru-RU</dc:language>
</cp:coreProperties>
</file>