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3132846" wp14:editId="10FCBB02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4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463979" w:rsidP="00821E55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</w:t>
            </w:r>
            <w:r w:rsidR="00821E55">
              <w:rPr>
                <w:rFonts w:ascii="Liberation Serif" w:hAnsi="Liberation Serif"/>
                <w:sz w:val="26"/>
                <w:szCs w:val="26"/>
              </w:rPr>
              <w:t>5</w:t>
            </w:r>
            <w:r>
              <w:rPr>
                <w:rFonts w:ascii="Liberation Serif" w:hAnsi="Liberation Serif"/>
                <w:sz w:val="26"/>
                <w:szCs w:val="26"/>
              </w:rPr>
              <w:t>.</w:t>
            </w:r>
            <w:r w:rsidR="00B876B6">
              <w:rPr>
                <w:rFonts w:ascii="Liberation Serif" w:hAnsi="Liberation Serif"/>
                <w:sz w:val="26"/>
                <w:szCs w:val="26"/>
              </w:rPr>
              <w:t>10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821E55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156694">
              <w:rPr>
                <w:rFonts w:ascii="Liberation Serif" w:hAnsi="Liberation Serif"/>
                <w:sz w:val="26"/>
                <w:szCs w:val="26"/>
              </w:rPr>
              <w:t>2</w:t>
            </w:r>
            <w:r w:rsidR="001D6F90">
              <w:rPr>
                <w:rFonts w:ascii="Liberation Serif" w:hAnsi="Liberation Serif"/>
                <w:sz w:val="26"/>
                <w:szCs w:val="26"/>
              </w:rPr>
              <w:t>40</w:t>
            </w:r>
            <w:r w:rsidR="00821E55">
              <w:rPr>
                <w:rFonts w:ascii="Liberation Serif" w:hAnsi="Liberation Serif"/>
                <w:sz w:val="26"/>
                <w:szCs w:val="26"/>
              </w:rPr>
              <w:t>1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Default="00917460">
      <w:pPr>
        <w:pStyle w:val="a6"/>
        <w:rPr>
          <w:rFonts w:ascii="Liberation Serif" w:hAnsi="Liberation Serif"/>
          <w:sz w:val="24"/>
          <w:szCs w:val="24"/>
        </w:rPr>
      </w:pPr>
    </w:p>
    <w:p w:rsidR="00240854" w:rsidRPr="000A3EE8" w:rsidRDefault="001A2C7A" w:rsidP="000A3EE8">
      <w:pPr>
        <w:pStyle w:val="a6"/>
        <w:tabs>
          <w:tab w:val="left" w:pos="3960"/>
        </w:tabs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  <w:r w:rsidRPr="000A3EE8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ab/>
      </w:r>
    </w:p>
    <w:p w:rsidR="002A333E" w:rsidRDefault="002A333E" w:rsidP="002A333E">
      <w:pPr>
        <w:widowControl w:val="0"/>
        <w:suppressAutoHyphens w:val="0"/>
        <w:jc w:val="center"/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</w:pPr>
      <w:bookmarkStart w:id="0" w:name="_GoBack"/>
      <w:r w:rsidRPr="002A333E"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  <w:t xml:space="preserve">О внесении изменений в административный регламент предоставления </w:t>
      </w:r>
    </w:p>
    <w:p w:rsidR="002A333E" w:rsidRDefault="002A333E" w:rsidP="002A333E">
      <w:pPr>
        <w:widowControl w:val="0"/>
        <w:suppressAutoHyphens w:val="0"/>
        <w:jc w:val="center"/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</w:pPr>
      <w:r w:rsidRPr="002A333E"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  <w:t>муниц</w:t>
      </w:r>
      <w:r w:rsidRPr="002A333E"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  <w:t>и</w:t>
      </w:r>
      <w:r w:rsidRPr="002A333E"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  <w:t xml:space="preserve">пальной услуги по установлению публичного сервитута, </w:t>
      </w:r>
      <w:proofErr w:type="gramStart"/>
      <w:r w:rsidRPr="002A333E"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  <w:t>утвержденный</w:t>
      </w:r>
      <w:proofErr w:type="gramEnd"/>
      <w:r w:rsidRPr="002A333E"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  <w:t xml:space="preserve"> постановлением администрации </w:t>
      </w:r>
      <w:proofErr w:type="spellStart"/>
      <w:r w:rsidRPr="002A333E"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  <w:t>Грязовецкого</w:t>
      </w:r>
      <w:proofErr w:type="spellEnd"/>
      <w:r w:rsidRPr="002A333E"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  <w:t xml:space="preserve"> муниципального округа </w:t>
      </w:r>
    </w:p>
    <w:p w:rsidR="002A333E" w:rsidRPr="002A333E" w:rsidRDefault="002A333E" w:rsidP="002A333E">
      <w:pPr>
        <w:widowControl w:val="0"/>
        <w:suppressAutoHyphens w:val="0"/>
        <w:jc w:val="center"/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</w:pPr>
      <w:r w:rsidRPr="002A333E"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  <w:t>от 13.01.2023 №</w:t>
      </w:r>
      <w:r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  <w:t xml:space="preserve"> </w:t>
      </w:r>
      <w:r w:rsidRPr="002A333E"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  <w:t>37</w:t>
      </w:r>
    </w:p>
    <w:p w:rsidR="002A333E" w:rsidRPr="002A333E" w:rsidRDefault="002A333E" w:rsidP="002A333E">
      <w:pPr>
        <w:widowControl w:val="0"/>
        <w:suppressAutoHyphens w:val="0"/>
        <w:jc w:val="center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bookmarkEnd w:id="0"/>
    <w:p w:rsidR="002A333E" w:rsidRPr="002A333E" w:rsidRDefault="002A333E" w:rsidP="002A333E">
      <w:pPr>
        <w:widowControl w:val="0"/>
        <w:suppressAutoHyphens w:val="0"/>
        <w:ind w:firstLine="708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2A333E" w:rsidRPr="002A333E" w:rsidRDefault="002A333E" w:rsidP="002A333E">
      <w:pPr>
        <w:widowControl w:val="0"/>
        <w:suppressAutoHyphens w:val="0"/>
        <w:ind w:firstLine="708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В целях приведения в соответствие с действующим законодательством </w:t>
      </w:r>
    </w:p>
    <w:p w:rsidR="002A333E" w:rsidRPr="002A333E" w:rsidRDefault="002A333E" w:rsidP="002A333E">
      <w:pPr>
        <w:widowControl w:val="0"/>
        <w:suppressAutoHyphens w:val="0"/>
        <w:jc w:val="both"/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</w:pPr>
      <w:r w:rsidRPr="002A333E"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  <w:t xml:space="preserve">Администрация </w:t>
      </w:r>
      <w:proofErr w:type="spellStart"/>
      <w:r w:rsidRPr="002A333E"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  <w:t>Грязовецкого</w:t>
      </w:r>
      <w:proofErr w:type="spellEnd"/>
      <w:r w:rsidRPr="002A333E"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  <w:t xml:space="preserve"> муниципального округа ПОСТАНОВЛЯЕТ:</w:t>
      </w:r>
    </w:p>
    <w:p w:rsidR="002A333E" w:rsidRPr="002A333E" w:rsidRDefault="002A333E" w:rsidP="002A333E">
      <w:pPr>
        <w:widowControl w:val="0"/>
        <w:suppressAutoHyphens w:val="0"/>
        <w:ind w:firstLine="709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1. Внести в административный регламент предоставления муниципальной услуги по установлению публичного сервитута, утвержденный постановлением</w:t>
      </w:r>
      <w:r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               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а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д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министрации </w:t>
      </w:r>
      <w:proofErr w:type="spellStart"/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Грязовецкого</w:t>
      </w:r>
      <w:proofErr w:type="spellEnd"/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муниципального округа от 13.01.2023 №</w:t>
      </w:r>
      <w:r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37, следующие изменения:</w:t>
      </w:r>
    </w:p>
    <w:p w:rsidR="002A333E" w:rsidRPr="002A333E" w:rsidRDefault="002A333E" w:rsidP="002A333E">
      <w:pPr>
        <w:widowControl w:val="0"/>
        <w:suppressAutoHyphens w:val="0"/>
        <w:ind w:firstLine="709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  <w:r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1.1. 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в пункте 1.2. после абзаца пятого дополнить абзацами следующего </w:t>
      </w:r>
      <w:r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            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содержания:</w:t>
      </w:r>
    </w:p>
    <w:p w:rsidR="002A333E" w:rsidRPr="002A333E" w:rsidRDefault="002A333E" w:rsidP="002A333E">
      <w:pPr>
        <w:widowControl w:val="0"/>
        <w:suppressAutoHyphens w:val="0"/>
        <w:ind w:firstLine="709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«являющиеся единым оператором газификации, региональным оператором</w:t>
      </w:r>
      <w:r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           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газификации, - в случае установления публичного сервитута для строительства,</w:t>
      </w:r>
      <w:r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             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реконструкции, капитального ремонта и (или) эксплуатации линейных объектов</w:t>
      </w:r>
      <w:r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                 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систем г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а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зоснабжения, реконструкции или капитального ремонта их частей;</w:t>
      </w:r>
    </w:p>
    <w:p w:rsidR="002A333E" w:rsidRPr="002A333E" w:rsidRDefault="002A333E" w:rsidP="002A333E">
      <w:pPr>
        <w:widowControl w:val="0"/>
        <w:suppressAutoHyphens w:val="0"/>
        <w:ind w:firstLine="709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  <w:proofErr w:type="gramStart"/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осуществляющие строительство, реконструкцию инженерного сооружения, </w:t>
      </w:r>
      <w:r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          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являющегося линейным объектом, капитальный ремонт его участков (частей), </w:t>
      </w:r>
      <w:r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                     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р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е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конструкцию, капитальный ремонт его участков (частей) в связи с планируемыми строительством, реконструкцией или капитальным ремонтом объектов капитального стро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и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тельства;»;</w:t>
      </w:r>
      <w:proofErr w:type="gramEnd"/>
    </w:p>
    <w:p w:rsidR="002A333E" w:rsidRPr="002A333E" w:rsidRDefault="002A333E" w:rsidP="002A333E">
      <w:pPr>
        <w:widowControl w:val="0"/>
        <w:suppressAutoHyphens w:val="0"/>
        <w:ind w:firstLine="709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  <w:r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1.2. 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пункт 2.4.1. изложить в следующей редакции:</w:t>
      </w:r>
    </w:p>
    <w:p w:rsidR="002A333E" w:rsidRPr="002A333E" w:rsidRDefault="002A333E" w:rsidP="002A333E">
      <w:pPr>
        <w:suppressAutoHyphens w:val="0"/>
        <w:ind w:firstLine="720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«2.4.1.</w:t>
      </w:r>
      <w:r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 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Срок предоставления муниципальной услуги составляет: </w:t>
      </w:r>
    </w:p>
    <w:p w:rsidR="002A333E" w:rsidRPr="002A333E" w:rsidRDefault="002A333E" w:rsidP="002A333E">
      <w:pPr>
        <w:widowControl w:val="0"/>
        <w:suppressAutoHyphens w:val="0"/>
        <w:ind w:firstLine="709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не более 20 дней со дня поступления ходатайства об установлении публичного сервитута и прилагаемых к ходатайству документов в целях, предусмотренных </w:t>
      </w:r>
      <w:r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             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подпунктом 3 статьи 39.37 Земельного кодекса Российской Федерации;</w:t>
      </w:r>
    </w:p>
    <w:p w:rsidR="002A333E" w:rsidRPr="002A333E" w:rsidRDefault="002A333E" w:rsidP="002A333E">
      <w:pPr>
        <w:widowControl w:val="0"/>
        <w:suppressAutoHyphens w:val="0"/>
        <w:ind w:firstLine="709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  <w:proofErr w:type="gramStart"/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не более 30 дней со дня поступления ходатайства об установлении публичного сервитута и прилагаемых к ходатайству документов в целях, предусмотренных </w:t>
      </w:r>
      <w:r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            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подпунктами 1, 2, 4 и 5 статьи 39.37 Земельного кодекса Российской Федерации,</w:t>
      </w:r>
      <w:r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                   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а также в целях установления публичного сервитута для реконструкции участков </w:t>
      </w:r>
      <w:r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             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(частей) инженерных сооружений, предусмотренного подпунктом 6 статьи 39.37 </w:t>
      </w:r>
      <w:r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           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lastRenderedPageBreak/>
        <w:t>З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е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мельного кодекса Российской Федерации, но не ранее чем пятнадцать дней</w:t>
      </w:r>
      <w:proofErr w:type="gramEnd"/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со дня опубликования сообщения о поступившем </w:t>
      </w:r>
      <w:proofErr w:type="gramStart"/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ходатайстве</w:t>
      </w:r>
      <w:proofErr w:type="gramEnd"/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об установлении публичного серв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и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тута, предусмотренного подпунктом 1 пункта 3 статьи 39.42 Земельного кодекса Ро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с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сийской Федерации;</w:t>
      </w:r>
    </w:p>
    <w:p w:rsidR="002A333E" w:rsidRPr="002A333E" w:rsidRDefault="002A333E" w:rsidP="002A333E">
      <w:pPr>
        <w:widowControl w:val="0"/>
        <w:suppressAutoHyphens w:val="0"/>
        <w:ind w:firstLine="709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не более двадцати дней со дня поступления ходатайства об установлении </w:t>
      </w:r>
      <w:r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          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публичного сервитута и прилагаемых к ходатайству документов в целях установления публичного сервитута для капитального ремонта участков (частей) инженерных </w:t>
      </w:r>
      <w:r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           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сооружений, предусмотренного подпунктом 6 статьи 39.37 Земельного кодекса </w:t>
      </w:r>
      <w:r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                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Российской Федерации</w:t>
      </w:r>
      <w:proofErr w:type="gramStart"/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.»</w:t>
      </w:r>
      <w:proofErr w:type="gramEnd"/>
    </w:p>
    <w:p w:rsidR="002A333E" w:rsidRPr="002A333E" w:rsidRDefault="002A333E" w:rsidP="002A333E">
      <w:pPr>
        <w:widowControl w:val="0"/>
        <w:suppressAutoHyphens w:val="0"/>
        <w:ind w:firstLine="709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1.3. подпункт 6 пункта 2.6.1. Изложить в следующей редакции:</w:t>
      </w:r>
    </w:p>
    <w:p w:rsidR="002A333E" w:rsidRPr="002A333E" w:rsidRDefault="002A333E" w:rsidP="002A333E">
      <w:pPr>
        <w:widowControl w:val="0"/>
        <w:suppressAutoHyphens w:val="0"/>
        <w:ind w:firstLine="709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</w:t>
      </w:r>
      <w:proofErr w:type="gramStart"/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«6) указание на право, на котором инженерное сооружение принадлежит заяв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и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телю, если подано ходатайство об установлении публичного сервитута для реко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н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струкции, капитального ремонта или эксплуатации указанного инженерного сооруж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е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ния, реконструкции или капитального ремонта его участка (части);»;</w:t>
      </w:r>
      <w:proofErr w:type="gramEnd"/>
    </w:p>
    <w:p w:rsidR="002A333E" w:rsidRPr="002A333E" w:rsidRDefault="002A333E" w:rsidP="002A333E">
      <w:pPr>
        <w:widowControl w:val="0"/>
        <w:suppressAutoHyphens w:val="0"/>
        <w:ind w:firstLine="709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1.4. в подпункте 3 пункта 2.9.3. слова «садоводства, огородничества» заменить словами «гражданами садоводства или огородничества для собственных нужд»;</w:t>
      </w:r>
    </w:p>
    <w:p w:rsidR="002A333E" w:rsidRPr="002A333E" w:rsidRDefault="002A333E" w:rsidP="002A333E">
      <w:pPr>
        <w:widowControl w:val="0"/>
        <w:suppressAutoHyphens w:val="0"/>
        <w:ind w:firstLine="709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1.5. подпункт 6 пункта 2.9.3. изложить в следующей редакции:</w:t>
      </w:r>
    </w:p>
    <w:p w:rsidR="002A333E" w:rsidRPr="002A333E" w:rsidRDefault="002A333E" w:rsidP="002A333E">
      <w:pPr>
        <w:widowControl w:val="0"/>
        <w:suppressAutoHyphens w:val="0"/>
        <w:ind w:firstLine="709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  <w:proofErr w:type="gramStart"/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«6) границы публичного сервитута не соответствуют предусмотренной </w:t>
      </w:r>
      <w:r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             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а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новлении публичного сервитута в целях, предусмотренных подпунктами 1, 3 и 4</w:t>
      </w:r>
      <w:r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            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статьи 39.37 Земельного Кодекса Российской Федерации, за исключением случая установления публичного сервитута в целях капитального ремонта инженерных </w:t>
      </w:r>
      <w:r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           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сооружений, являющихся линейными объектами, а также в целях</w:t>
      </w:r>
      <w:proofErr w:type="gramEnd"/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капитального</w:t>
      </w:r>
      <w:r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            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р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е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монта участков (частей) таких инженерных сооружений</w:t>
      </w:r>
      <w:proofErr w:type="gramStart"/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;»</w:t>
      </w:r>
      <w:proofErr w:type="gramEnd"/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;</w:t>
      </w:r>
    </w:p>
    <w:p w:rsidR="002A333E" w:rsidRPr="002A333E" w:rsidRDefault="002A333E" w:rsidP="002A333E">
      <w:pPr>
        <w:widowControl w:val="0"/>
        <w:suppressAutoHyphens w:val="0"/>
        <w:ind w:firstLine="709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1.6. в пункте 2.13 абзацы третий, четвертый, пятый исключить;</w:t>
      </w:r>
    </w:p>
    <w:p w:rsidR="002A333E" w:rsidRPr="002A333E" w:rsidRDefault="002A333E" w:rsidP="002A333E">
      <w:pPr>
        <w:widowControl w:val="0"/>
        <w:suppressAutoHyphens w:val="0"/>
        <w:ind w:firstLine="709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1.7. абзацы первый, второй пункта 3.3.3. изложить в следующей редакции:</w:t>
      </w:r>
    </w:p>
    <w:p w:rsidR="002A333E" w:rsidRPr="002A333E" w:rsidRDefault="002A333E" w:rsidP="002A333E">
      <w:pPr>
        <w:widowControl w:val="0"/>
        <w:suppressAutoHyphens w:val="0"/>
        <w:ind w:firstLine="709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  <w:r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«3.3.3. 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В случае выявления оснований для отказа в приеме к рассмотрению</w:t>
      </w:r>
      <w:r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                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ходатайства, предусмотренных пунктом 2.9.1 настоящего Регламента, Уполномоче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н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ный орган в течение 10 дней со дня поступления ходатайства, возвращает заявление заяв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и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телю.</w:t>
      </w:r>
    </w:p>
    <w:p w:rsidR="002A333E" w:rsidRPr="002A333E" w:rsidRDefault="002A333E" w:rsidP="002A333E">
      <w:pPr>
        <w:widowControl w:val="0"/>
        <w:suppressAutoHyphens w:val="0"/>
        <w:ind w:firstLine="709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Специалист, ответственный за предоставление муниципальной услуги, в теч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е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ние 2 дней с момента выявления оснований для отказа в приеме к рассмотрению</w:t>
      </w:r>
      <w:r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                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х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о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датайства, готовит уведомление о возврате заявления</w:t>
      </w:r>
      <w:proofErr w:type="gramStart"/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.»;</w:t>
      </w:r>
      <w:proofErr w:type="gramEnd"/>
    </w:p>
    <w:p w:rsidR="002A333E" w:rsidRPr="002A333E" w:rsidRDefault="002A333E" w:rsidP="002A333E">
      <w:pPr>
        <w:widowControl w:val="0"/>
        <w:suppressAutoHyphens w:val="0"/>
        <w:ind w:firstLine="709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1.8. Раздел III Регламента дополнить пунктом 3.3.3.1 следующего содержания:</w:t>
      </w:r>
    </w:p>
    <w:p w:rsidR="002A333E" w:rsidRPr="002A333E" w:rsidRDefault="002A333E" w:rsidP="002A333E">
      <w:pPr>
        <w:widowControl w:val="0"/>
        <w:suppressAutoHyphens w:val="0"/>
        <w:ind w:firstLine="709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«3.3.3.1. В случае</w:t>
      </w:r>
      <w:proofErr w:type="gramStart"/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,</w:t>
      </w:r>
      <w:proofErr w:type="gramEnd"/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если подано ходатайство об установлении публичного серв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и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тута в целях, указанных в подпунктах 1, 2, 4 и 5 статьи 39.37 Земельного Кодекса Ро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с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сийской Федерации, орган, уполномоченный на установление публичного серв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и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тута, в срок не более чем семь рабочих дней со дня поступления ходатайства об установл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е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нии публичного сервитута обеспечивает извещение правообладателей земельных участков путем:</w:t>
      </w:r>
    </w:p>
    <w:p w:rsidR="002A333E" w:rsidRPr="002A333E" w:rsidRDefault="002A333E" w:rsidP="002A333E">
      <w:pPr>
        <w:widowControl w:val="0"/>
        <w:suppressAutoHyphens w:val="0"/>
        <w:ind w:firstLine="709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1) опубликования сообщения о возможном установлении публичного сервитута в порядке, установленном для официального опубликования (обнародования) прав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о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вых актов поселения, муниципального округа, по месту нахождения земельного участка и (или) земель, в отношении которых подано указанное ходатайство;</w:t>
      </w:r>
    </w:p>
    <w:p w:rsidR="002A333E" w:rsidRPr="002A333E" w:rsidRDefault="002A333E" w:rsidP="002A333E">
      <w:pPr>
        <w:widowControl w:val="0"/>
        <w:suppressAutoHyphens w:val="0"/>
        <w:ind w:firstLine="709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  <w:r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2) 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размещения сообщения о возможном установлении публичного сервитута </w:t>
      </w:r>
      <w:r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             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на официальном сайте органа, уполномоченного на установление публичного серв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и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тута, и официальном сайте муниципального образования в информационно-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lastRenderedPageBreak/>
        <w:t>телекоммуникационной сети «Интернет»;</w:t>
      </w:r>
    </w:p>
    <w:p w:rsidR="002A333E" w:rsidRPr="002A333E" w:rsidRDefault="002A333E" w:rsidP="002A333E">
      <w:pPr>
        <w:widowControl w:val="0"/>
        <w:suppressAutoHyphens w:val="0"/>
        <w:ind w:firstLine="709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  <w:r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3) 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размещения сообщения о возможном установлении публичного сервитута</w:t>
      </w:r>
      <w:r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          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на информационном щите в границах населенного пункта, на территории которого расположены земельные участки, в отношении которых подано ходатайство об уст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а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новлении публичного сервитута, а в случае, если такие земельные участки распол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о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жены за пределами границ населенного пункта, на информационном щите в границах м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у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ниципального образования;</w:t>
      </w:r>
    </w:p>
    <w:p w:rsidR="002A333E" w:rsidRPr="002A333E" w:rsidRDefault="002A333E" w:rsidP="002A333E">
      <w:pPr>
        <w:widowControl w:val="0"/>
        <w:suppressAutoHyphens w:val="0"/>
        <w:ind w:firstLine="709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4) размещения сообщения о возможном установлении публичного сервитута</w:t>
      </w:r>
      <w:r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            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в общедоступных местах (на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дом) в случае, если публичный сервитут предлагается установить</w:t>
      </w:r>
      <w:r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            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в отношении земельного участка, относящегося к общему имуществу собственников помещений в многоквартирном доме. При этом положения подпунктов 1 и 3 насто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я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щего пункта не применяются, если публичный сервитут испрашивается только </w:t>
      </w:r>
      <w:r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               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в о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т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ношении земельного участка, указанного в настоящем подпункте</w:t>
      </w:r>
      <w:proofErr w:type="gramStart"/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.»;</w:t>
      </w:r>
    </w:p>
    <w:p w:rsidR="002A333E" w:rsidRPr="002A333E" w:rsidRDefault="002A333E" w:rsidP="002A333E">
      <w:pPr>
        <w:widowControl w:val="0"/>
        <w:suppressAutoHyphens w:val="0"/>
        <w:ind w:firstLine="709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  <w:proofErr w:type="gramEnd"/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1.9. Пункт 3.3.4. изложить в следующей редакции:</w:t>
      </w:r>
    </w:p>
    <w:p w:rsidR="002A333E" w:rsidRPr="002A333E" w:rsidRDefault="002A333E" w:rsidP="002A333E">
      <w:pPr>
        <w:widowControl w:val="0"/>
        <w:suppressAutoHyphens w:val="0"/>
        <w:ind w:firstLine="708"/>
        <w:contextualSpacing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«3.3.4. </w:t>
      </w:r>
      <w:proofErr w:type="gramStart"/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В случае отсутствия оснований для отказа в приеме к рассмотрению</w:t>
      </w:r>
      <w:r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          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ходатайства специалист, ответственный за предоставление муниципальной услуги, рассматривает документы на наличие или отсутствие оснований для отказа в пред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о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ставлении муниципальной услуги, указанных в пункте 2.9.3 настоящего администр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а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тивного регламента, в течение 10 календарных дней с даты получения ходатайства,</w:t>
      </w:r>
      <w:r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              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а также осуществляет формирование запросов в федеральный орган исполнительной власти, уполномоченный осуществление государственной регистрации</w:t>
      </w:r>
      <w:proofErr w:type="gramEnd"/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юридических лиц и индивидуальных предпринимателей о предоставлении сведений из ЕГРЮЛ или ЕГРИП.</w:t>
      </w:r>
    </w:p>
    <w:p w:rsidR="002A333E" w:rsidRPr="002A333E" w:rsidRDefault="002A333E" w:rsidP="002A333E">
      <w:pPr>
        <w:widowControl w:val="0"/>
        <w:suppressAutoHyphens w:val="0"/>
        <w:ind w:firstLine="708"/>
        <w:contextualSpacing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Специалист, ответственный за предоставление муниципальной услуги, в срок не более чем семь рабочих дней со дня поступления ходатайства об установлении публичного сервитута направляет в орган регистрации прав запрос о правообладат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е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лях земельных участков, в отношении которых подано ходатайство об установлении публичного сервитута</w:t>
      </w:r>
      <w:proofErr w:type="gramStart"/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.».</w:t>
      </w:r>
      <w:proofErr w:type="gramEnd"/>
    </w:p>
    <w:p w:rsidR="002A333E" w:rsidRPr="002A333E" w:rsidRDefault="002A333E" w:rsidP="002A333E">
      <w:pPr>
        <w:widowControl w:val="0"/>
        <w:suppressAutoHyphens w:val="0"/>
        <w:ind w:firstLine="709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  <w:r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2. 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Настоящее постановление вступает в силу со дня </w:t>
      </w:r>
      <w:r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его </w:t>
      </w:r>
      <w:r w:rsidRPr="002A333E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подписания.    </w:t>
      </w:r>
    </w:p>
    <w:p w:rsidR="00CA093E" w:rsidRPr="006F4413" w:rsidRDefault="00CA093E" w:rsidP="002A333E">
      <w:pPr>
        <w:widowControl w:val="0"/>
        <w:snapToGrid w:val="0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CA093E" w:rsidRPr="006F4413" w:rsidRDefault="00CA093E" w:rsidP="002A333E">
      <w:pPr>
        <w:widowControl w:val="0"/>
        <w:snapToGrid w:val="0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6F4413" w:rsidRPr="006F4413" w:rsidRDefault="006F4413" w:rsidP="000A3EE8">
      <w:pPr>
        <w:widowControl w:val="0"/>
        <w:snapToGrid w:val="0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B876B6" w:rsidRPr="000A3EE8" w:rsidRDefault="00B876B6" w:rsidP="000A3EE8">
      <w:pPr>
        <w:widowControl w:val="0"/>
        <w:snapToGrid w:val="0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  <w:r w:rsidRPr="000A3EE8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Глава </w:t>
      </w:r>
      <w:proofErr w:type="spellStart"/>
      <w:r w:rsidRPr="000A3EE8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Грязовецкого</w:t>
      </w:r>
      <w:proofErr w:type="spellEnd"/>
      <w:r w:rsidRPr="000A3EE8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муниципального округа                                               </w:t>
      </w:r>
      <w:proofErr w:type="spellStart"/>
      <w:r w:rsidRPr="000A3EE8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С.А.Фёкличев</w:t>
      </w:r>
      <w:proofErr w:type="spellEnd"/>
    </w:p>
    <w:p w:rsidR="00B876B6" w:rsidRPr="000A3EE8" w:rsidRDefault="00B876B6" w:rsidP="000A3EE8">
      <w:pPr>
        <w:autoSpaceDN w:val="0"/>
        <w:textAlignment w:val="baseline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B876B6" w:rsidRDefault="00B876B6" w:rsidP="000A3EE8">
      <w:pPr>
        <w:autoSpaceDN w:val="0"/>
        <w:textAlignment w:val="baseline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7C40CB" w:rsidRDefault="007C40CB" w:rsidP="000A3EE8">
      <w:pPr>
        <w:autoSpaceDN w:val="0"/>
        <w:textAlignment w:val="baseline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7C40CB" w:rsidRDefault="007C40CB" w:rsidP="000A3EE8">
      <w:pPr>
        <w:autoSpaceDN w:val="0"/>
        <w:textAlignment w:val="baseline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7C40CB" w:rsidRDefault="007C40CB" w:rsidP="000A3EE8">
      <w:pPr>
        <w:autoSpaceDN w:val="0"/>
        <w:textAlignment w:val="baseline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7C40CB" w:rsidRDefault="007C40CB" w:rsidP="000A3EE8">
      <w:pPr>
        <w:autoSpaceDN w:val="0"/>
        <w:textAlignment w:val="baseline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7C40CB" w:rsidRDefault="007C40CB" w:rsidP="000A3EE8">
      <w:pPr>
        <w:autoSpaceDN w:val="0"/>
        <w:textAlignment w:val="baseline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7C40CB" w:rsidRDefault="007C40CB" w:rsidP="000A3EE8">
      <w:pPr>
        <w:autoSpaceDN w:val="0"/>
        <w:textAlignment w:val="baseline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7C40CB" w:rsidRDefault="007C40CB" w:rsidP="000A3EE8">
      <w:pPr>
        <w:autoSpaceDN w:val="0"/>
        <w:textAlignment w:val="baseline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7C40CB" w:rsidRDefault="007C40CB" w:rsidP="000A3EE8">
      <w:pPr>
        <w:autoSpaceDN w:val="0"/>
        <w:textAlignment w:val="baseline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7C40CB" w:rsidRDefault="007C40CB" w:rsidP="000A3EE8">
      <w:pPr>
        <w:autoSpaceDN w:val="0"/>
        <w:textAlignment w:val="baseline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EA5DB8" w:rsidRDefault="00EA5DB8" w:rsidP="000A3EE8">
      <w:pPr>
        <w:autoSpaceDN w:val="0"/>
        <w:textAlignment w:val="baseline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EA5DB8" w:rsidRDefault="00EA5DB8" w:rsidP="000A3EE8">
      <w:pPr>
        <w:autoSpaceDN w:val="0"/>
        <w:textAlignment w:val="baseline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sectPr w:rsidR="00EA5DB8" w:rsidSect="002A333E">
      <w:headerReference w:type="default" r:id="rId11"/>
      <w:headerReference w:type="first" r:id="rId12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321" w:rsidRDefault="00435321">
      <w:r>
        <w:separator/>
      </w:r>
    </w:p>
  </w:endnote>
  <w:endnote w:type="continuationSeparator" w:id="0">
    <w:p w:rsidR="00435321" w:rsidRDefault="00435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321" w:rsidRDefault="00435321">
      <w:r>
        <w:separator/>
      </w:r>
    </w:p>
  </w:footnote>
  <w:footnote w:type="continuationSeparator" w:id="0">
    <w:p w:rsidR="00435321" w:rsidRDefault="00435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EndPr/>
    <w:sdtContent>
      <w:p w:rsidR="00B973E1" w:rsidRDefault="00B973E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33E">
          <w:rPr>
            <w:noProof/>
          </w:rPr>
          <w:t>2</w:t>
        </w:r>
        <w:r>
          <w:fldChar w:fldCharType="end"/>
        </w:r>
      </w:p>
    </w:sdtContent>
  </w:sdt>
  <w:p w:rsidR="00B973E1" w:rsidRDefault="00B973E1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E51" w:rsidRDefault="008E3E51">
    <w:pPr>
      <w:pStyle w:val="af1"/>
      <w:jc w:val="center"/>
    </w:pPr>
  </w:p>
  <w:p w:rsidR="00B973E1" w:rsidRDefault="00B973E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6BB6A43"/>
    <w:multiLevelType w:val="multilevel"/>
    <w:tmpl w:val="CBC28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2C2F3947"/>
    <w:multiLevelType w:val="hybridMultilevel"/>
    <w:tmpl w:val="3DB47B4A"/>
    <w:lvl w:ilvl="0" w:tplc="CE260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87582E"/>
    <w:multiLevelType w:val="multilevel"/>
    <w:tmpl w:val="9BD01A4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1">
    <w:nsid w:val="3198520E"/>
    <w:multiLevelType w:val="hybridMultilevel"/>
    <w:tmpl w:val="38D4673E"/>
    <w:lvl w:ilvl="0" w:tplc="AFAC0866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3">
    <w:nsid w:val="341A7585"/>
    <w:multiLevelType w:val="multilevel"/>
    <w:tmpl w:val="072A255A"/>
    <w:numStyleLink w:val="10"/>
  </w:abstractNum>
  <w:abstractNum w:abstractNumId="14">
    <w:nsid w:val="342476E8"/>
    <w:multiLevelType w:val="multilevel"/>
    <w:tmpl w:val="E9842A0C"/>
    <w:numStyleLink w:val="11"/>
  </w:abstractNum>
  <w:abstractNum w:abstractNumId="15">
    <w:nsid w:val="37363EFC"/>
    <w:multiLevelType w:val="hybridMultilevel"/>
    <w:tmpl w:val="FF6C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3A6459E5"/>
    <w:multiLevelType w:val="multilevel"/>
    <w:tmpl w:val="38D4673E"/>
    <w:lvl w:ilvl="0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4F5402E9"/>
    <w:multiLevelType w:val="multilevel"/>
    <w:tmpl w:val="3DB47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7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9"/>
  </w:num>
  <w:num w:numId="2">
    <w:abstractNumId w:val="4"/>
  </w:num>
  <w:num w:numId="3">
    <w:abstractNumId w:val="31"/>
  </w:num>
  <w:num w:numId="4">
    <w:abstractNumId w:val="23"/>
  </w:num>
  <w:num w:numId="5">
    <w:abstractNumId w:val="29"/>
  </w:num>
  <w:num w:numId="6">
    <w:abstractNumId w:val="24"/>
  </w:num>
  <w:num w:numId="7">
    <w:abstractNumId w:val="27"/>
  </w:num>
  <w:num w:numId="8">
    <w:abstractNumId w:val="7"/>
  </w:num>
  <w:num w:numId="9">
    <w:abstractNumId w:val="16"/>
  </w:num>
  <w:num w:numId="10">
    <w:abstractNumId w:val="8"/>
  </w:num>
  <w:num w:numId="11">
    <w:abstractNumId w:val="3"/>
  </w:num>
  <w:num w:numId="12">
    <w:abstractNumId w:val="18"/>
  </w:num>
  <w:num w:numId="13">
    <w:abstractNumId w:val="20"/>
  </w:num>
  <w:num w:numId="14">
    <w:abstractNumId w:val="26"/>
  </w:num>
  <w:num w:numId="15">
    <w:abstractNumId w:val="28"/>
  </w:num>
  <w:num w:numId="16">
    <w:abstractNumId w:val="5"/>
  </w:num>
  <w:num w:numId="17">
    <w:abstractNumId w:val="21"/>
  </w:num>
  <w:num w:numId="18">
    <w:abstractNumId w:val="25"/>
  </w:num>
  <w:num w:numId="19">
    <w:abstractNumId w:val="30"/>
  </w:num>
  <w:num w:numId="20">
    <w:abstractNumId w:val="13"/>
  </w:num>
  <w:num w:numId="21">
    <w:abstractNumId w:val="12"/>
  </w:num>
  <w:num w:numId="22">
    <w:abstractNumId w:val="9"/>
  </w:num>
  <w:num w:numId="23">
    <w:abstractNumId w:val="11"/>
  </w:num>
  <w:num w:numId="24">
    <w:abstractNumId w:val="17"/>
  </w:num>
  <w:num w:numId="25">
    <w:abstractNumId w:val="15"/>
  </w:num>
  <w:num w:numId="26">
    <w:abstractNumId w:val="14"/>
  </w:num>
  <w:num w:numId="27">
    <w:abstractNumId w:val="6"/>
  </w:num>
  <w:num w:numId="28">
    <w:abstractNumId w:val="22"/>
  </w:num>
  <w:num w:numId="29">
    <w:abstractNumId w:val="10"/>
  </w:num>
  <w:num w:numId="30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5583"/>
    <w:rsid w:val="00011D19"/>
    <w:rsid w:val="00012408"/>
    <w:rsid w:val="00016808"/>
    <w:rsid w:val="000168FE"/>
    <w:rsid w:val="0001695C"/>
    <w:rsid w:val="00017796"/>
    <w:rsid w:val="00022E7E"/>
    <w:rsid w:val="0002345B"/>
    <w:rsid w:val="0003116F"/>
    <w:rsid w:val="0003124A"/>
    <w:rsid w:val="00033F96"/>
    <w:rsid w:val="000348EC"/>
    <w:rsid w:val="0004426E"/>
    <w:rsid w:val="00050941"/>
    <w:rsid w:val="00057526"/>
    <w:rsid w:val="00061E3A"/>
    <w:rsid w:val="0006479F"/>
    <w:rsid w:val="00067DB3"/>
    <w:rsid w:val="000724F6"/>
    <w:rsid w:val="00072FAB"/>
    <w:rsid w:val="00097882"/>
    <w:rsid w:val="000A087B"/>
    <w:rsid w:val="000A11CA"/>
    <w:rsid w:val="000A2E85"/>
    <w:rsid w:val="000A3EE8"/>
    <w:rsid w:val="000A6F0A"/>
    <w:rsid w:val="000B3013"/>
    <w:rsid w:val="000B6621"/>
    <w:rsid w:val="000D1025"/>
    <w:rsid w:val="000D28F6"/>
    <w:rsid w:val="000E4F3C"/>
    <w:rsid w:val="000F04FA"/>
    <w:rsid w:val="000F5AB7"/>
    <w:rsid w:val="000F70E7"/>
    <w:rsid w:val="000F7E8D"/>
    <w:rsid w:val="00104F37"/>
    <w:rsid w:val="00106930"/>
    <w:rsid w:val="0011099F"/>
    <w:rsid w:val="00113CC3"/>
    <w:rsid w:val="0011471F"/>
    <w:rsid w:val="001378C0"/>
    <w:rsid w:val="0014650D"/>
    <w:rsid w:val="00156694"/>
    <w:rsid w:val="00165822"/>
    <w:rsid w:val="00165DEE"/>
    <w:rsid w:val="0016622F"/>
    <w:rsid w:val="001773C0"/>
    <w:rsid w:val="001809D8"/>
    <w:rsid w:val="00181546"/>
    <w:rsid w:val="00192158"/>
    <w:rsid w:val="00194611"/>
    <w:rsid w:val="00195B4D"/>
    <w:rsid w:val="001A2C7A"/>
    <w:rsid w:val="001A30E5"/>
    <w:rsid w:val="001A3FBA"/>
    <w:rsid w:val="001B2F80"/>
    <w:rsid w:val="001C23CD"/>
    <w:rsid w:val="001D4637"/>
    <w:rsid w:val="001D583F"/>
    <w:rsid w:val="001D6F90"/>
    <w:rsid w:val="001E4E16"/>
    <w:rsid w:val="001F17DB"/>
    <w:rsid w:val="001F7876"/>
    <w:rsid w:val="001F79EF"/>
    <w:rsid w:val="00201FA1"/>
    <w:rsid w:val="002068E5"/>
    <w:rsid w:val="0021260F"/>
    <w:rsid w:val="00214F0D"/>
    <w:rsid w:val="00215D5D"/>
    <w:rsid w:val="0022574A"/>
    <w:rsid w:val="002263F7"/>
    <w:rsid w:val="00227E50"/>
    <w:rsid w:val="0023797F"/>
    <w:rsid w:val="00240854"/>
    <w:rsid w:val="00251ECE"/>
    <w:rsid w:val="002559C4"/>
    <w:rsid w:val="00282097"/>
    <w:rsid w:val="00283170"/>
    <w:rsid w:val="002860B3"/>
    <w:rsid w:val="00295FB0"/>
    <w:rsid w:val="002A01D3"/>
    <w:rsid w:val="002A0848"/>
    <w:rsid w:val="002A333E"/>
    <w:rsid w:val="002D5F05"/>
    <w:rsid w:val="002E3727"/>
    <w:rsid w:val="002E64A4"/>
    <w:rsid w:val="002F670B"/>
    <w:rsid w:val="00310438"/>
    <w:rsid w:val="00311918"/>
    <w:rsid w:val="003224AE"/>
    <w:rsid w:val="00326BC8"/>
    <w:rsid w:val="00334BDB"/>
    <w:rsid w:val="003371F1"/>
    <w:rsid w:val="00347F4C"/>
    <w:rsid w:val="00354541"/>
    <w:rsid w:val="00355D19"/>
    <w:rsid w:val="00360A87"/>
    <w:rsid w:val="0036221E"/>
    <w:rsid w:val="00365D5D"/>
    <w:rsid w:val="003700D2"/>
    <w:rsid w:val="003772B5"/>
    <w:rsid w:val="003959B5"/>
    <w:rsid w:val="003A039D"/>
    <w:rsid w:val="003A1768"/>
    <w:rsid w:val="003B21D9"/>
    <w:rsid w:val="003B6F34"/>
    <w:rsid w:val="003B7F39"/>
    <w:rsid w:val="003C15AC"/>
    <w:rsid w:val="003D028D"/>
    <w:rsid w:val="003D0AA7"/>
    <w:rsid w:val="003D7447"/>
    <w:rsid w:val="003E0020"/>
    <w:rsid w:val="003E1735"/>
    <w:rsid w:val="003E345D"/>
    <w:rsid w:val="003F09F3"/>
    <w:rsid w:val="003F2014"/>
    <w:rsid w:val="00420A8E"/>
    <w:rsid w:val="00420C3B"/>
    <w:rsid w:val="00420D1C"/>
    <w:rsid w:val="00422753"/>
    <w:rsid w:val="004256E9"/>
    <w:rsid w:val="00432DD1"/>
    <w:rsid w:val="00435321"/>
    <w:rsid w:val="004471A5"/>
    <w:rsid w:val="004517DF"/>
    <w:rsid w:val="00463979"/>
    <w:rsid w:val="00463D44"/>
    <w:rsid w:val="00471748"/>
    <w:rsid w:val="00472DDD"/>
    <w:rsid w:val="004745FA"/>
    <w:rsid w:val="00476BF5"/>
    <w:rsid w:val="00492DDC"/>
    <w:rsid w:val="00494AB3"/>
    <w:rsid w:val="0049552B"/>
    <w:rsid w:val="004B2893"/>
    <w:rsid w:val="004C3201"/>
    <w:rsid w:val="004C6634"/>
    <w:rsid w:val="004C6A4B"/>
    <w:rsid w:val="004D2B01"/>
    <w:rsid w:val="004D2E9E"/>
    <w:rsid w:val="004D67A9"/>
    <w:rsid w:val="004D7FF7"/>
    <w:rsid w:val="004E1614"/>
    <w:rsid w:val="004E2EFA"/>
    <w:rsid w:val="004E6047"/>
    <w:rsid w:val="004F3DD3"/>
    <w:rsid w:val="00512C59"/>
    <w:rsid w:val="005154DB"/>
    <w:rsid w:val="00516AD9"/>
    <w:rsid w:val="00527A9C"/>
    <w:rsid w:val="00527CB2"/>
    <w:rsid w:val="00543A89"/>
    <w:rsid w:val="005469C2"/>
    <w:rsid w:val="00546D0B"/>
    <w:rsid w:val="00566596"/>
    <w:rsid w:val="00567D69"/>
    <w:rsid w:val="005741C9"/>
    <w:rsid w:val="005760CE"/>
    <w:rsid w:val="00593050"/>
    <w:rsid w:val="005A22ED"/>
    <w:rsid w:val="005B0F06"/>
    <w:rsid w:val="005B553A"/>
    <w:rsid w:val="005C3F80"/>
    <w:rsid w:val="005D1182"/>
    <w:rsid w:val="005D1A79"/>
    <w:rsid w:val="005D2BB5"/>
    <w:rsid w:val="005E4B20"/>
    <w:rsid w:val="00600815"/>
    <w:rsid w:val="00611520"/>
    <w:rsid w:val="00613B66"/>
    <w:rsid w:val="00613E2D"/>
    <w:rsid w:val="00616E84"/>
    <w:rsid w:val="00620088"/>
    <w:rsid w:val="0062153A"/>
    <w:rsid w:val="0062431E"/>
    <w:rsid w:val="00633EAE"/>
    <w:rsid w:val="00637E71"/>
    <w:rsid w:val="006532B9"/>
    <w:rsid w:val="00655A96"/>
    <w:rsid w:val="00673051"/>
    <w:rsid w:val="00677793"/>
    <w:rsid w:val="00687209"/>
    <w:rsid w:val="006873AD"/>
    <w:rsid w:val="00687DB9"/>
    <w:rsid w:val="006A3B5A"/>
    <w:rsid w:val="006A3DE1"/>
    <w:rsid w:val="006B1ADF"/>
    <w:rsid w:val="006B4A13"/>
    <w:rsid w:val="006B538C"/>
    <w:rsid w:val="006B65BA"/>
    <w:rsid w:val="006C445A"/>
    <w:rsid w:val="006C7698"/>
    <w:rsid w:val="006D1202"/>
    <w:rsid w:val="006D3D74"/>
    <w:rsid w:val="006D6880"/>
    <w:rsid w:val="006D7BCB"/>
    <w:rsid w:val="006E129D"/>
    <w:rsid w:val="006F4413"/>
    <w:rsid w:val="0075010C"/>
    <w:rsid w:val="00750FA4"/>
    <w:rsid w:val="0075305F"/>
    <w:rsid w:val="007543DC"/>
    <w:rsid w:val="00756301"/>
    <w:rsid w:val="00762BFF"/>
    <w:rsid w:val="007701A5"/>
    <w:rsid w:val="007716F4"/>
    <w:rsid w:val="00772C13"/>
    <w:rsid w:val="00774547"/>
    <w:rsid w:val="00776AC9"/>
    <w:rsid w:val="007829C1"/>
    <w:rsid w:val="00782B0E"/>
    <w:rsid w:val="00787BFB"/>
    <w:rsid w:val="00791430"/>
    <w:rsid w:val="007A1851"/>
    <w:rsid w:val="007A3E3B"/>
    <w:rsid w:val="007B09AE"/>
    <w:rsid w:val="007C241F"/>
    <w:rsid w:val="007C40CB"/>
    <w:rsid w:val="007D12D8"/>
    <w:rsid w:val="007E46D6"/>
    <w:rsid w:val="007E625B"/>
    <w:rsid w:val="007F4F71"/>
    <w:rsid w:val="00801877"/>
    <w:rsid w:val="00801D9B"/>
    <w:rsid w:val="00805033"/>
    <w:rsid w:val="00812B05"/>
    <w:rsid w:val="00821E55"/>
    <w:rsid w:val="008223EA"/>
    <w:rsid w:val="00836981"/>
    <w:rsid w:val="0084022F"/>
    <w:rsid w:val="00840D41"/>
    <w:rsid w:val="008472CC"/>
    <w:rsid w:val="00850CD9"/>
    <w:rsid w:val="008511C8"/>
    <w:rsid w:val="0085393D"/>
    <w:rsid w:val="008606C7"/>
    <w:rsid w:val="008734FA"/>
    <w:rsid w:val="008744C8"/>
    <w:rsid w:val="00880713"/>
    <w:rsid w:val="00885D63"/>
    <w:rsid w:val="00886410"/>
    <w:rsid w:val="008878C4"/>
    <w:rsid w:val="008965EB"/>
    <w:rsid w:val="00897A0A"/>
    <w:rsid w:val="008A01B5"/>
    <w:rsid w:val="008A3306"/>
    <w:rsid w:val="008A7D96"/>
    <w:rsid w:val="008B4933"/>
    <w:rsid w:val="008B5C88"/>
    <w:rsid w:val="008C32FF"/>
    <w:rsid w:val="008C4472"/>
    <w:rsid w:val="008D0663"/>
    <w:rsid w:val="008D18DD"/>
    <w:rsid w:val="008E104D"/>
    <w:rsid w:val="008E23BC"/>
    <w:rsid w:val="008E3E51"/>
    <w:rsid w:val="008F2E23"/>
    <w:rsid w:val="008F704B"/>
    <w:rsid w:val="00901C70"/>
    <w:rsid w:val="00915983"/>
    <w:rsid w:val="00917460"/>
    <w:rsid w:val="00927E1B"/>
    <w:rsid w:val="00934E14"/>
    <w:rsid w:val="00947DE5"/>
    <w:rsid w:val="00954C1F"/>
    <w:rsid w:val="00955266"/>
    <w:rsid w:val="00961EE1"/>
    <w:rsid w:val="009629AB"/>
    <w:rsid w:val="00963D25"/>
    <w:rsid w:val="009660A9"/>
    <w:rsid w:val="00973BC2"/>
    <w:rsid w:val="00982997"/>
    <w:rsid w:val="00986C4A"/>
    <w:rsid w:val="00991622"/>
    <w:rsid w:val="00993558"/>
    <w:rsid w:val="009947BD"/>
    <w:rsid w:val="00997997"/>
    <w:rsid w:val="009A1C0C"/>
    <w:rsid w:val="009A4A43"/>
    <w:rsid w:val="009B007D"/>
    <w:rsid w:val="009B6329"/>
    <w:rsid w:val="009C19FE"/>
    <w:rsid w:val="009D314D"/>
    <w:rsid w:val="009E54ED"/>
    <w:rsid w:val="009E7B15"/>
    <w:rsid w:val="009F1FBA"/>
    <w:rsid w:val="009F5513"/>
    <w:rsid w:val="00A04474"/>
    <w:rsid w:val="00A06728"/>
    <w:rsid w:val="00A07F57"/>
    <w:rsid w:val="00A119A0"/>
    <w:rsid w:val="00A12D22"/>
    <w:rsid w:val="00A2709E"/>
    <w:rsid w:val="00A314E9"/>
    <w:rsid w:val="00A315B5"/>
    <w:rsid w:val="00A3353B"/>
    <w:rsid w:val="00A339FD"/>
    <w:rsid w:val="00A56CB2"/>
    <w:rsid w:val="00A627B5"/>
    <w:rsid w:val="00A630E2"/>
    <w:rsid w:val="00A634A6"/>
    <w:rsid w:val="00A74BA9"/>
    <w:rsid w:val="00A804D4"/>
    <w:rsid w:val="00A848D5"/>
    <w:rsid w:val="00A937CE"/>
    <w:rsid w:val="00AB26C4"/>
    <w:rsid w:val="00AB460B"/>
    <w:rsid w:val="00AB79A3"/>
    <w:rsid w:val="00AC78C7"/>
    <w:rsid w:val="00AD68EB"/>
    <w:rsid w:val="00AE2C24"/>
    <w:rsid w:val="00AF13E7"/>
    <w:rsid w:val="00B04F40"/>
    <w:rsid w:val="00B0535F"/>
    <w:rsid w:val="00B07B82"/>
    <w:rsid w:val="00B17099"/>
    <w:rsid w:val="00B24473"/>
    <w:rsid w:val="00B25A3E"/>
    <w:rsid w:val="00B428FA"/>
    <w:rsid w:val="00B448B3"/>
    <w:rsid w:val="00B506E5"/>
    <w:rsid w:val="00B54AFC"/>
    <w:rsid w:val="00B55C3D"/>
    <w:rsid w:val="00B61A54"/>
    <w:rsid w:val="00B65D5F"/>
    <w:rsid w:val="00B67919"/>
    <w:rsid w:val="00B70236"/>
    <w:rsid w:val="00B75437"/>
    <w:rsid w:val="00B876B6"/>
    <w:rsid w:val="00B9320D"/>
    <w:rsid w:val="00B95576"/>
    <w:rsid w:val="00B973E1"/>
    <w:rsid w:val="00B97AA1"/>
    <w:rsid w:val="00BA2590"/>
    <w:rsid w:val="00BA3DD7"/>
    <w:rsid w:val="00BA3F41"/>
    <w:rsid w:val="00BA6C95"/>
    <w:rsid w:val="00BB55A6"/>
    <w:rsid w:val="00BB708B"/>
    <w:rsid w:val="00BC1246"/>
    <w:rsid w:val="00BC4CC4"/>
    <w:rsid w:val="00BC6051"/>
    <w:rsid w:val="00BD3901"/>
    <w:rsid w:val="00BE030A"/>
    <w:rsid w:val="00BE1596"/>
    <w:rsid w:val="00BE257D"/>
    <w:rsid w:val="00BE272E"/>
    <w:rsid w:val="00BF25B2"/>
    <w:rsid w:val="00C01B6B"/>
    <w:rsid w:val="00C066CB"/>
    <w:rsid w:val="00C21F7B"/>
    <w:rsid w:val="00C245EE"/>
    <w:rsid w:val="00C24789"/>
    <w:rsid w:val="00C306C1"/>
    <w:rsid w:val="00C31D76"/>
    <w:rsid w:val="00C42D8F"/>
    <w:rsid w:val="00C448BD"/>
    <w:rsid w:val="00C47083"/>
    <w:rsid w:val="00C47457"/>
    <w:rsid w:val="00C512E9"/>
    <w:rsid w:val="00C54B9F"/>
    <w:rsid w:val="00C61D8D"/>
    <w:rsid w:val="00C80E9F"/>
    <w:rsid w:val="00C92E9D"/>
    <w:rsid w:val="00C95A06"/>
    <w:rsid w:val="00C97129"/>
    <w:rsid w:val="00CA093E"/>
    <w:rsid w:val="00CA1631"/>
    <w:rsid w:val="00CA3D87"/>
    <w:rsid w:val="00CA48D3"/>
    <w:rsid w:val="00CA584E"/>
    <w:rsid w:val="00CA6EA1"/>
    <w:rsid w:val="00CB1B7E"/>
    <w:rsid w:val="00CB2681"/>
    <w:rsid w:val="00CB44B1"/>
    <w:rsid w:val="00CC0C97"/>
    <w:rsid w:val="00CC3645"/>
    <w:rsid w:val="00CC37E6"/>
    <w:rsid w:val="00CC43C6"/>
    <w:rsid w:val="00CC55DC"/>
    <w:rsid w:val="00CD1058"/>
    <w:rsid w:val="00CE1BBD"/>
    <w:rsid w:val="00CE239B"/>
    <w:rsid w:val="00CE2C55"/>
    <w:rsid w:val="00CE3804"/>
    <w:rsid w:val="00CF0886"/>
    <w:rsid w:val="00CF29C3"/>
    <w:rsid w:val="00CF4784"/>
    <w:rsid w:val="00D03550"/>
    <w:rsid w:val="00D0424D"/>
    <w:rsid w:val="00D07E72"/>
    <w:rsid w:val="00D1436A"/>
    <w:rsid w:val="00D22F0E"/>
    <w:rsid w:val="00D37999"/>
    <w:rsid w:val="00D408CE"/>
    <w:rsid w:val="00D42B0A"/>
    <w:rsid w:val="00D43479"/>
    <w:rsid w:val="00D4725E"/>
    <w:rsid w:val="00D501C7"/>
    <w:rsid w:val="00D50B2D"/>
    <w:rsid w:val="00D53D9C"/>
    <w:rsid w:val="00D65823"/>
    <w:rsid w:val="00D83D51"/>
    <w:rsid w:val="00D859D0"/>
    <w:rsid w:val="00D86375"/>
    <w:rsid w:val="00D94D2D"/>
    <w:rsid w:val="00DA220A"/>
    <w:rsid w:val="00DA637E"/>
    <w:rsid w:val="00DA6F43"/>
    <w:rsid w:val="00DA75A7"/>
    <w:rsid w:val="00DC4F72"/>
    <w:rsid w:val="00DC5181"/>
    <w:rsid w:val="00DD2DE0"/>
    <w:rsid w:val="00DD314B"/>
    <w:rsid w:val="00DD4568"/>
    <w:rsid w:val="00DD5D7E"/>
    <w:rsid w:val="00DE45CC"/>
    <w:rsid w:val="00DF3220"/>
    <w:rsid w:val="00DF7A6D"/>
    <w:rsid w:val="00DF7BD2"/>
    <w:rsid w:val="00E02A74"/>
    <w:rsid w:val="00E05A4A"/>
    <w:rsid w:val="00E06F1B"/>
    <w:rsid w:val="00E10563"/>
    <w:rsid w:val="00E14B19"/>
    <w:rsid w:val="00E151D6"/>
    <w:rsid w:val="00E27DEF"/>
    <w:rsid w:val="00E568C0"/>
    <w:rsid w:val="00E60DE4"/>
    <w:rsid w:val="00E64344"/>
    <w:rsid w:val="00E66C1A"/>
    <w:rsid w:val="00E67771"/>
    <w:rsid w:val="00E74EAB"/>
    <w:rsid w:val="00E84EF8"/>
    <w:rsid w:val="00E96C3A"/>
    <w:rsid w:val="00EA1D41"/>
    <w:rsid w:val="00EA5DB8"/>
    <w:rsid w:val="00EC0D3E"/>
    <w:rsid w:val="00EC23CC"/>
    <w:rsid w:val="00EC6F7A"/>
    <w:rsid w:val="00ED1B3C"/>
    <w:rsid w:val="00ED3443"/>
    <w:rsid w:val="00ED741B"/>
    <w:rsid w:val="00EE48BE"/>
    <w:rsid w:val="00EE51D3"/>
    <w:rsid w:val="00EE59EE"/>
    <w:rsid w:val="00EF2E9F"/>
    <w:rsid w:val="00F0060F"/>
    <w:rsid w:val="00F0275E"/>
    <w:rsid w:val="00F1373E"/>
    <w:rsid w:val="00F26016"/>
    <w:rsid w:val="00F26CC9"/>
    <w:rsid w:val="00F27AE8"/>
    <w:rsid w:val="00F61D27"/>
    <w:rsid w:val="00F7641B"/>
    <w:rsid w:val="00F81A7C"/>
    <w:rsid w:val="00FA0830"/>
    <w:rsid w:val="00FB0408"/>
    <w:rsid w:val="00FC2ED3"/>
    <w:rsid w:val="00FC422B"/>
    <w:rsid w:val="00FC71DE"/>
    <w:rsid w:val="00FC73AD"/>
    <w:rsid w:val="00FD0942"/>
    <w:rsid w:val="00FD3DE6"/>
    <w:rsid w:val="00FD623B"/>
    <w:rsid w:val="00FD7423"/>
    <w:rsid w:val="00FD7B31"/>
    <w:rsid w:val="00FE4D05"/>
    <w:rsid w:val="00FF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0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table" w:customStyle="1" w:styleId="19">
    <w:name w:val="Сетка таблицы1"/>
    <w:basedOn w:val="a1"/>
    <w:next w:val="afa"/>
    <w:uiPriority w:val="39"/>
    <w:rsid w:val="001F7876"/>
    <w:pPr>
      <w:suppressAutoHyphens w:val="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0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table" w:customStyle="1" w:styleId="19">
    <w:name w:val="Сетка таблицы1"/>
    <w:basedOn w:val="a1"/>
    <w:next w:val="afa"/>
    <w:uiPriority w:val="39"/>
    <w:rsid w:val="001F7876"/>
    <w:pPr>
      <w:suppressAutoHyphens w:val="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C91F4-D03F-4C23-975E-EF74E9E90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2023-10-06T07:06:00Z</cp:lastPrinted>
  <dcterms:created xsi:type="dcterms:W3CDTF">2023-10-06T07:08:00Z</dcterms:created>
  <dcterms:modified xsi:type="dcterms:W3CDTF">2023-10-06T07:12:00Z</dcterms:modified>
  <dc:language>ru-RU</dc:language>
</cp:coreProperties>
</file>