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37C72" w:rsidP="0057459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7459B">
              <w:rPr>
                <w:rFonts w:ascii="Liberation Serif" w:hAnsi="Liberation Serif"/>
                <w:sz w:val="26"/>
                <w:szCs w:val="26"/>
              </w:rPr>
              <w:t>7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93B1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57459B">
              <w:rPr>
                <w:rFonts w:ascii="Liberation Serif" w:hAnsi="Liberation Serif"/>
                <w:sz w:val="26"/>
                <w:szCs w:val="26"/>
              </w:rPr>
              <w:t>91</w:t>
            </w:r>
            <w:r w:rsidR="00093B13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D1010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7528E0" w:rsidRPr="00631EB3" w:rsidRDefault="007528E0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B2203" w:rsidRDefault="002B2203" w:rsidP="002B2203">
      <w:pPr>
        <w:pStyle w:val="Textbody"/>
        <w:spacing w:after="0" w:line="240" w:lineRule="auto"/>
        <w:jc w:val="center"/>
        <w:textAlignment w:val="auto"/>
        <w:rPr>
          <w:rFonts w:eastAsia="Segoe UI" w:cs="Liberation Serif"/>
          <w:b/>
          <w:color w:val="000000"/>
          <w:sz w:val="26"/>
          <w:szCs w:val="26"/>
        </w:rPr>
      </w:pPr>
      <w:r w:rsidRPr="002B2203">
        <w:rPr>
          <w:rFonts w:eastAsia="Segoe UI" w:cs="Liberation Serif"/>
          <w:b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2B2203" w:rsidRDefault="002B2203" w:rsidP="002B2203">
      <w:pPr>
        <w:pStyle w:val="Textbody"/>
        <w:spacing w:after="0" w:line="240" w:lineRule="auto"/>
        <w:jc w:val="center"/>
        <w:textAlignment w:val="auto"/>
        <w:rPr>
          <w:rFonts w:eastAsia="Segoe UI" w:cs="Liberation Serif"/>
          <w:b/>
          <w:color w:val="000000"/>
          <w:sz w:val="26"/>
          <w:szCs w:val="26"/>
        </w:rPr>
      </w:pPr>
      <w:r w:rsidRPr="002B2203">
        <w:rPr>
          <w:rFonts w:eastAsia="Segoe UI" w:cs="Liberation Serif"/>
          <w:b/>
          <w:color w:val="000000"/>
          <w:sz w:val="26"/>
          <w:szCs w:val="26"/>
        </w:rPr>
        <w:t>Грязовецкого муниципального района от 31 октября 2022 г. №</w:t>
      </w:r>
      <w:r>
        <w:rPr>
          <w:rFonts w:eastAsia="Segoe UI" w:cs="Liberation Serif"/>
          <w:b/>
          <w:color w:val="000000"/>
          <w:sz w:val="26"/>
          <w:szCs w:val="26"/>
        </w:rPr>
        <w:t xml:space="preserve"> </w:t>
      </w:r>
      <w:r w:rsidRPr="002B2203">
        <w:rPr>
          <w:rFonts w:eastAsia="Segoe UI" w:cs="Liberation Serif"/>
          <w:b/>
          <w:color w:val="000000"/>
          <w:sz w:val="26"/>
          <w:szCs w:val="26"/>
        </w:rPr>
        <w:t xml:space="preserve">579 </w:t>
      </w:r>
    </w:p>
    <w:p w:rsidR="002B2203" w:rsidRDefault="002B2203" w:rsidP="002B2203">
      <w:pPr>
        <w:pStyle w:val="Textbody"/>
        <w:spacing w:after="0" w:line="240" w:lineRule="auto"/>
        <w:jc w:val="center"/>
        <w:textAlignment w:val="auto"/>
        <w:rPr>
          <w:rFonts w:eastAsia="Segoe UI" w:cs="Liberation Serif"/>
          <w:b/>
          <w:color w:val="000000"/>
          <w:sz w:val="26"/>
          <w:szCs w:val="26"/>
        </w:rPr>
      </w:pPr>
      <w:r w:rsidRPr="002B2203">
        <w:rPr>
          <w:rFonts w:eastAsia="Segoe UI" w:cs="Liberation Serif"/>
          <w:b/>
          <w:color w:val="000000"/>
          <w:sz w:val="26"/>
          <w:szCs w:val="26"/>
        </w:rPr>
        <w:t xml:space="preserve">«Об утверждении муниципальной программы «Комплексное развитие сельских территорий Грязовецкого муниципального округа Вологодской области </w:t>
      </w:r>
    </w:p>
    <w:p w:rsidR="002B2203" w:rsidRPr="002B2203" w:rsidRDefault="002B2203" w:rsidP="002B2203">
      <w:pPr>
        <w:pStyle w:val="Textbody"/>
        <w:spacing w:after="0" w:line="240" w:lineRule="auto"/>
        <w:jc w:val="center"/>
        <w:textAlignment w:val="auto"/>
        <w:rPr>
          <w:rFonts w:eastAsia="Segoe UI" w:cs="Liberation Serif"/>
          <w:b/>
          <w:color w:val="000000"/>
          <w:sz w:val="26"/>
          <w:szCs w:val="26"/>
        </w:rPr>
      </w:pPr>
      <w:r w:rsidRPr="002B2203">
        <w:rPr>
          <w:rFonts w:eastAsia="Segoe UI" w:cs="Liberation Serif"/>
          <w:b/>
          <w:color w:val="000000"/>
          <w:sz w:val="26"/>
          <w:szCs w:val="26"/>
        </w:rPr>
        <w:t>на 2023-2028 годы»</w:t>
      </w:r>
    </w:p>
    <w:p w:rsid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B2203" w:rsidRPr="002B2203" w:rsidRDefault="002B2203" w:rsidP="002B2203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от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октября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129 «О внесении изменений в решение Земского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Собрания Грязовецкого муниципального округа от 15.12.2022 года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149 «О бюджете Грязовецкого муниципального округа на 2023 год и плановый период 2024 и 2025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годов», с целью уточнения ранее принятого постановления,</w:t>
      </w:r>
    </w:p>
    <w:p w:rsidR="002B2203" w:rsidRPr="002B2203" w:rsidRDefault="002B2203" w:rsidP="002B2203">
      <w:pPr>
        <w:suppressAutoHyphens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ПОСТАНОВЛЯЕТ</w:t>
      </w:r>
      <w:r w:rsidRPr="002B220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 октября 2022 г. № 579 «Об утверждении муниципальной программы «Комплексное развитие сельских территорий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Вологодской области на 2023-2028 годы» следующие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изменения: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 муниципальной программы изложить в следующей редакции:</w:t>
      </w:r>
    </w:p>
    <w:p w:rsidR="002B2203" w:rsidRPr="002B2203" w:rsidRDefault="002B2203" w:rsidP="002B220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«Паспорт муниципальной  программы</w:t>
      </w:r>
    </w:p>
    <w:tbl>
      <w:tblPr>
        <w:tblW w:w="959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38"/>
      </w:tblGrid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нет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Комьянское территориальное управление 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Ростиловское территориальное управление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Юровское территориальное управление 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2B2203" w:rsidRPr="002B220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2B2203" w:rsidRPr="002B220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Подпрограммы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«Обеспечение устойчивого развития сельских территорий Грязовецкого муниципального округа»;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«Комплексное развитие г. Грязовец Грязовецкой сельской агломерации Грязовецкого муниципального округа»;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«Комплексное развитие рабочего поселка Вохтога Грязовецкого муниципального округа Вологодской области»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Цель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создание комфортных условий жизнедеятельности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  сельских территориях (сельских агломерациях) Грязовецкого муниципального округа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Задачи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обеспечение комплексного развития сельских территорий Грязовецкого муниципального округа;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обеспечение комплексного развития г. Грязовец  Грязовецкой сельской агломерации Грязовецкого муниципального округа Вологодской области;</w:t>
            </w:r>
          </w:p>
          <w:p w:rsidR="002B2203" w:rsidRPr="002B220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обеспечение комплексного развития рабочего поселка Вохтога Грязовецкого муниципального округа Вологодской области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Целевые показатели (индикаторы) 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проведенных мероприятий по поощрению и популяризации достижений в сельском развитии округа от числа запланированных;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населения г. Грязовец, систематически занимающегося физической культурой и спортом;</w:t>
            </w:r>
          </w:p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пропущенных сточных вод через очистные сооружения от общего объема пропущенных сточных вод;</w:t>
            </w:r>
          </w:p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населения п. Вохтога, систематически занимающегося физической культурой и спортом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2023-2028 годы</w:t>
            </w:r>
          </w:p>
          <w:p w:rsidR="002B2203" w:rsidRPr="002B2203" w:rsidRDefault="002B2203" w:rsidP="002B2203">
            <w:pPr>
              <w:suppressLineNumbers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233228,1 тыс. рублей, в том числе по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годам реализации: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- 232498,1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- 80,0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- 80,0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- 190,0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</w:p>
        </w:tc>
      </w:tr>
      <w:tr w:rsidR="002B2203" w:rsidRPr="002B2203" w:rsidTr="002B2203">
        <w:tc>
          <w:tcPr>
            <w:tcW w:w="32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ежегодно доля проведенных мероприятий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 поощрению и популяризации достижений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сельском развитии округа от числа запланированных сохранится на уровне 100%;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увеличение доли населения г. Грязовец, систематически занимающегося физической культурой и спортом,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52,5% в 2021 году до 55,0 % в 2028 году;</w:t>
            </w:r>
          </w:p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доли пропущенных сточных вод через очистные сооружения от общего объема пропущенных сточных вод с 65% в 2021 году до 100%  в 2028 году;</w:t>
            </w:r>
          </w:p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увеличение доли населения п. Вохтога, систематически занимающегося физической культурой и спортом, до 65,4% в 2028 году</w:t>
            </w:r>
          </w:p>
        </w:tc>
      </w:tr>
    </w:tbl>
    <w:p w:rsidR="002B2203" w:rsidRPr="002B2203" w:rsidRDefault="002B2203" w:rsidP="002B2203">
      <w:pPr>
        <w:suppressAutoHyphens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 «Общая характеристика сферы реализации муниципальной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программы» абзац второй изложить в следующей редакции: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«Под сельскими территориями (сельскими агломерациями) в настоящей муниципальной программе понимаются территории, образованные опорным населенным пунктом (ОНП) и прилегающими территориями (ПТ). 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1.3. 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Раздел II  «Приоритеты в сфере реализации муниципальной программы, цель, задачи, сроки реализации муниципальной программы» дополнить абзацем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следующего содержания: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«- обеспечение комплексного развития рабочего поселка Вохтога Грязовецкого муниципального округа Вологодской области.».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«Финансовое обеспечение муниципальной программы,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обоснование объема финансовых ресурсов, необходимых для реализации муниципальной программы» абзацы первый-седьмой изложить в следующей  редакции:</w:t>
      </w:r>
    </w:p>
    <w:p w:rsidR="002B2203" w:rsidRPr="002B2203" w:rsidRDefault="002B2203" w:rsidP="002B2203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 средств бюджета округа составляет 233228,1 тыс. рублей, в том числе по годам реализации: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- 232498,1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- 80,0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- 80,0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- 190,0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- 190,0 тыс. рублей;</w:t>
      </w:r>
    </w:p>
    <w:p w:rsidR="002B2203" w:rsidRPr="002B2203" w:rsidRDefault="002B2203" w:rsidP="002B2203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2028 год - 190,0 тыс. рублей.».</w:t>
      </w:r>
    </w:p>
    <w:p w:rsidR="002B2203" w:rsidRPr="002B2203" w:rsidRDefault="002B2203" w:rsidP="002B2203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Раздел IV «Целевые показатели (индикаторы) достижения цели и решения задач муниципальной программы, прогноз конечных результатов реализации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программы» дополнить абзацем седьмым следующего содержания:</w:t>
      </w:r>
    </w:p>
    <w:p w:rsidR="002B2203" w:rsidRPr="002B2203" w:rsidRDefault="002B2203" w:rsidP="002B2203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«-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увеличение доли населения п. Вохтога, систематически занимающегося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физической культурой и спортом, до 65,4% в 2028 году.».</w:t>
      </w:r>
    </w:p>
    <w:p w:rsidR="002B2203" w:rsidRPr="002B2203" w:rsidRDefault="002B2203" w:rsidP="002B2203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1.6. 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Раздел V «Обоснование выделения и включения в состав муниципальной программы подпрограмм» дополнить абзацем следующего содержания: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 - подпрограмма 3 «Комплексное развитие рабочего поселка Вохтога Грязовецкого муниципального округа Вологодской области» (приложение 6 к муниципальной программе).».</w:t>
      </w:r>
    </w:p>
    <w:p w:rsidR="002B2203" w:rsidRPr="002B2203" w:rsidRDefault="002B2203" w:rsidP="002B2203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1.7.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1.8. 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муниципальной программе «Сведения о показателях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(индикаторах) муниципальной программы изложить в новой редакции согласно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приложению 2 к настоящему постановлению.</w:t>
      </w:r>
    </w:p>
    <w:p w:rsidR="002B2203" w:rsidRPr="002B2203" w:rsidRDefault="002B2203" w:rsidP="002B2203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1.9.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муниципальной программе «Методика расчета значений показателей (индикаторов) муниципальной программы» изложить в новой редакции согласно приложению 3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1.10. 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1.10.1.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7536"/>
      </w:tblGrid>
      <w:tr w:rsidR="002B2203" w:rsidRPr="002B2203" w:rsidTr="002B220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2869,8 тыс. рублей, в том числе по годам реализации: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2139,8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80,0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80,0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190,0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190,0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190,0 тыс. рублей</w:t>
            </w:r>
          </w:p>
        </w:tc>
      </w:tr>
    </w:tbl>
    <w:p w:rsidR="002B2203" w:rsidRPr="002B2203" w:rsidRDefault="002B2203" w:rsidP="002B2203">
      <w:pPr>
        <w:suppressAutoHyphens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1.10.2. 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реализации основных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мероприятий подпрограммы 1 за счет средств бюджета округа» абзацы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первый-седьмой изложить в следующей  редакции: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1 за счет средств бюджета округа составляет 2869,8 тыс. рублей, в том числе по годам реализации:</w:t>
      </w:r>
    </w:p>
    <w:p w:rsidR="002B2203" w:rsidRPr="002B2203" w:rsidRDefault="002B2203" w:rsidP="002B2203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2139,8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80,0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80,0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190,0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190,0 тыс. рублей;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190,0 тыс. рублей.».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1.10.3.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1 «Финансовое обеспечение и перечень мероприятий подпрограммы 1 за счет средств бюджета округа» 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4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1.11. 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1.11.1. 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1» изложить в следующей редакции: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904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637"/>
      </w:tblGrid>
      <w:tr w:rsidR="002B2203" w:rsidRPr="002B2203" w:rsidTr="002B220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230358,3 тыс. рублей, в том числе по годам реализации: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230358,3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</w:p>
        </w:tc>
      </w:tr>
    </w:tbl>
    <w:p w:rsidR="002B2203" w:rsidRPr="002B2203" w:rsidRDefault="002B2203" w:rsidP="002B2203">
      <w:pPr>
        <w:suppressAutoHyphens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1.11.2. 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реализации основных мероприятий подпрограммы 2 за счет средств бюджета округа» абзацы первый-седьмой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следующей  редакции: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Объем бюджетных ассигнований на реализацию подпрограммы 2 за счет средств бюджета округа составляет 230358,3 тыс. рублей, в том числе по годам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реализации:</w:t>
      </w:r>
    </w:p>
    <w:p w:rsidR="002B2203" w:rsidRPr="002B2203" w:rsidRDefault="002B2203" w:rsidP="002B2203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– 230358,3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0,0 тыс. рублей;</w:t>
      </w: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0,0 тыс. рублей;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0,0 тыс. рублей.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1.11.3.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2 «Финансовое обеспечение и перечень мероприятий подпрограммы 2 за счет средств бюджета округа» 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5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1.11.4. 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2 «Паспорт инвестиционного проекта» изложить в новой редакции согласно приложению 7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1.12. 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приложением 6 к муниципальной программе согласно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приложению 6 к настоящему постановлению.</w:t>
      </w:r>
    </w:p>
    <w:p w:rsidR="002B2203" w:rsidRPr="002B2203" w:rsidRDefault="002B2203" w:rsidP="002B2203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одписания</w:t>
      </w:r>
      <w:r w:rsidRPr="002B220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 размещению на официальном сайте Грязовецкого муниципального округа.</w:t>
      </w:r>
    </w:p>
    <w:p w:rsidR="00400AE7" w:rsidRPr="00631EB3" w:rsidRDefault="00400AE7" w:rsidP="002B220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Default="00683E02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31E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3A10FA" w:rsidRPr="00631EB3" w:rsidRDefault="003A10FA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87A64" w:rsidRDefault="00291506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С.А.Фёкличев</w:t>
      </w: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B2203" w:rsidRDefault="002B2203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2B2203" w:rsidSect="002B2203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1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1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к муниципальной программе</w:t>
      </w:r>
    </w:p>
    <w:p w:rsidR="002B2203" w:rsidRPr="002B2203" w:rsidRDefault="002B2203" w:rsidP="002B2203">
      <w:pPr>
        <w:tabs>
          <w:tab w:val="left" w:pos="11490"/>
        </w:tabs>
        <w:autoSpaceDN w:val="0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ab/>
      </w:r>
    </w:p>
    <w:p w:rsidR="002B2203" w:rsidRPr="002B2203" w:rsidRDefault="002B2203" w:rsidP="002B2203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B2203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</w:t>
      </w:r>
      <w:r w:rsidRPr="002B2203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 xml:space="preserve"> округа</w:t>
      </w:r>
      <w:r w:rsidRPr="002B2203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203" w:rsidRPr="002B2203" w:rsidRDefault="002B2203" w:rsidP="002B2203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6507"/>
        <w:gridCol w:w="984"/>
        <w:gridCol w:w="825"/>
        <w:gridCol w:w="709"/>
        <w:gridCol w:w="767"/>
        <w:gridCol w:w="651"/>
        <w:gridCol w:w="651"/>
        <w:gridCol w:w="1015"/>
      </w:tblGrid>
      <w:tr w:rsidR="002B2203" w:rsidRPr="002B2203" w:rsidTr="002B2203">
        <w:trPr>
          <w:trHeight w:val="12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6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    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2B2203" w:rsidRPr="002B2203" w:rsidTr="002B2203">
        <w:trPr>
          <w:trHeight w:val="11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2B2203" w:rsidRPr="002B2203" w:rsidTr="002B2203">
        <w:trPr>
          <w:trHeight w:val="108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Вологодской области на 2023-2028 годы»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232498,1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233228,1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14500,9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15230,9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20495,8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20495,8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2B2203" w:rsidRPr="002B2203" w:rsidTr="002B2203">
        <w:trPr>
          <w:trHeight w:val="115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Грязовецкого муниципального 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1791,4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161,7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76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4,2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2B2203" w:rsidRPr="002B2203" w:rsidTr="002B2203">
        <w:trPr>
          <w:trHeight w:val="234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280,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128,4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24,5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3,2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6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7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8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Mangal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9</w:t>
            </w:r>
          </w:p>
          <w:p w:rsidR="002B2203" w:rsidRPr="002B220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2139,8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2869,8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842,0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2 «Комплексное развитие г. Грязовец Грязовецкой сельской агломерации Грязовецкого муниципального округа»</w:t>
            </w:r>
          </w:p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</w:pPr>
            <w:r w:rsidRPr="002B2203"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0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B2203" w:rsidRPr="002B2203" w:rsidTr="002B2203">
        <w:trPr>
          <w:trHeight w:val="61"/>
        </w:trPr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2B2203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2B2203" w:rsidRPr="002B2203" w:rsidRDefault="002B2203" w:rsidP="002B2203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Cs/>
          <w:kern w:val="3"/>
          <w:sz w:val="26"/>
          <w:szCs w:val="26"/>
          <w:lang w:eastAsia="zh-CN"/>
        </w:rPr>
        <w:sectPr w:rsidR="002B2203" w:rsidRPr="002B2203" w:rsidSect="00DB3209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701" w:right="567" w:bottom="1134" w:left="1134" w:header="567" w:footer="0" w:gutter="0"/>
          <w:pgNumType w:start="6"/>
          <w:cols w:space="720"/>
          <w:titlePg/>
        </w:sectPr>
      </w:pP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2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2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к муниципальной программе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eastAsia="zh-CN" w:bidi="hi-IN"/>
        </w:rPr>
      </w:pPr>
    </w:p>
    <w:p w:rsidR="002B2203" w:rsidRPr="002B2203" w:rsidRDefault="002B2203" w:rsidP="002B2203">
      <w:pPr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Сведения о показателях (индикаторах) муниципальной программы</w:t>
      </w:r>
    </w:p>
    <w:p w:rsidR="002B2203" w:rsidRPr="002B2203" w:rsidRDefault="002B2203" w:rsidP="002B2203">
      <w:pPr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</w:p>
    <w:tbl>
      <w:tblPr>
        <w:tblW w:w="15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3634"/>
        <w:gridCol w:w="4258"/>
        <w:gridCol w:w="1099"/>
        <w:gridCol w:w="746"/>
        <w:gridCol w:w="627"/>
        <w:gridCol w:w="675"/>
        <w:gridCol w:w="697"/>
        <w:gridCol w:w="687"/>
        <w:gridCol w:w="687"/>
        <w:gridCol w:w="549"/>
        <w:gridCol w:w="810"/>
      </w:tblGrid>
      <w:tr w:rsidR="002B2203" w:rsidRPr="002B2203" w:rsidTr="002B2203">
        <w:trPr>
          <w:cantSplit/>
          <w:trHeight w:val="24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br/>
              <w:t>п/п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Наименование показателя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br/>
              <w:t>(индикатора)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Единица измерения</w:t>
            </w:r>
          </w:p>
        </w:tc>
        <w:tc>
          <w:tcPr>
            <w:tcW w:w="5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Значения показателей (индикаторов)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2021 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2022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2023 год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</w:tr>
      <w:tr w:rsidR="002B2203" w:rsidRPr="002B2203" w:rsidTr="002B2203">
        <w:trPr>
          <w:trHeight w:val="12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</w:t>
            </w:r>
          </w:p>
        </w:tc>
      </w:tr>
      <w:tr w:rsidR="002B2203" w:rsidRPr="002B2203" w:rsidTr="002B2203">
        <w:trPr>
          <w:trHeight w:val="468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Обеспечение комплексного развития сельских территорий Грязовецкого муниципального округа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доля проведенных мероприятий по поощрению и популяризации достижений в сельском развитии округа от числа запланированных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</w:tr>
      <w:tr w:rsidR="002B2203" w:rsidRPr="002B2203" w:rsidTr="002B2203">
        <w:trPr>
          <w:trHeight w:val="468"/>
        </w:trPr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3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spacing w:val="2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spacing w:val="2"/>
                <w:kern w:val="3"/>
                <w:sz w:val="22"/>
                <w:szCs w:val="22"/>
                <w:lang w:eastAsia="zh-CN" w:bidi="hi-IN"/>
              </w:rPr>
              <w:t>Обеспечение комплексного развития г. Грязовец Грязовецкой сельской агломерации Грязовецкого муниципального округа Вологодской области</w:t>
            </w:r>
          </w:p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Arial"/>
                <w:spacing w:val="2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доля населения г. Грязовец, систематически занимающегося физической культурой и спортом</w:t>
            </w:r>
          </w:p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%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52,5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53,0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54,0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54,5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55,0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55,0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55,0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55,0</w:t>
            </w:r>
          </w:p>
        </w:tc>
      </w:tr>
      <w:tr w:rsidR="002B2203" w:rsidRPr="002B2203" w:rsidTr="002B2203">
        <w:trPr>
          <w:trHeight w:val="468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доля пропущенных сточных вод через очистные сооружения от общего объема пропущенных сточных вод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%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</w:t>
            </w:r>
          </w:p>
        </w:tc>
      </w:tr>
      <w:tr w:rsidR="002B2203" w:rsidRPr="002B2203" w:rsidTr="002B2203">
        <w:trPr>
          <w:trHeight w:val="468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Arial Unicode MS" w:hAnsi="Liberation Serif" w:cs="Liberation Serif"/>
                <w:spacing w:val="2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/>
                <w:spacing w:val="2"/>
                <w:kern w:val="3"/>
                <w:sz w:val="22"/>
                <w:szCs w:val="22"/>
                <w:lang w:eastAsia="zh-CN" w:bidi="hi-IN"/>
              </w:rPr>
              <w:t>Обеспечение комплексного развития рабочего поселка Вохтога Грязовецкого муниципального округа Вологодской области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доля населения п. Вохтога, систематически занимающегося физической культурой и спортом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%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3,3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62,2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63,3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63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65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65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65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65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</w:tbl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2B2203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  <w:sectPr w:rsidR="002B2203" w:rsidRPr="002B2203" w:rsidSect="002B2203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3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3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к муниципальной программе</w:t>
      </w:r>
    </w:p>
    <w:p w:rsidR="002B2203" w:rsidRDefault="002B2203" w:rsidP="002B2203">
      <w:pPr>
        <w:autoSpaceDN w:val="0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</w:pPr>
    </w:p>
    <w:p w:rsidR="002B2203" w:rsidRPr="002B2203" w:rsidRDefault="002B2203" w:rsidP="002B2203">
      <w:pPr>
        <w:autoSpaceDN w:val="0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Методика расчета значений показателей (индикаторов) муниципальной программы</w:t>
      </w:r>
    </w:p>
    <w:p w:rsidR="002B2203" w:rsidRPr="002B2203" w:rsidRDefault="002B2203" w:rsidP="002B2203">
      <w:pPr>
        <w:autoSpaceDN w:val="0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</w:pPr>
    </w:p>
    <w:tbl>
      <w:tblPr>
        <w:tblW w:w="151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770"/>
        <w:gridCol w:w="2817"/>
        <w:gridCol w:w="1377"/>
        <w:gridCol w:w="3756"/>
        <w:gridCol w:w="4012"/>
      </w:tblGrid>
      <w:tr w:rsidR="002B2203" w:rsidRPr="002B2203" w:rsidTr="002B2203">
        <w:trPr>
          <w:cantSplit/>
          <w:trHeight w:val="256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B2203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п/п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Обозначение и наименование показателя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Формула расчета</w:t>
            </w:r>
          </w:p>
        </w:tc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Обозначение переменной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Наименование переменной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 исходных данных</w:t>
            </w:r>
          </w:p>
        </w:tc>
      </w:tr>
      <w:tr w:rsidR="002B2203" w:rsidRPr="002B2203" w:rsidTr="002B2203">
        <w:trPr>
          <w:cantSplit/>
          <w:trHeight w:val="256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-1920"/>
              </w:tabs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</w:tr>
      <w:tr w:rsidR="002B2203" w:rsidRPr="002B2203" w:rsidTr="002B2203">
        <w:trPr>
          <w:cantSplit/>
          <w:trHeight w:val="1520"/>
        </w:trPr>
        <w:tc>
          <w:tcPr>
            <w:tcW w:w="4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Дпм - доля 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проведе</w:t>
            </w:r>
            <w:r w:rsidR="001348AA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нных мероприятий по поощрению и 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популяризации достижений в сельском развитии округа от числа запланированных,</w:t>
            </w: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%</w:t>
            </w: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Дпм= (Кпм/Кзм)*100%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Кпм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-192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 в отчетном году, единиц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информация отдела социально-экономического развития сельского хозяйства администрации округа на основании постановлений администрации округа и (или) протоколов о проведении мероприятий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Кзм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-1920"/>
              </w:tabs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количество запланированных мероприятий, единиц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утвержденный план реализации муниципальной программы</w:t>
            </w:r>
          </w:p>
        </w:tc>
      </w:tr>
      <w:tr w:rsidR="002B2203" w:rsidRPr="002B2203" w:rsidTr="002B2203">
        <w:trPr>
          <w:cantSplit/>
          <w:trHeight w:val="1520"/>
        </w:trPr>
        <w:tc>
          <w:tcPr>
            <w:tcW w:w="4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Дфкс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zh-CN" w:bidi="hi-IN"/>
              </w:rPr>
              <w:t> 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zh-CN" w:bidi="hi-IN"/>
              </w:rPr>
              <w:t> </w:t>
            </w: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доля населения г. Грязовец, систематически занимающегося физической культурой и спортом, %</w:t>
            </w: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Дфкс = (Нфкс/Н)*100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Нфкс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численность населения г. Грязовец, систематически занимающегося физической культурой и спортом, человек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  <w:t>информация управления по культуре, спорту, туризму администрации округа,  статистический отчет № 1-ФК «Сведения о физической культуре  спорту» БУ «Центр физической культуры и спорта»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Н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численность населения г. Грязовец, человек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статистические данные Вологдастат</w:t>
            </w:r>
          </w:p>
        </w:tc>
      </w:tr>
      <w:tr w:rsidR="002B2203" w:rsidRPr="002B2203" w:rsidTr="002B2203">
        <w:trPr>
          <w:cantSplit/>
          <w:trHeight w:val="557"/>
        </w:trPr>
        <w:tc>
          <w:tcPr>
            <w:tcW w:w="4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zh-CN" w:bidi="hi-IN"/>
              </w:rPr>
              <w:t>Дпсв - доля пропущенных сточных вод  через очистные сооружения от общего объема пропущенных сточных вод, %</w:t>
            </w: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Дпсв = (Освос/Осв)*100%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Освос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объем пропущенных сточных вод  через очистные сооружения г. Грязовец, куб.м</w:t>
            </w:r>
          </w:p>
        </w:tc>
        <w:tc>
          <w:tcPr>
            <w:tcW w:w="4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1348A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  <w:t>статистический отчет 1-канализация «Сведения о работе канализации (отдельной канализационной сети)» МУП «Грязовецкая Электротеплосеть»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Осв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-1920"/>
              </w:tabs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объем пропущенных сточных вод г. Грязовец, куб.м - всего</w:t>
            </w:r>
          </w:p>
        </w:tc>
        <w:tc>
          <w:tcPr>
            <w:tcW w:w="4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 w:bidi="hi-IN"/>
              </w:rPr>
              <w:t>ДфксВ-доля населения п. Вохтога, систематически занимающегося физической культурой и спортом, %</w:t>
            </w: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Дфкс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= (Нфкс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/Н)*100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Нфкс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tabs>
                <w:tab w:val="left" w:pos="-192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численность населения п. Вохтога, систематически занимающегося физической культурой и спортом, человек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  <w:t>информация управления по культуре, спорту, туризму администрации округа,  статистический отчет № 1-ФК «Сведения о физической культуре  спорту» БУ «Физкультурно</w:t>
            </w:r>
            <w:r w:rsidR="001348AA"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B2203">
              <w:rPr>
                <w:rFonts w:ascii="Liberation Serif" w:eastAsia="Arial" w:hAnsi="Liberation Serif" w:cs="Mangal"/>
                <w:kern w:val="3"/>
                <w:sz w:val="22"/>
                <w:szCs w:val="22"/>
                <w:lang w:eastAsia="zh-CN" w:bidi="hi-IN"/>
              </w:rPr>
              <w:t>- оздоровительный центр поселка Вохтога»</w:t>
            </w:r>
          </w:p>
        </w:tc>
      </w:tr>
      <w:tr w:rsidR="002B2203" w:rsidRPr="002B2203" w:rsidTr="002B2203">
        <w:trPr>
          <w:cantSplit/>
          <w:trHeight w:val="145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Н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численность населения п. Вохтога человек</w:t>
            </w: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статистические данные Вологдастат</w:t>
            </w:r>
          </w:p>
        </w:tc>
      </w:tr>
    </w:tbl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 w:cs="Bookman Old Style"/>
          <w:b/>
          <w:sz w:val="24"/>
          <w:szCs w:val="24"/>
          <w:lang w:eastAsia="ar-SA"/>
        </w:rPr>
        <w:sectPr w:rsidR="002B2203" w:rsidRPr="002B2203" w:rsidSect="002B2203">
          <w:headerReference w:type="even" r:id="rId19"/>
          <w:headerReference w:type="default" r:id="rId20"/>
          <w:footerReference w:type="even" r:id="rId21"/>
          <w:footerReference w:type="default" r:id="rId22"/>
          <w:pgSz w:w="16838" w:h="11906" w:orient="landscape"/>
          <w:pgMar w:top="1701" w:right="567" w:bottom="1134" w:left="1134" w:header="1134" w:footer="1134" w:gutter="0"/>
          <w:cols w:space="720"/>
        </w:sectPr>
      </w:pPr>
      <w:r w:rsidRPr="002B2203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».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4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1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2B2203" w:rsidRPr="002B2203" w:rsidRDefault="002B2203" w:rsidP="002B2203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подпрограмме 1</w:t>
      </w:r>
    </w:p>
    <w:p w:rsidR="002B2203" w:rsidRPr="002B2203" w:rsidRDefault="002B2203" w:rsidP="002B2203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tabs>
          <w:tab w:val="left" w:pos="142"/>
        </w:tabs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1 за счет средств бюджета </w:t>
      </w:r>
      <w:r w:rsidRPr="002B2203">
        <w:rPr>
          <w:rFonts w:ascii="Liberation Serif" w:hAnsi="Liberation Serif"/>
          <w:b/>
          <w:kern w:val="3"/>
          <w:sz w:val="26"/>
          <w:szCs w:val="26"/>
          <w:lang w:eastAsia="zh-CN"/>
        </w:rPr>
        <w:t>округа</w:t>
      </w:r>
    </w:p>
    <w:p w:rsidR="002B2203" w:rsidRPr="002B2203" w:rsidRDefault="002B2203" w:rsidP="002B2203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</w:p>
    <w:p w:rsidR="002B2203" w:rsidRPr="002B2203" w:rsidRDefault="002B2203" w:rsidP="002B2203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926"/>
        <w:gridCol w:w="2284"/>
        <w:gridCol w:w="3877"/>
        <w:gridCol w:w="851"/>
        <w:gridCol w:w="709"/>
        <w:gridCol w:w="708"/>
        <w:gridCol w:w="709"/>
        <w:gridCol w:w="709"/>
        <w:gridCol w:w="850"/>
        <w:gridCol w:w="993"/>
      </w:tblGrid>
      <w:tr w:rsidR="002B2203" w:rsidRPr="002B2203" w:rsidTr="00525FD1">
        <w:trPr>
          <w:cantSplit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Статус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подпрограммы,  основного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Ответственный исполнитель,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Подпрограмма 1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по подпрограмме 1</w:t>
            </w: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2139,8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2869,8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собственные доходы бюджета </w:t>
            </w: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842,0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525FD1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1791,4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161,7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 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4,2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  <w:trHeight w:val="86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280,0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44,4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128,4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24,5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3,2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  <w:trHeight w:val="597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1.1.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«Обеспечение доступным жильем граждан, проживающих на сельских территориях Грязовецкого  муниципального округа»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  <w:trHeight w:val="912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1.2.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«Проведение мероприятий по поощрению и популяризации достижений в  сельском развитии округа»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1.3.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tabs>
                <w:tab w:val="left" w:pos="567"/>
              </w:tabs>
              <w:suppressAutoHyphens w:val="0"/>
              <w:autoSpaceDN w:val="0"/>
              <w:textAlignment w:val="baseline"/>
              <w:rPr>
                <w:rFonts w:ascii="Liberation Serif" w:eastAsia="sans-serif, Arial" w:hAnsi="Liberation Serif" w:cs="Liberation Serif"/>
                <w:kern w:val="3"/>
                <w:sz w:val="22"/>
                <w:szCs w:val="22"/>
                <w:lang w:eastAsia="ar-SA" w:bidi="hi-IN"/>
              </w:rPr>
            </w:pPr>
            <w:r w:rsidRPr="002B2203">
              <w:rPr>
                <w:rFonts w:ascii="Liberation Serif" w:eastAsia="sans-serif, Arial" w:hAnsi="Liberation Serif" w:cs="Liberation Serif"/>
                <w:kern w:val="3"/>
                <w:sz w:val="22"/>
                <w:szCs w:val="22"/>
                <w:lang w:eastAsia="ar-SA" w:bidi="hi-IN"/>
              </w:rPr>
              <w:t>«Проведение мероприятий по предотвращению распространения сорного растения борщевик Сосновского»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 по основному мероприятию 1.3.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2258,3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230,5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1791,4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161,7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 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4,2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 Комьянское территориальное управление администрации Грязовецкого 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280,0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44,4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128,4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17,0</w:t>
            </w:r>
          </w:p>
        </w:tc>
      </w:tr>
      <w:tr w:rsidR="00525FD1" w:rsidRPr="00525FD1" w:rsidTr="00525FD1">
        <w:trPr>
          <w:cantSplit/>
          <w:trHeight w:val="125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2B2203" w:rsidRPr="002B2203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24,5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3,2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525FD1" w:rsidRPr="00525FD1" w:rsidTr="00525FD1">
        <w:trPr>
          <w:cantSplit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2B2203" w:rsidRDefault="002B2203" w:rsidP="002B2203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2B2203" w:rsidRPr="00525FD1" w:rsidRDefault="002B2203" w:rsidP="002B2203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2B2203" w:rsidRPr="00525FD1" w:rsidRDefault="002B2203" w:rsidP="002B2203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6"/>
          <w:szCs w:val="26"/>
          <w:lang w:eastAsia="zh-CN"/>
        </w:rPr>
      </w:pPr>
    </w:p>
    <w:p w:rsidR="002B2203" w:rsidRPr="00525FD1" w:rsidRDefault="002B2203" w:rsidP="002B2203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6"/>
          <w:szCs w:val="26"/>
          <w:lang w:eastAsia="zh-CN"/>
        </w:rPr>
      </w:pPr>
    </w:p>
    <w:p w:rsidR="002B2203" w:rsidRPr="00525FD1" w:rsidRDefault="002B2203" w:rsidP="002B2203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6"/>
          <w:szCs w:val="26"/>
          <w:lang w:eastAsia="zh-CN"/>
        </w:rPr>
        <w:sectPr w:rsidR="002B2203" w:rsidRPr="00525FD1" w:rsidSect="002B2203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5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525FD1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1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подпрограмме 2</w:t>
      </w:r>
    </w:p>
    <w:p w:rsidR="002B2203" w:rsidRPr="00525FD1" w:rsidRDefault="002B2203" w:rsidP="002B2203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</w:pPr>
    </w:p>
    <w:p w:rsidR="002B2203" w:rsidRPr="00525FD1" w:rsidRDefault="002B2203" w:rsidP="002B2203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525FD1"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2 за счет средств бюджета </w:t>
      </w: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округа</w:t>
      </w:r>
    </w:p>
    <w:p w:rsidR="002B2203" w:rsidRPr="002B2203" w:rsidRDefault="002B2203" w:rsidP="002B2203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658"/>
        <w:gridCol w:w="1745"/>
        <w:gridCol w:w="4628"/>
        <w:gridCol w:w="953"/>
        <w:gridCol w:w="680"/>
        <w:gridCol w:w="681"/>
        <w:gridCol w:w="680"/>
        <w:gridCol w:w="681"/>
        <w:gridCol w:w="633"/>
        <w:gridCol w:w="1109"/>
      </w:tblGrid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Статус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подпрограммы,  основного</w:t>
            </w: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Ответственный исполнитель,</w:t>
            </w: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</w:p>
        </w:tc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 год</w:t>
            </w: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2B2203" w:rsidRPr="00525FD1" w:rsidTr="00525FD1">
        <w:trPr>
          <w:cantSplit/>
          <w:trHeight w:val="425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Подпрограмма 2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«Комплексное развитие г. Грязовец Грязовецкой сельской агломерации Грязовецкого муниципаьного округа»</w:t>
            </w:r>
          </w:p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по подпрограмме 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2.1.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«Капитальный ремонт пришкольного спортивного стадиона и устройство спортивных площадок МБОУ «Средняя школа №1 г. Грязовца»</w:t>
            </w:r>
          </w:p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2B2203" w:rsidRPr="00525FD1" w:rsidTr="00525FD1">
        <w:trPr>
          <w:cantSplit/>
          <w:trHeight w:val="121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2B2203" w:rsidRPr="00525FD1" w:rsidTr="00525FD1">
        <w:trPr>
          <w:cantSplit/>
          <w:trHeight w:val="829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2B2203" w:rsidRPr="00525FD1" w:rsidTr="00525FD1">
        <w:trPr>
          <w:cantSplit/>
          <w:trHeight w:val="576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2B2203" w:rsidRPr="00525FD1" w:rsidTr="00525FD1">
        <w:trPr>
          <w:cantSplit/>
          <w:trHeight w:val="450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2.2.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«Капитальный ремонт с перепланировкой внутренних помещений хоккейного корта в                      г. Грязовец»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39219,3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39219,3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2020,7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2020,7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2.3.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«Канализация г.Грязовец. Пусковой комплекс 2-ой очереди – строительство коллектора (3 этап)»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100298,0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100298,0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7440,9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7440,9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</w:tr>
      <w:tr w:rsidR="002B2203" w:rsidRPr="00525FD1" w:rsidTr="00525FD1">
        <w:trPr>
          <w:cantSplit/>
          <w:trHeight w:val="132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2.4.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«Строительство второй очереди физкультурно-оздоровительного комплекса с бассейном в г. Грязовце (2-ой этап второй очереди)»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56773,4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56773,4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3155,0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3155,0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Основное мероприятие 2.5.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«Строительство электрических сетей уличного освещения в д. Пирогово Грязовецкого района»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админстрации  Грязовецкого муниципального округа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</w:tr>
      <w:tr w:rsidR="002B2203" w:rsidRPr="00525FD1" w:rsidTr="00525FD1">
        <w:trPr>
          <w:cantSplit/>
          <w:trHeight w:val="144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525FD1" w:rsidRDefault="002B2203" w:rsidP="002B220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525FD1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2B2203" w:rsidRPr="00525FD1" w:rsidRDefault="002B2203" w:rsidP="002B2203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  <w:sectPr w:rsidR="002B2203" w:rsidRPr="00525FD1" w:rsidSect="00525FD1">
          <w:headerReference w:type="even" r:id="rId27"/>
          <w:headerReference w:type="default" r:id="rId28"/>
          <w:footerReference w:type="even" r:id="rId29"/>
          <w:footerReference w:type="default" r:id="rId30"/>
          <w:pgSz w:w="16838" w:h="11906" w:orient="landscape"/>
          <w:pgMar w:top="1701" w:right="567" w:bottom="1134" w:left="1134" w:header="1134" w:footer="1134" w:gutter="0"/>
          <w:cols w:space="720"/>
        </w:sectPr>
      </w:pPr>
      <w:r w:rsidRPr="00525FD1"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  <w:t>».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6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от 27.11.2023 № 2915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10"/>
          <w:szCs w:val="10"/>
          <w:lang w:eastAsia="zh-CN" w:bidi="hi-IN"/>
        </w:rPr>
      </w:pPr>
    </w:p>
    <w:p w:rsidR="00525FD1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4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10915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</w:pP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под</w:t>
      </w:r>
      <w:r w:rsidRPr="002B2203"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>программе</w:t>
      </w:r>
      <w:r>
        <w:rPr>
          <w:rFonts w:ascii="Liberation Serif" w:eastAsia="SimSun, 宋体" w:hAnsi="Liberation Serif" w:cs="Liberation Serif"/>
          <w:kern w:val="3"/>
          <w:sz w:val="26"/>
          <w:szCs w:val="26"/>
          <w:lang w:eastAsia="zh-CN" w:bidi="hi-IN"/>
        </w:rPr>
        <w:t xml:space="preserve"> 2</w:t>
      </w:r>
    </w:p>
    <w:p w:rsidR="002B2203" w:rsidRPr="002B2203" w:rsidRDefault="002B2203" w:rsidP="002B2203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p w:rsidR="002B2203" w:rsidRPr="002B2203" w:rsidRDefault="002B2203" w:rsidP="002B2203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r w:rsidRPr="002B2203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2B2203" w:rsidRPr="002B2203" w:rsidRDefault="002B2203" w:rsidP="002B2203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7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0"/>
        <w:gridCol w:w="8978"/>
      </w:tblGrid>
      <w:tr w:rsidR="002B2203" w:rsidRPr="002B2203" w:rsidTr="00525FD1"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Наименование  объекта  капитального строительства  </w:t>
            </w:r>
          </w:p>
        </w:tc>
        <w:tc>
          <w:tcPr>
            <w:tcW w:w="8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  <w:t>Канализация г. Грязовец Пусковой комплекс 2-ой очереди-строительство коллектора (3 этап).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Строительство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Администрация  Грязовецкого муниципального  округа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-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2B2203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2023 год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100298,0 тыс. руб.</w:t>
            </w:r>
          </w:p>
        </w:tc>
      </w:tr>
      <w:tr w:rsidR="002B2203" w:rsidRPr="002B2203" w:rsidTr="00525FD1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2B2203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2B220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B2203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100298,0 тыс. руб.</w:t>
            </w:r>
          </w:p>
        </w:tc>
      </w:tr>
    </w:tbl>
    <w:p w:rsidR="002B2203" w:rsidRPr="00525FD1" w:rsidRDefault="002B2203" w:rsidP="002B2203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</w:pPr>
      <w:r w:rsidRPr="00525FD1"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  <w:t>».</w:t>
      </w:r>
    </w:p>
    <w:p w:rsidR="007528E0" w:rsidRPr="00525FD1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25FD1" w:rsidRDefault="00525FD1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25FD1" w:rsidSect="00525FD1">
          <w:pgSz w:w="16838" w:h="11906" w:orient="landscape"/>
          <w:pgMar w:top="1701" w:right="567" w:bottom="1134" w:left="1134" w:header="720" w:footer="720" w:gutter="0"/>
          <w:cols w:space="720"/>
          <w:docGrid w:linePitch="272"/>
        </w:sectPr>
      </w:pPr>
    </w:p>
    <w:p w:rsid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7</w:t>
      </w:r>
    </w:p>
    <w:p w:rsidR="00525FD1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525FD1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25FD1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27.11.2023 № 2915</w:t>
      </w:r>
    </w:p>
    <w:p w:rsidR="00525FD1" w:rsidRPr="002B2203" w:rsidRDefault="00525FD1" w:rsidP="00525FD1">
      <w:pPr>
        <w:widowControl w:val="0"/>
        <w:tabs>
          <w:tab w:val="left" w:pos="-1920"/>
        </w:tabs>
        <w:suppressAutoHyphens w:val="0"/>
        <w:autoSpaceDN w:val="0"/>
        <w:ind w:left="5387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ПОДПРОГРАММА 3</w:t>
      </w: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>«Комплексное развитие рабочего поселка Вохтога Грязовецкого муниц</w:t>
      </w:r>
      <w:r w:rsidR="00525FD1" w:rsidRPr="00525FD1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>и</w:t>
      </w:r>
      <w:r w:rsidRPr="00525FD1">
        <w:rPr>
          <w:rFonts w:ascii="Liberation Serif" w:hAnsi="Liberation Serif" w:cs="Liberation Serif"/>
          <w:b/>
          <w:bCs/>
          <w:kern w:val="3"/>
          <w:sz w:val="26"/>
          <w:szCs w:val="26"/>
          <w:lang w:eastAsia="zh-CN"/>
        </w:rPr>
        <w:t>пального округа Вологодской области»</w:t>
      </w: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(далее - подпрограмма 3)</w:t>
      </w: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Паспорт подпрограммы 3</w:t>
      </w:r>
    </w:p>
    <w:p w:rsidR="002B2203" w:rsidRPr="00525FD1" w:rsidRDefault="002B2203" w:rsidP="00525FD1">
      <w:pPr>
        <w:autoSpaceDN w:val="0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</w:p>
    <w:tbl>
      <w:tblPr>
        <w:tblW w:w="95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7319"/>
      </w:tblGrid>
      <w:tr w:rsidR="002B2203" w:rsidRPr="00525FD1" w:rsidTr="00525FD1">
        <w:trPr>
          <w:trHeight w:val="914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Ответственный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исполнитель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</w:p>
        </w:tc>
      </w:tr>
      <w:tr w:rsidR="002B2203" w:rsidRPr="00525FD1" w:rsidTr="00525FD1">
        <w:trPr>
          <w:trHeight w:val="1270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Участники 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управление по культуре, спорту, туризму администрации Грязовецкого муниципального округа;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округа;</w:t>
            </w:r>
          </w:p>
          <w:p w:rsidR="002B2203" w:rsidRPr="00525FD1" w:rsidRDefault="002B2203" w:rsidP="00525FD1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2B2203" w:rsidRPr="00525FD1" w:rsidRDefault="002B2203" w:rsidP="00525FD1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</w:tr>
      <w:tr w:rsidR="002B2203" w:rsidRPr="00525FD1" w:rsidTr="00525FD1">
        <w:trPr>
          <w:trHeight w:val="646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Цель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pacing w:val="2"/>
                <w:sz w:val="26"/>
                <w:szCs w:val="26"/>
                <w:lang w:eastAsia="zh-CN" w:bidi="hi-IN"/>
              </w:rPr>
              <w:t>обеспечение комплексного развития рабочего поселка Вохтога Грязовецкого муниципального округа Вологодской области</w:t>
            </w:r>
          </w:p>
        </w:tc>
      </w:tr>
      <w:tr w:rsidR="002B2203" w:rsidRPr="00525FD1" w:rsidTr="00525FD1">
        <w:trPr>
          <w:trHeight w:val="1382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Задача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pacing w:val="2"/>
                <w:sz w:val="26"/>
                <w:szCs w:val="26"/>
                <w:lang w:eastAsia="zh-CN" w:bidi="hi-IN"/>
              </w:rPr>
              <w:t>улучшение качества жизни населения рп. Вохтога для проживания за счет увеличения обеспеченности спортивными сооружениями, повышения эффективности коммунальной инфраструктуры, создания современных материально-технических условий в образовательных учреждениях</w:t>
            </w:r>
          </w:p>
        </w:tc>
      </w:tr>
      <w:tr w:rsidR="002B2203" w:rsidRPr="00525FD1" w:rsidTr="00525FD1">
        <w:trPr>
          <w:trHeight w:val="1271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Целевые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показатели (индикаторы)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количество капитально отремонтированных образовательных учреждений;</w:t>
            </w:r>
          </w:p>
          <w:p w:rsidR="002B2203" w:rsidRPr="00525FD1" w:rsidRDefault="002B2203" w:rsidP="00525FD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количество реконструированных спортивных объектов;</w:t>
            </w:r>
          </w:p>
          <w:p w:rsidR="002B2203" w:rsidRPr="00525FD1" w:rsidRDefault="002B2203" w:rsidP="00525FD1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протяженность отремонтированных водопроводных сетей;</w:t>
            </w:r>
          </w:p>
          <w:p w:rsidR="002B2203" w:rsidRPr="00525FD1" w:rsidRDefault="002B2203" w:rsidP="00525FD1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sz w:val="26"/>
                <w:szCs w:val="26"/>
                <w:lang w:val="en-US"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z w:val="26"/>
                <w:szCs w:val="26"/>
                <w:lang w:val="en-US" w:eastAsia="zh-CN" w:bidi="hi-IN"/>
              </w:rPr>
              <w:t>протяженность построенных электрических сетей</w:t>
            </w:r>
          </w:p>
        </w:tc>
      </w:tr>
      <w:tr w:rsidR="002B2203" w:rsidRPr="00525FD1" w:rsidTr="00525FD1">
        <w:trPr>
          <w:trHeight w:val="946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Сроки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реализации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2024 - 2028 годы</w:t>
            </w:r>
          </w:p>
        </w:tc>
      </w:tr>
      <w:tr w:rsidR="002B2203" w:rsidRPr="00525FD1" w:rsidTr="00525FD1">
        <w:trPr>
          <w:trHeight w:val="2208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Объем бюджетных</w:t>
            </w:r>
          </w:p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ассигнований 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kern w:val="3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3 за счет средств бюджета округа составляет 0,0 тыс. рублей, в том числе по годам реализации: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2024 год – 0,0 тыс. рублей;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2025 год – 0,0 тыс. рублей;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2026 год - 0,0 тыс. рублей;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2027 год - 0,0 тыс. рублей;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2028 год - 0,0 тыс. рублей</w:t>
            </w:r>
          </w:p>
        </w:tc>
      </w:tr>
      <w:tr w:rsidR="002B2203" w:rsidRPr="00525FD1" w:rsidTr="00525FD1">
        <w:trPr>
          <w:trHeight w:val="1112"/>
        </w:trPr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Ожидаемые результаты реализации подпрограммы 3</w:t>
            </w:r>
          </w:p>
        </w:tc>
        <w:tc>
          <w:tcPr>
            <w:tcW w:w="7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количество капитально отремонтированных образовательных учреждений составит 3 единицы;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количество реконструируемых спортивных объектов составит 2 единицы;</w:t>
            </w:r>
          </w:p>
          <w:p w:rsidR="002B2203" w:rsidRPr="00525FD1" w:rsidRDefault="002B2203" w:rsidP="00525FD1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5FD1">
              <w:rPr>
                <w:rFonts w:ascii="Liberation Serif" w:eastAsia="NSimSun" w:hAnsi="Liberation Serif" w:cs="Liberation Serif"/>
                <w:sz w:val="26"/>
                <w:szCs w:val="26"/>
                <w:lang w:eastAsia="zh-CN" w:bidi="hi-IN"/>
              </w:rPr>
              <w:t>протяженность отремонтированных водопроводных сетей составит 0,5 км;</w:t>
            </w:r>
          </w:p>
          <w:p w:rsidR="002B2203" w:rsidRPr="00525FD1" w:rsidRDefault="002B2203" w:rsidP="00525FD1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</w:pPr>
            <w:r w:rsidRPr="00525FD1">
              <w:rPr>
                <w:rFonts w:ascii="Liberation Serif" w:eastAsia="SimSun" w:hAnsi="Liberation Serif" w:cs="Liberation Serif"/>
                <w:sz w:val="26"/>
                <w:szCs w:val="26"/>
                <w:lang w:eastAsia="zh-CN" w:bidi="hi-IN"/>
              </w:rPr>
              <w:t>протяженность построенных электрических сетей составит 2,34 км</w:t>
            </w:r>
          </w:p>
        </w:tc>
      </w:tr>
    </w:tbl>
    <w:p w:rsidR="002B2203" w:rsidRPr="00525FD1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</w:p>
    <w:p w:rsidR="002B2203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I. Характеристика сферы реализации подпрограммы 3,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основные проблемы в указанной сфере и перспективы ее развития</w:t>
      </w:r>
    </w:p>
    <w:p w:rsidR="00525FD1" w:rsidRPr="00525FD1" w:rsidRDefault="00525FD1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По состоянию на 1 января 2023 г. в п. Вохтога проживало 5425 человек, из них детей в возрасте 0-6 лет 292 человека, от 7-17 лет 686 человек. Для комфортного проживания жителей необходимо развитие инженерных коммуникаций и объектов социальной сферы.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На территории п. Вохтога нет специально оборудованных сооружений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для занятий спорта. Для вовлечения населения в занятия физической культурой и спортом необходима реконструкция спортивных объектов. Хоккейный корт, построенный в 1988 году, имеет высокий процент износа. За годы функционирования капитальных и текущих ремонтов не проводилось. Увеличение площади корта после реконструкции и устройства модульного спортивного зала позволит увеличить число жителей, систематически занимающихся физической культурой и спортом, до 65,4 % к 2028 году. За счет реконструкции ангара спортивной школы увеличится площадь спортивных залов, будут обустроены раздевалки и душевые, что станет одной 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из составляющих в рамках достижения результата по систематически занимающимся физической культурой и спортом на территории опорного населенного пункта Вохтога. Реконструкция спортивных объектов повысит для населения доступность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 объектам спорта, обеспечит возможность регулярных занятий физкультурой и спортом, будет способствовать приобщению к спортивным занятиям всех возрастных групп населения, освоению населения новым видам спорта.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 xml:space="preserve">Для решения проблем бесперебойной подачи водоснабжения населению поселка Вохтога </w:t>
      </w:r>
      <w:r w:rsidRPr="00525FD1">
        <w:rPr>
          <w:rFonts w:ascii="Liberation Serif" w:eastAsia="NSimSun" w:hAnsi="Liberation Serif" w:cs="Liberation Serif"/>
          <w:sz w:val="26"/>
          <w:szCs w:val="26"/>
          <w:lang w:eastAsia="zh-CN" w:bidi="hi-IN"/>
        </w:rPr>
        <w:t>и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к социально-значимым объектам (школа, детские сады, больница) необходимо заменить участок трубы, расположенный по ул. Колхозная. Водопровод в поселке был построен в 1974 году, часть данного участка находится  в аварийном состоянии. В 2021 году на участке протяженностью более 0,5 км было устранено 7 аварий, участок трубы является транзитным к социально-значимым объектам, на время устранения причин аварий водоснабжение населения приостанавливалось. Проведение капитального ремонта части водопроводной сети позволит улучшить качество воды, качество предоставления услуг населению, сократит частоту и продолжительность аварийных и профилактических отключений, а также сократит расход бюджетных средств на проведение аварийных работ.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Отсутствие освещения на участке дороги, который является единственным для проезда автотранспорта к жилым домам, увеличивает риск для пешеходов и повышает количество ДТП. Строительство электрических сетей уличного освещения обеспечит комфортное и безопасное проживание населения и снизит аварийность на дороге.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Для приведения зданий образовательных учреждений в соответствие с требованиями санитарных правил необходимо провести капитальный ремонт здания детского сада №5 , который характеризуется высокой степенью изношенности. Учреждение имеет морально устаревшее оборудование на прогулочных участках, не соответствующие требованиям оконные блоки, ограждения и асфальтно-бетонное покрытие проездов и пешеходных дорожек. Проведение ремонта позволит привести объект в нормативное состояние. Для создания современных условий для дополнительного образования детей в соответствии с Федеральными требованиями необходимо провести капитальный ремонт здания структурного подразделения «Горизонт». Объект построен в 1976 году, за время функционирования в помещениях капитального ремонта не проводилось.</w:t>
      </w:r>
    </w:p>
    <w:p w:rsidR="002B2203" w:rsidRPr="00525FD1" w:rsidRDefault="002B2203" w:rsidP="00525FD1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ab/>
        <w:t>В 2019-2020 г. в МБОУ «Вохтожская школа» проводился капитальный ремонт здания и пришкольного стадиона. В 2022 году в рамках исполнения поручений Губернатора Вологодской области выполнены работы по капитальному ремонту системы электроснабжения и электроосвещения и капитальный ремонт потолков. Для завершения комплексного ремонта МБОУ «Вохтожская школа» необходимо продолжить работы по капитальному ремонту.</w:t>
      </w:r>
    </w:p>
    <w:p w:rsidR="002B2203" w:rsidRPr="00525FD1" w:rsidRDefault="002B2203" w:rsidP="00525FD1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ab/>
        <w:t>Выполнение работ по капитальному ремонту образовательных учреждений  позволит  создать безопасные и комфортные условия жизнедеятельности для учащихся, воспитанников и сотрудников, обеспечит сохранность муниципального имущества,  выполнение требований  санитарных норм и правил, улучшит  качество образовательных услуг.</w:t>
      </w:r>
    </w:p>
    <w:p w:rsidR="002B2203" w:rsidRPr="00525FD1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b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II. Приоритеты в сфере реализации подпрограммы 3, цель, задача, сроки реализации подпрограммы 3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b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ab/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Приоритетом в сфере реализации подпрограммы 3 является улучшение качества предоставляемых услуг по водоснабжению за счет снижения бесперебойной подачи воды, создание современных условий для обучения детей, повышение удовлетворенности населения от современных условий образования и пребывания обучающихся в образовательном учреждении,  обеспечение жителей условиями комфортного и безопасного проживания за счет снижения аварийности и рисков для пешеходов на участке автодороги, эффективное использование спортивных объектов.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ab/>
        <w:t xml:space="preserve">Целью подпрограммы 3 является  </w:t>
      </w:r>
      <w:r w:rsidRPr="00525FD1">
        <w:rPr>
          <w:rFonts w:ascii="Liberation Serif" w:hAnsi="Liberation Serif" w:cs="Liberation Serif"/>
          <w:spacing w:val="2"/>
          <w:kern w:val="3"/>
          <w:sz w:val="26"/>
          <w:szCs w:val="26"/>
          <w:lang w:eastAsia="ar-SA" w:bidi="hi-IN"/>
        </w:rPr>
        <w:t>обеспечение комплексного развития рабочего поселка Вохтога Грязовецкого муниципального округа Вологодской области.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Для достижения цели необходимо обеспечить решение следующей задачи: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spacing w:val="2"/>
          <w:kern w:val="3"/>
          <w:sz w:val="26"/>
          <w:szCs w:val="26"/>
          <w:lang w:eastAsia="zh-CN"/>
        </w:rPr>
        <w:t xml:space="preserve">- </w:t>
      </w:r>
      <w:r w:rsidRPr="00525FD1">
        <w:rPr>
          <w:rFonts w:ascii="Liberation Serif" w:eastAsia="NSimSun" w:hAnsi="Liberation Serif" w:cs="Liberation Serif"/>
          <w:spacing w:val="2"/>
          <w:sz w:val="26"/>
          <w:szCs w:val="26"/>
          <w:lang w:eastAsia="zh-CN" w:bidi="hi-IN"/>
        </w:rPr>
        <w:t>улучшение качества жизни населения рп. Вохтога для проживания за счет увеличения обеспеченности спортивными сооружениями, повышения эффективности коммунальной инфраструктуры, создания современных материально-технических условий в образовательных учреждениях</w:t>
      </w:r>
      <w:r w:rsidRPr="00525FD1">
        <w:rPr>
          <w:rFonts w:ascii="Liberation Serif" w:hAnsi="Liberation Serif" w:cs="Liberation Serif"/>
          <w:spacing w:val="2"/>
          <w:kern w:val="3"/>
          <w:sz w:val="26"/>
          <w:szCs w:val="26"/>
          <w:lang w:eastAsia="zh-CN"/>
        </w:rPr>
        <w:t>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Сроки реализации подпрограммы 3: 2024-2028 годы.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III. Финансовое обеспечение реализации основных мероприятий подпрограммы 3 за счет средств бюджета округа</w:t>
      </w:r>
    </w:p>
    <w:p w:rsidR="002B2203" w:rsidRPr="00525FD1" w:rsidRDefault="002B2203" w:rsidP="00525FD1">
      <w:pPr>
        <w:tabs>
          <w:tab w:val="left" w:pos="567"/>
        </w:tabs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Объем бюджетных ассигнований на реализацию подпрограммы 3 за счет средств бюджета округа составляет 0,0 тыс. рублей, в том числе по годам реализации: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2024 год – 0,0 тыс. рублей;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2025 год – 0,0 тыс. рублей;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2026 год- 0,0 тыс. рублей;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2027 год- 0,0 тыс рублей;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2028 год - 0,0 тыс. рублей.</w:t>
      </w:r>
    </w:p>
    <w:p w:rsidR="002B2203" w:rsidRPr="00525FD1" w:rsidRDefault="002B2203" w:rsidP="00525FD1">
      <w:pPr>
        <w:autoSpaceDN w:val="0"/>
        <w:ind w:firstLine="56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Финансовое обеспечение и перечень мероприятий подпрограммы 3 за счет средств бюджета округа приведены в  приложении 1 к подпрограмме 3.</w:t>
      </w:r>
    </w:p>
    <w:p w:rsidR="002B2203" w:rsidRPr="00525FD1" w:rsidRDefault="002B2203" w:rsidP="00525FD1">
      <w:pPr>
        <w:autoSpaceDN w:val="0"/>
        <w:ind w:firstLine="567"/>
        <w:jc w:val="both"/>
        <w:textAlignment w:val="baseline"/>
        <w:rPr>
          <w:rFonts w:ascii="Liberation Serif" w:hAnsi="Liberation Serif" w:cs="Liberation Serif"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tabs>
          <w:tab w:val="left" w:pos="567"/>
        </w:tabs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IV. Показатели (индикаторы) достижения цели и решения задач подпрограммы 3, прогноз конечных результатов реализации подпрограммы 3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b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ind w:firstLine="73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Сведения о показателях (индикаторах) подпрограммы 3 приведены 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в приложении 2 к подпрограмме 3.</w:t>
      </w:r>
    </w:p>
    <w:p w:rsidR="002B2203" w:rsidRPr="00525FD1" w:rsidRDefault="002B2203" w:rsidP="00525FD1">
      <w:pPr>
        <w:autoSpaceDN w:val="0"/>
        <w:ind w:firstLine="73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Методика расчета значений показателей (индикаторов) подпрограммы 3 приведена в приложении 3 к подпрограмме 3.</w:t>
      </w:r>
    </w:p>
    <w:p w:rsidR="002B2203" w:rsidRPr="00525FD1" w:rsidRDefault="002B2203" w:rsidP="00525FD1">
      <w:pPr>
        <w:autoSpaceDN w:val="0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За период реализации подпрограммы 3 будут достигнуты следующие результаты: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- количество капитально отремонтированных образовательных учреждений составит 3 единицы;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-количество реконструированных спортивных объектов составит 2 единицы;</w:t>
      </w:r>
    </w:p>
    <w:p w:rsidR="002B2203" w:rsidRPr="00525FD1" w:rsidRDefault="002B2203" w:rsidP="00525FD1">
      <w:pPr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-протяженность отремонтированных водопроводных сетей составит 0,5 км;</w:t>
      </w:r>
    </w:p>
    <w:p w:rsidR="002B2203" w:rsidRPr="00525FD1" w:rsidRDefault="002B2203" w:rsidP="00525FD1">
      <w:pPr>
        <w:autoSpaceDN w:val="0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ab/>
        <w:t>-протяженность построенных электрических сетей составит 2,34 км.</w:t>
      </w:r>
    </w:p>
    <w:p w:rsidR="002B2203" w:rsidRPr="00525FD1" w:rsidRDefault="002B2203" w:rsidP="00525FD1">
      <w:pPr>
        <w:autoSpaceDN w:val="0"/>
        <w:textAlignment w:val="baseline"/>
        <w:rPr>
          <w:rFonts w:ascii="Liberation Serif" w:hAnsi="Liberation Serif" w:cs="Liberation Serif"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ind w:firstLine="567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V. Характеристика основных мероприятий подпрограммы 3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10"/>
          <w:szCs w:val="10"/>
          <w:lang w:eastAsia="zh-CN"/>
        </w:rPr>
      </w:pP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Для решения задачи подпрограммы 3 необходимо реализовать ряд основных мероприятий.</w:t>
      </w:r>
    </w:p>
    <w:p w:rsidR="002B2203" w:rsidRPr="00525FD1" w:rsidRDefault="00525FD1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1. 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Основное мероприятие 3.1. «Реконструкция корта спортивной школы по адресу: Вологодская область, Грязовецкий район, пос.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Вохтога, ул.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Юбилейная» (далее - основное мероприятие 3.1).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3.1: обеспечение жителей рп. Вохтога спортивными сооружениями для занятия спортом.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 мероприятия 3.1 предусматривается установление опор линии электропередач для наружного освещения территории корта, устройство беговых дорожек, ограждение хоккейной коробки корта, устройство модульного спортивного зала.</w:t>
      </w:r>
    </w:p>
    <w:p w:rsidR="002B2203" w:rsidRPr="00525FD1" w:rsidRDefault="00525FD1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2. 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Основное мероприятие 3.2. «Реконструкция ангара спортивной школы, расположенного по адресу: Вологодская область, Грязовецкий район, рп. Вохтога, 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 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ул.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Юбилейная, д.25б» (далее - основное мероприятие 3.2).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3.2:  вовлечение в занятия физической культурой и спортом всех категорий населения.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 мероприятия 3.2 предусматривается реконструкция фундамента здания, замена стен и кровли,   обустройство раздевалок и душевых.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3.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 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Основное мероприятие 3.3. «Капитальный ремонт водопровода, расположенного по адресу: Вологодская область, Грязовецкий район, п. Вохтога,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ул. Колхозная, д. 68 — 101» (далее - основное мероприятие 3.3).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3.3: снижение аварий на данном участке водопровода и обеспечение жителей поселка бесперебойным качественным водоснабжением.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 мероприятия 3.3 предусматривается замена части водопровода по ул. Колхозная на трубопроводы из полиэтиленовых труб, замена запорно-регулирующей арматуры трубопроводов, замена колодцев и люков на сетях.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4.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 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Основное мероприятие 3.4. «Капитальный ремонт здания Структурного подразделения 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«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Горизонт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»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МБУДО 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«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Центр развития детей и молодежи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»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, расположенного по адресу: Вологодская область, Грязовецкий район, пгт. Вохтога, </w:t>
      </w:r>
      <w:r w:rsid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ул. Юбилейная, д. 12а» (далее - основное мероприятие 3.4).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3.4: создание современных условий для дополнительного образования детей и приведение здания к нормативным требованиям санитарно-эпидемиологического и антитеррористического законодательства.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 мероприятия 3.4 предусматривается замена сетей электрического освещения,  системы электроснабжения, систем водоснабжения и канализации, замена системы отопления, теплового узла, проведение работ по благоустройству территории, перепланировка некоторых помещений с расстановкой сантехнического оборудования, отделка стен, замена покрытия полов и потолков, замена конструкции крыши, ремонт входных групп, крылец, ремонт цоколя и отмоски, замена ограждения территории.</w:t>
      </w:r>
    </w:p>
    <w:p w:rsidR="002B2203" w:rsidRPr="00525FD1" w:rsidRDefault="002B2203" w:rsidP="00525FD1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ab/>
        <w:t xml:space="preserve">5. Основное мероприятие </w:t>
      </w:r>
      <w:r w:rsidR="00D51FC3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3.5. «Капитальный ремонт МБДОУ «</w:t>
      </w: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Центр развития ребенка - детский сад №</w:t>
      </w:r>
      <w:r w:rsidR="00D51FC3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5</w:t>
      </w:r>
      <w:r w:rsidR="00D51FC3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»</w:t>
      </w: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Вологодская область, Грязовецкий район, пгт Вохтога,</w:t>
      </w:r>
      <w:r w:rsidR="00D51FC3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525FD1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ул. Колхозная д. 38»  (далее - основное мероприятие 3.5).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3.5: приведение объекта в нормативное состояние и обеспечение обучения детей в современных условиях.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В рамках основного мероприятия 3.5 предусматривается проведение частичного капитального ремонта здания и благоустройство территорий </w:t>
      </w:r>
      <w:r w:rsidR="00D51FC3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             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с обустройством прогулочных площадок.</w:t>
      </w:r>
    </w:p>
    <w:p w:rsidR="002B2203" w:rsidRPr="00525FD1" w:rsidRDefault="002B2203" w:rsidP="00525FD1">
      <w:pPr>
        <w:tabs>
          <w:tab w:val="left" w:pos="567"/>
        </w:tabs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ab/>
        <w:t>6. Основное мероприятие</w:t>
      </w:r>
      <w:r w:rsidR="00D51FC3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3.6. «Капитальный ремонт МБОУ «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Вохтожская школа</w:t>
      </w:r>
      <w:r w:rsidR="00D51FC3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»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(здание школы)» (далее - основное мероприятие 3.6).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Цель основного мероприятия 3.6: создание современных условий для обучения учеников.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мероприятия 3.6 предусматривается проведение капитального ремонта коридоров, ремонта учебных помещений (стены, полы), замена АПС, капитального ремонта кровли над спортивным и актовым залами, благоустройство территории, благоустройство внутреннего дворика.</w:t>
      </w:r>
    </w:p>
    <w:p w:rsidR="002B2203" w:rsidRPr="00525FD1" w:rsidRDefault="00D51FC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7. 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Основное мероприятие 3.7. «Строительство электрических сетей уличного освещения в рп. Вохтога ул.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Железнодорожная до ул.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="002B2203"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Ленина» (далее - основное мероприятие 3.7).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Цель основного мероприятия 3.7: обеспечение жителей комфортными </w:t>
      </w:r>
      <w:r w:rsidR="00D51FC3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        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zh-CN"/>
        </w:rPr>
        <w:t>и безопасным проживанием.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В рамках основного мероприятия 3.7 предусматривается строительство электрических сетей  уличного освещения в рп. Вохтога ул. Железнодорожная</w:t>
      </w:r>
      <w:r w:rsidR="00D51FC3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                       </w:t>
      </w: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 xml:space="preserve"> до ул. Ленина.</w:t>
      </w:r>
    </w:p>
    <w:p w:rsidR="002B2203" w:rsidRPr="00525FD1" w:rsidRDefault="002B2203" w:rsidP="00525F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  <w:r w:rsidRPr="00525FD1"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  <w:t>Паспорт инвестиционного проекта приведен в приложении 4 к подпрограмме 3.</w:t>
      </w:r>
    </w:p>
    <w:p w:rsidR="002B2203" w:rsidRPr="00525FD1" w:rsidRDefault="002B2203" w:rsidP="002B2203">
      <w:pPr>
        <w:autoSpaceDN w:val="0"/>
        <w:spacing w:after="12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</w:p>
    <w:p w:rsidR="002B2203" w:rsidRPr="00525FD1" w:rsidRDefault="002B2203" w:rsidP="002B2203">
      <w:pPr>
        <w:autoSpaceDN w:val="0"/>
        <w:spacing w:after="12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ar-SA" w:bidi="hi-IN"/>
        </w:rPr>
      </w:pPr>
    </w:p>
    <w:p w:rsidR="002B2203" w:rsidRPr="00525FD1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ind w:firstLine="709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  <w:sectPr w:rsidR="002B2203" w:rsidRPr="002B2203" w:rsidSect="00525FD1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D51FC3" w:rsidRPr="00D51FC3" w:rsidRDefault="00D51FC3" w:rsidP="00D51FC3">
      <w:pPr>
        <w:autoSpaceDN w:val="0"/>
        <w:ind w:left="12900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Приложение 1</w:t>
      </w:r>
    </w:p>
    <w:p w:rsidR="002B2203" w:rsidRPr="00D51FC3" w:rsidRDefault="00D51FC3" w:rsidP="00D51FC3">
      <w:pPr>
        <w:autoSpaceDN w:val="0"/>
        <w:ind w:left="12900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к подпрограмме 3</w:t>
      </w:r>
    </w:p>
    <w:p w:rsidR="002B2203" w:rsidRPr="002B2203" w:rsidRDefault="002B2203" w:rsidP="002B2203">
      <w:pPr>
        <w:autoSpaceDN w:val="0"/>
        <w:ind w:firstLine="567"/>
        <w:jc w:val="right"/>
        <w:textAlignment w:val="baseline"/>
        <w:rPr>
          <w:rFonts w:ascii="Liberation Serif" w:hAnsi="Liberation Serif"/>
          <w:kern w:val="3"/>
          <w:sz w:val="22"/>
          <w:szCs w:val="24"/>
          <w:lang w:eastAsia="zh-CN"/>
        </w:rPr>
      </w:pPr>
    </w:p>
    <w:p w:rsidR="002B2203" w:rsidRPr="00D51FC3" w:rsidRDefault="002B2203" w:rsidP="002B2203">
      <w:pPr>
        <w:autoSpaceDN w:val="0"/>
        <w:jc w:val="center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b/>
          <w:kern w:val="3"/>
          <w:sz w:val="26"/>
          <w:szCs w:val="26"/>
          <w:lang w:eastAsia="zh-CN"/>
        </w:rPr>
        <w:t>Финансовое обеспечение и перечень мероприятий подпрограммы 3 за счет средств бюджета округа</w:t>
      </w:r>
    </w:p>
    <w:p w:rsidR="002B2203" w:rsidRPr="002B2203" w:rsidRDefault="002B2203" w:rsidP="002B2203">
      <w:pPr>
        <w:autoSpaceDN w:val="0"/>
        <w:ind w:right="-286"/>
        <w:jc w:val="center"/>
        <w:textAlignment w:val="baseline"/>
        <w:rPr>
          <w:rFonts w:ascii="Liberation Serif" w:hAnsi="Liberation Serif"/>
          <w:b/>
          <w:kern w:val="3"/>
          <w:sz w:val="22"/>
          <w:szCs w:val="24"/>
          <w:lang w:eastAsia="zh-CN"/>
        </w:rPr>
      </w:pPr>
    </w:p>
    <w:p w:rsidR="002B2203" w:rsidRPr="002B2203" w:rsidRDefault="002B2203" w:rsidP="002B2203">
      <w:pPr>
        <w:autoSpaceDN w:val="0"/>
        <w:ind w:right="-286"/>
        <w:jc w:val="right"/>
        <w:textAlignment w:val="baseline"/>
        <w:rPr>
          <w:rFonts w:ascii="Liberation Serif" w:hAnsi="Liberation Serif"/>
          <w:b/>
          <w:kern w:val="3"/>
          <w:sz w:val="22"/>
          <w:szCs w:val="24"/>
          <w:lang w:eastAsia="zh-CN"/>
        </w:rPr>
      </w:pPr>
    </w:p>
    <w:tbl>
      <w:tblPr>
        <w:tblW w:w="152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834"/>
        <w:gridCol w:w="1604"/>
        <w:gridCol w:w="3274"/>
        <w:gridCol w:w="1173"/>
        <w:gridCol w:w="993"/>
        <w:gridCol w:w="1064"/>
        <w:gridCol w:w="998"/>
        <w:gridCol w:w="1060"/>
        <w:gridCol w:w="939"/>
        <w:gridCol w:w="1141"/>
      </w:tblGrid>
      <w:tr w:rsidR="002B2203" w:rsidRPr="00D51FC3" w:rsidTr="00D51FC3">
        <w:trPr>
          <w:trHeight w:val="17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Статус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Наименование</w:t>
            </w: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 xml:space="preserve"> подпрограммы,  основного</w:t>
            </w: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Ответственный исполнитель,</w:t>
            </w: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участник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2023 год</w:t>
            </w: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 xml:space="preserve"> Итого</w:t>
            </w:r>
          </w:p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Подпрограмма 3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«Комплексное развитие рабочего поселка Вохтога Грязовецкого муниципального округа Вологодской области»</w:t>
            </w:r>
          </w:p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</w:p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Итого</w:t>
            </w:r>
          </w:p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по подпрограмме 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Участник 9</w:t>
            </w:r>
          </w:p>
          <w:p w:rsidR="002B2203" w:rsidRPr="00D51FC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Участник 8 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3.1.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«Реконструкция корта спортивной школы по адресу: Вологодская область, Грязовецкий район, пос.Вохтога, ул.Юбилейная»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506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384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714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558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3.2.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«Реконструкция ангара спортивной школы, расположенного по адресу: Вологодская область, Грязовецкий район, рп. Вохтога, ул.Юбилейная, д.25б»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3.3.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widowControl w:val="0"/>
              <w:autoSpaceDN w:val="0"/>
              <w:spacing w:after="120"/>
              <w:textAlignment w:val="baseline"/>
              <w:rPr>
                <w:rFonts w:ascii="Liberation Serif" w:hAnsi="Liberation Serif" w:cs="Mangal"/>
                <w:sz w:val="22"/>
                <w:szCs w:val="22"/>
                <w:lang w:eastAsia="ar-SA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«Капитальный ремонт водопровода, расположенного по адресу: Вологодская область, Грязовецкий район, п. Вохтога, ул. Колхозная, д. 68 — 101»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168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064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D51FC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33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3.4.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«Капитальный ремонт здания Структурного </w:t>
            </w:r>
            <w:r w:rsid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подразделения "Горизонт" МБУДО «Центр развития детей и молодежи»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, расположенного по адресу: Вологодская область, Грязовецкий район, пгт. Вохтога, ул. Юбилейная, д. 12а»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145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269"/>
        </w:trPr>
        <w:tc>
          <w:tcPr>
            <w:tcW w:w="12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3.5.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 xml:space="preserve">«Капитальный ремонт МБДОУ </w:t>
            </w:r>
            <w:r w:rsid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«</w:t>
            </w: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Центр развития ребенка - детский сад №</w:t>
            </w:r>
            <w:r w:rsid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 xml:space="preserve"> 5»</w:t>
            </w: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 xml:space="preserve"> Вологодская область, Грязовецкий район, пгт Вохтога, ул. Колхозная д. 38»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495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D51FC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647"/>
        </w:trPr>
        <w:tc>
          <w:tcPr>
            <w:tcW w:w="12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3.6.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D51FC3" w:rsidP="00D51FC3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«Капитальный ремонт МБОУ «</w:t>
            </w:r>
            <w:r w:rsidR="002B2203"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Вохтожская школа</w:t>
            </w:r>
            <w:r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»</w:t>
            </w:r>
            <w:r w:rsidR="002B2203"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(здание школы)»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216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050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Основное мероприя-тие 3.7.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tabs>
                <w:tab w:val="left" w:pos="567"/>
              </w:tabs>
              <w:autoSpaceDN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«Строительство электрических сетей уличного освещения в рп. Вохтога ул.Железнодорож</w:t>
            </w:r>
            <w:r w:rsid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-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ная до ул.Ленина»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Вохтожское территориаль</w:t>
            </w:r>
            <w:r w:rsid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-</w:t>
            </w: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ное управление администрации Грязовецкого муниципального округа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  <w:tr w:rsidR="002B2203" w:rsidRPr="00D51FC3" w:rsidTr="00D51FC3">
        <w:trPr>
          <w:trHeight w:val="179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2B2203" w:rsidRPr="002B2203" w:rsidRDefault="002B2203" w:rsidP="002B2203">
      <w:pPr>
        <w:autoSpaceDN w:val="0"/>
        <w:textAlignment w:val="baseline"/>
        <w:rPr>
          <w:rFonts w:ascii="Liberation Serif" w:eastAsia="SimSun" w:hAnsi="Liberation Serif" w:cs="Mangal"/>
          <w:vanish/>
          <w:kern w:val="3"/>
          <w:sz w:val="24"/>
          <w:szCs w:val="24"/>
          <w:lang w:val="en-US" w:eastAsia="zh-CN" w:bidi="hi-IN"/>
        </w:rPr>
      </w:pPr>
    </w:p>
    <w:p w:rsidR="002B2203" w:rsidRPr="002B2203" w:rsidRDefault="002B2203" w:rsidP="002B2203">
      <w:pPr>
        <w:autoSpaceDN w:val="0"/>
        <w:textAlignment w:val="baseline"/>
        <w:rPr>
          <w:rFonts w:ascii="Liberation Serif" w:eastAsia="SimSun" w:hAnsi="Liberation Serif" w:cs="Mangal"/>
          <w:vanish/>
          <w:kern w:val="3"/>
          <w:sz w:val="24"/>
          <w:szCs w:val="24"/>
          <w:lang w:val="en-US" w:eastAsia="zh-CN" w:bidi="hi-IN"/>
        </w:rPr>
      </w:pPr>
      <w:r w:rsidRPr="002B2203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br w:type="page"/>
      </w:r>
    </w:p>
    <w:p w:rsidR="00D51FC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Приложение 2</w:t>
      </w:r>
    </w:p>
    <w:p w:rsidR="002B220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к подпрограмме 3</w:t>
      </w:r>
    </w:p>
    <w:p w:rsidR="002B2203" w:rsidRPr="00D51FC3" w:rsidRDefault="002B2203" w:rsidP="002B2203">
      <w:pPr>
        <w:autoSpaceDN w:val="0"/>
        <w:spacing w:after="120"/>
        <w:jc w:val="center"/>
        <w:textAlignment w:val="baseline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b/>
          <w:kern w:val="3"/>
          <w:sz w:val="26"/>
          <w:szCs w:val="26"/>
          <w:lang w:eastAsia="zh-CN"/>
        </w:rPr>
        <w:t>Сведения о показателях (индикаторах) подпрограммы 3</w:t>
      </w:r>
    </w:p>
    <w:tbl>
      <w:tblPr>
        <w:tblW w:w="1511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833"/>
        <w:gridCol w:w="2240"/>
        <w:gridCol w:w="1069"/>
        <w:gridCol w:w="1160"/>
        <w:gridCol w:w="1175"/>
        <w:gridCol w:w="1160"/>
        <w:gridCol w:w="1175"/>
        <w:gridCol w:w="1160"/>
        <w:gridCol w:w="1159"/>
        <w:gridCol w:w="1177"/>
        <w:gridCol w:w="1267"/>
      </w:tblGrid>
      <w:tr w:rsidR="002B2203" w:rsidRPr="00D51FC3" w:rsidTr="00D51FC3">
        <w:trPr>
          <w:trHeight w:val="272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N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br/>
              <w:t>п/п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Задачи, направленные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Наименование показателя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9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2B2203" w:rsidRPr="00D51FC3" w:rsidTr="00D51FC3">
        <w:trPr>
          <w:trHeight w:val="14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2021 год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2022  год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2023 год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2028 год</w:t>
            </w:r>
          </w:p>
        </w:tc>
      </w:tr>
      <w:tr w:rsidR="002B2203" w:rsidRPr="00D51FC3" w:rsidTr="00D51FC3">
        <w:trPr>
          <w:trHeight w:val="9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11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12</w:t>
            </w:r>
          </w:p>
        </w:tc>
      </w:tr>
      <w:tr w:rsidR="002B2203" w:rsidRPr="00D51FC3" w:rsidTr="00D51FC3">
        <w:trPr>
          <w:trHeight w:val="468"/>
        </w:trPr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pacing w:val="2"/>
                <w:sz w:val="22"/>
                <w:szCs w:val="22"/>
                <w:lang w:eastAsia="zh-CN" w:bidi="hi-IN"/>
              </w:rPr>
              <w:t>Улучшение качества жизни населения рп. Вохтога для проживания за счет увеличения обеспеченности спортивными сооружениями, повышения эффективности коммунальной инфраструктуры, создания современных материально-технических условий в образовательных учреждениях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количество капитально отремонтированных образовательных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</w:tr>
      <w:tr w:rsidR="002B2203" w:rsidRPr="00D51FC3" w:rsidTr="00D51FC3">
        <w:trPr>
          <w:trHeight w:val="46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количество реконструированных спортивных объектов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</w:tr>
      <w:tr w:rsidR="002B2203" w:rsidRPr="00D51FC3" w:rsidTr="00D51FC3">
        <w:trPr>
          <w:trHeight w:val="46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</w:p>
          <w:p w:rsidR="002B2203" w:rsidRPr="00D51FC3" w:rsidRDefault="002B2203" w:rsidP="002B2203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протяженность отремонтированных водопроводных сетей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км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0,5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</w:tr>
      <w:tr w:rsidR="002B2203" w:rsidRPr="00D51FC3" w:rsidTr="00D51FC3">
        <w:trPr>
          <w:trHeight w:val="46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протяженность построенных электрических сетей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км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2,34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0</w:t>
            </w:r>
          </w:p>
        </w:tc>
      </w:tr>
    </w:tbl>
    <w:p w:rsidR="002B2203" w:rsidRPr="002B2203" w:rsidRDefault="002B2203" w:rsidP="002B2203">
      <w:pPr>
        <w:autoSpaceDN w:val="0"/>
        <w:ind w:right="-286"/>
        <w:jc w:val="center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b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b/>
          <w:kern w:val="3"/>
          <w:sz w:val="24"/>
          <w:szCs w:val="24"/>
          <w:lang w:eastAsia="zh-CN"/>
        </w:rPr>
      </w:pP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b/>
          <w:kern w:val="3"/>
          <w:sz w:val="24"/>
          <w:szCs w:val="24"/>
          <w:lang w:eastAsia="zh-CN"/>
        </w:rPr>
      </w:pPr>
    </w:p>
    <w:p w:rsidR="00D51FC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Приложение 3</w:t>
      </w:r>
    </w:p>
    <w:p w:rsidR="002B220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к подпрограмме 3</w:t>
      </w:r>
    </w:p>
    <w:p w:rsidR="002B2203" w:rsidRPr="00D51FC3" w:rsidRDefault="002B2203" w:rsidP="002B2203">
      <w:pPr>
        <w:autoSpaceDN w:val="0"/>
        <w:jc w:val="center"/>
        <w:textAlignment w:val="baseline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b/>
          <w:kern w:val="3"/>
          <w:sz w:val="26"/>
          <w:szCs w:val="26"/>
          <w:lang w:eastAsia="zh-CN"/>
        </w:rPr>
        <w:t>Методика расчета значений показателей (индикаторов) подпрограммы 3</w:t>
      </w:r>
    </w:p>
    <w:p w:rsidR="002B2203" w:rsidRPr="002B2203" w:rsidRDefault="002B2203" w:rsidP="00D51FC3">
      <w:pPr>
        <w:autoSpaceDN w:val="0"/>
        <w:spacing w:after="120"/>
        <w:ind w:right="-31"/>
        <w:jc w:val="center"/>
        <w:textAlignment w:val="baseline"/>
        <w:rPr>
          <w:rFonts w:ascii="Liberation Serif" w:hAnsi="Liberation Serif"/>
          <w:b/>
          <w:kern w:val="3"/>
          <w:sz w:val="22"/>
          <w:szCs w:val="24"/>
          <w:lang w:eastAsia="zh-CN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3213"/>
        <w:gridCol w:w="1836"/>
        <w:gridCol w:w="1704"/>
        <w:gridCol w:w="3307"/>
        <w:gridCol w:w="4372"/>
      </w:tblGrid>
      <w:tr w:rsidR="002B2203" w:rsidRPr="00D51FC3" w:rsidTr="00D51FC3">
        <w:trPr>
          <w:trHeight w:val="273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Обозначение и наименование показателя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Формула расчета</w:t>
            </w:r>
          </w:p>
        </w:tc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2B2203" w:rsidRPr="00D51FC3" w:rsidTr="00D51FC3">
        <w:trPr>
          <w:trHeight w:val="146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Обозначение переменной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Наименование переменной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Источник исходных данных</w:t>
            </w:r>
          </w:p>
        </w:tc>
      </w:tr>
      <w:tr w:rsidR="002B2203" w:rsidRPr="00D51FC3" w:rsidTr="00D51FC3">
        <w:trPr>
          <w:trHeight w:val="27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6</w:t>
            </w:r>
          </w:p>
        </w:tc>
      </w:tr>
      <w:tr w:rsidR="002B2203" w:rsidRPr="00D51FC3" w:rsidTr="00D51FC3">
        <w:trPr>
          <w:trHeight w:val="167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 xml:space="preserve">ккооу 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- количество капитально отремонтированных  образовательных учреждений, единиц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ккооу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ккооу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количество капитально отремонтированных  образовательных  учреждений в отчетном году, единиц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контракт, справка по стоимости выполненных работ форма КС-3, акт выполненных работ (предоставляется управлением образования и молодежной политики администрации Грязовецкого муниципального округа)</w:t>
            </w:r>
          </w:p>
        </w:tc>
      </w:tr>
      <w:tr w:rsidR="002B2203" w:rsidRPr="00D51FC3" w:rsidTr="00D51FC3">
        <w:trPr>
          <w:trHeight w:val="110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 xml:space="preserve">рсо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- количество реконструированных спортивных объектов, единиц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рсо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рсо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количество реконструированных спортивных объектов в отчетном году, единиц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акт приемки работ по форме КС-11 (предоставляется управлением по культуре, спорту, туризму  администрации Грязовецкого муниципального округа)</w:t>
            </w:r>
          </w:p>
        </w:tc>
      </w:tr>
      <w:tr w:rsidR="002B2203" w:rsidRPr="00D51FC3" w:rsidTr="00D51FC3">
        <w:trPr>
          <w:trHeight w:val="167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 xml:space="preserve">повс   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- протяженность отремонтированных водопроводных сетей, км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повс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повс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протяженность отремонтированных водопроводных сетей в отчетном году, км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акт выполненных работ по форме КС-2 (предоставляется управлением строительства, архитектуры, энергетики и жилищно-коммунального хозяйства администрации Грязовецкого муниципального округа)</w:t>
            </w:r>
          </w:p>
        </w:tc>
      </w:tr>
      <w:tr w:rsidR="002B2203" w:rsidRPr="00D51FC3" w:rsidTr="00D51FC3">
        <w:trPr>
          <w:trHeight w:val="1686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 xml:space="preserve">ппэс   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- протяженность построенных электрических сетей, км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ппэс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К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vertAlign w:val="subscript"/>
                <w:lang w:eastAsia="zh-CN" w:bidi="hi-IN"/>
              </w:rPr>
              <w:t>ппэс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протяженность построенных электрических сетей в отчетном году, км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акт выполненных работ по форме КС-11 (предоставляется управлением строительства, архитектуры, энергетики и жилищно-коммунального хозяйства администрации Грязовецкого муниципального округа)</w:t>
            </w:r>
          </w:p>
        </w:tc>
      </w:tr>
    </w:tbl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D51FC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Приложение 4</w:t>
      </w:r>
    </w:p>
    <w:p w:rsidR="002B2203" w:rsidRPr="00D51FC3" w:rsidRDefault="00D51FC3" w:rsidP="00D51FC3">
      <w:pPr>
        <w:autoSpaceDN w:val="0"/>
        <w:ind w:left="13041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к подпрограмме 3</w:t>
      </w:r>
    </w:p>
    <w:p w:rsidR="002B2203" w:rsidRPr="002B2203" w:rsidRDefault="002B2203" w:rsidP="002B2203">
      <w:pPr>
        <w:autoSpaceDN w:val="0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2B2203" w:rsidRPr="001348AA" w:rsidRDefault="002B2203" w:rsidP="002B2203">
      <w:pPr>
        <w:suppressAutoHyphens w:val="0"/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4"/>
          <w:lang w:eastAsia="zh-CN" w:bidi="hi-IN"/>
        </w:rPr>
      </w:pPr>
      <w:r w:rsidRPr="001348AA">
        <w:rPr>
          <w:rFonts w:ascii="Liberation Serif" w:eastAsia="SimSun" w:hAnsi="Liberation Serif" w:cs="Mangal"/>
          <w:b/>
          <w:kern w:val="3"/>
          <w:sz w:val="26"/>
          <w:szCs w:val="24"/>
          <w:lang w:eastAsia="zh-CN" w:bidi="hi-IN"/>
        </w:rPr>
        <w:t>Паспорт инвестиционного проекта</w:t>
      </w:r>
    </w:p>
    <w:p w:rsidR="002B2203" w:rsidRPr="001348AA" w:rsidRDefault="002B2203" w:rsidP="002B2203">
      <w:pPr>
        <w:suppressAutoHyphens w:val="0"/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4"/>
          <w:lang w:eastAsia="zh-CN" w:bidi="hi-IN"/>
        </w:rPr>
      </w:pPr>
    </w:p>
    <w:tbl>
      <w:tblPr>
        <w:tblW w:w="1516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789"/>
      </w:tblGrid>
      <w:tr w:rsidR="002B2203" w:rsidRPr="00D51FC3" w:rsidTr="00D51FC3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Наименование  объекта  капитального строительства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Строительство электрических сетей уличного освещения в рп. Вохтога </w:t>
            </w:r>
            <w:r w:rsidR="001348AA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                                           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ул.</w:t>
            </w:r>
            <w:r w:rsidR="001348AA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Железнодорожная до ул.</w:t>
            </w:r>
            <w:r w:rsid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 xml:space="preserve"> </w:t>
            </w:r>
            <w:r w:rsidRPr="00D51FC3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Ленина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Направление  расходования средств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Строительство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Главный  распорядитель бюджетных средств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Администрация  Грязовецкого муниципального  округа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-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Срок  ввода в эксплуатацию объекта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2024 год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0,0 тыс. руб.</w:t>
            </w:r>
          </w:p>
        </w:tc>
      </w:tr>
      <w:tr w:rsidR="002B2203" w:rsidRPr="00D51FC3" w:rsidTr="00D51FC3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eastAsia="zh-CN" w:bidi="hi-IN"/>
              </w:rPr>
              <w:t>Общий (предельный) объем бюджетных средств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2203" w:rsidRPr="00D51FC3" w:rsidRDefault="002B2203" w:rsidP="002B2203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D51FC3">
              <w:rPr>
                <w:rFonts w:ascii="Liberation Serif" w:eastAsia="SimSun" w:hAnsi="Liberation Serif" w:cs="Mangal"/>
                <w:sz w:val="22"/>
                <w:szCs w:val="22"/>
                <w:lang w:val="en-US" w:eastAsia="zh-CN" w:bidi="hi-IN"/>
              </w:rPr>
              <w:t>0,0  тыс. руб.</w:t>
            </w:r>
          </w:p>
        </w:tc>
      </w:tr>
    </w:tbl>
    <w:p w:rsidR="002B2203" w:rsidRPr="00D51FC3" w:rsidRDefault="002B2203" w:rsidP="002B2203">
      <w:pPr>
        <w:autoSpaceDN w:val="0"/>
        <w:ind w:right="-286"/>
        <w:jc w:val="right"/>
        <w:textAlignment w:val="baseline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D51FC3">
        <w:rPr>
          <w:rFonts w:ascii="Liberation Serif" w:hAnsi="Liberation Serif"/>
          <w:kern w:val="3"/>
          <w:sz w:val="26"/>
          <w:szCs w:val="26"/>
          <w:lang w:eastAsia="zh-CN"/>
        </w:rPr>
        <w:t>».</w:t>
      </w: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528E0" w:rsidSect="0000633C">
      <w:pgSz w:w="16838" w:h="11906" w:orient="landscape" w:code="9"/>
      <w:pgMar w:top="1701" w:right="567" w:bottom="1134" w:left="1134" w:header="567" w:footer="0" w:gutter="0"/>
      <w:pgNumType w:start="2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A5" w:rsidRDefault="00292EA5">
      <w:r>
        <w:separator/>
      </w:r>
    </w:p>
  </w:endnote>
  <w:endnote w:type="continuationSeparator" w:id="0">
    <w:p w:rsidR="00292EA5" w:rsidRDefault="002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A5" w:rsidRDefault="00292EA5">
      <w:r>
        <w:separator/>
      </w:r>
    </w:p>
  </w:footnote>
  <w:footnote w:type="continuationSeparator" w:id="0">
    <w:p w:rsidR="00292EA5" w:rsidRDefault="0029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525FD1" w:rsidRDefault="00525F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07">
          <w:rPr>
            <w:noProof/>
          </w:rPr>
          <w:t>3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909726"/>
      <w:docPartObj>
        <w:docPartGallery w:val="Page Numbers (Top of Page)"/>
        <w:docPartUnique/>
      </w:docPartObj>
    </w:sdtPr>
    <w:sdtEndPr/>
    <w:sdtContent>
      <w:p w:rsidR="0000633C" w:rsidRDefault="000063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>
          <w:rPr>
            <w:noProof/>
          </w:rPr>
          <w:t>17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f1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7025"/>
      <w:docPartObj>
        <w:docPartGallery w:val="Page Numbers (Top of Page)"/>
        <w:docPartUnique/>
      </w:docPartObj>
    </w:sdtPr>
    <w:sdtEndPr/>
    <w:sdtContent>
      <w:p w:rsidR="00D51FC3" w:rsidRDefault="00D51F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>
          <w:rPr>
            <w:noProof/>
          </w:rPr>
          <w:t>18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09" w:rsidRDefault="00DB3209">
    <w:pPr>
      <w:pStyle w:val="af1"/>
      <w:jc w:val="center"/>
    </w:pPr>
  </w:p>
  <w:p w:rsidR="00525FD1" w:rsidRDefault="00525FD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569983"/>
      <w:docPartObj>
        <w:docPartGallery w:val="Page Numbers (Top of Page)"/>
        <w:docPartUnique/>
      </w:docPartObj>
    </w:sdtPr>
    <w:sdtEndPr/>
    <w:sdtContent>
      <w:p w:rsidR="0000633C" w:rsidRDefault="000063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>
          <w:rPr>
            <w:noProof/>
          </w:rPr>
          <w:t>7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81690"/>
      <w:docPartObj>
        <w:docPartGallery w:val="Page Numbers (Top of Page)"/>
        <w:docPartUnique/>
      </w:docPartObj>
    </w:sdtPr>
    <w:sdtEndPr/>
    <w:sdtContent>
      <w:p w:rsidR="0000633C" w:rsidRDefault="000063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>
          <w:rPr>
            <w:noProof/>
          </w:rPr>
          <w:t>10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444765"/>
      <w:docPartObj>
        <w:docPartGallery w:val="Page Numbers (Top of Page)"/>
        <w:docPartUnique/>
      </w:docPartObj>
    </w:sdtPr>
    <w:sdtEndPr/>
    <w:sdtContent>
      <w:p w:rsidR="0000633C" w:rsidRDefault="000063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A">
          <w:rPr>
            <w:noProof/>
          </w:rPr>
          <w:t>11</w:t>
        </w:r>
        <w:r>
          <w:fldChar w:fldCharType="end"/>
        </w:r>
      </w:p>
    </w:sdtContent>
  </w:sdt>
  <w:p w:rsidR="00525FD1" w:rsidRDefault="00525FD1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D1" w:rsidRDefault="00525F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1A7585"/>
    <w:multiLevelType w:val="multilevel"/>
    <w:tmpl w:val="072A255A"/>
    <w:numStyleLink w:val="10"/>
  </w:abstractNum>
  <w:abstractNum w:abstractNumId="15" w15:restartNumberingAfterBreak="0">
    <w:nsid w:val="342476E8"/>
    <w:multiLevelType w:val="multilevel"/>
    <w:tmpl w:val="E9842A0C"/>
    <w:numStyleLink w:val="11"/>
  </w:abstractNum>
  <w:abstractNum w:abstractNumId="16" w15:restartNumberingAfterBreak="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98653EE"/>
    <w:multiLevelType w:val="multilevel"/>
    <w:tmpl w:val="17323A94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B9714C"/>
    <w:multiLevelType w:val="multilevel"/>
    <w:tmpl w:val="A52E48EC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4"/>
  </w:num>
  <w:num w:numId="4">
    <w:abstractNumId w:val="30"/>
  </w:num>
  <w:num w:numId="5">
    <w:abstractNumId w:val="40"/>
  </w:num>
  <w:num w:numId="6">
    <w:abstractNumId w:val="31"/>
  </w:num>
  <w:num w:numId="7">
    <w:abstractNumId w:val="37"/>
  </w:num>
  <w:num w:numId="8">
    <w:abstractNumId w:val="8"/>
  </w:num>
  <w:num w:numId="9">
    <w:abstractNumId w:val="17"/>
  </w:num>
  <w:num w:numId="10">
    <w:abstractNumId w:val="9"/>
  </w:num>
  <w:num w:numId="11">
    <w:abstractNumId w:val="2"/>
  </w:num>
  <w:num w:numId="12">
    <w:abstractNumId w:val="19"/>
  </w:num>
  <w:num w:numId="13">
    <w:abstractNumId w:val="23"/>
  </w:num>
  <w:num w:numId="14">
    <w:abstractNumId w:val="36"/>
  </w:num>
  <w:num w:numId="15">
    <w:abstractNumId w:val="38"/>
  </w:num>
  <w:num w:numId="16">
    <w:abstractNumId w:val="4"/>
  </w:num>
  <w:num w:numId="17">
    <w:abstractNumId w:val="24"/>
  </w:num>
  <w:num w:numId="18">
    <w:abstractNumId w:val="32"/>
  </w:num>
  <w:num w:numId="19">
    <w:abstractNumId w:val="43"/>
  </w:num>
  <w:num w:numId="20">
    <w:abstractNumId w:val="14"/>
  </w:num>
  <w:num w:numId="21">
    <w:abstractNumId w:val="13"/>
  </w:num>
  <w:num w:numId="22">
    <w:abstractNumId w:val="10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8"/>
  </w:num>
  <w:num w:numId="29">
    <w:abstractNumId w:val="29"/>
  </w:num>
  <w:num w:numId="30">
    <w:abstractNumId w:val="27"/>
  </w:num>
  <w:num w:numId="31">
    <w:abstractNumId w:val="27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2"/>
  </w:num>
  <w:num w:numId="37">
    <w:abstractNumId w:val="42"/>
    <w:lvlOverride w:ilvl="0">
      <w:startOverride w:val="1"/>
    </w:lvlOverride>
  </w:num>
  <w:num w:numId="38">
    <w:abstractNumId w:val="41"/>
  </w:num>
  <w:num w:numId="39">
    <w:abstractNumId w:val="34"/>
  </w:num>
  <w:num w:numId="40">
    <w:abstractNumId w:val="5"/>
  </w:num>
  <w:num w:numId="41">
    <w:abstractNumId w:val="33"/>
  </w:num>
  <w:num w:numId="42">
    <w:abstractNumId w:val="21"/>
  </w:num>
  <w:num w:numId="43">
    <w:abstractNumId w:val="35"/>
  </w:num>
  <w:num w:numId="44">
    <w:abstractNumId w:val="25"/>
  </w:num>
  <w:num w:numId="45">
    <w:abstractNumId w:val="11"/>
  </w:num>
  <w:num w:numId="46">
    <w:abstractNumId w:val="11"/>
    <w:lvlOverride w:ilvl="0">
      <w:startOverride w:val="1"/>
    </w:lvlOverride>
  </w:num>
  <w:num w:numId="47">
    <w:abstractNumId w:val="7"/>
  </w:num>
  <w:num w:numId="48">
    <w:abstractNumId w:val="26"/>
  </w:num>
  <w:num w:numId="49">
    <w:abstractNumId w:val="39"/>
  </w:num>
  <w:num w:numId="50">
    <w:abstractNumId w:val="26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633C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3B1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48AA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2BC2"/>
    <w:rsid w:val="00283170"/>
    <w:rsid w:val="002853D1"/>
    <w:rsid w:val="002860B3"/>
    <w:rsid w:val="00287B6C"/>
    <w:rsid w:val="00291506"/>
    <w:rsid w:val="00292EA5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2203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2A07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0FA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5FD1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459B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28E0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A5ABF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1FC3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3209"/>
    <w:rsid w:val="00DB53AB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31C227-422F-472A-B267-3955DFF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  <w:style w:type="numbering" w:customStyle="1" w:styleId="WWNum1">
    <w:name w:val="WWNum1"/>
    <w:basedOn w:val="a2"/>
    <w:rsid w:val="008B5960"/>
    <w:pPr>
      <w:numPr>
        <w:numId w:val="47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48"/>
      </w:numPr>
    </w:pPr>
  </w:style>
  <w:style w:type="numbering" w:customStyle="1" w:styleId="WWNum11">
    <w:name w:val="WWNum11"/>
    <w:basedOn w:val="a2"/>
    <w:rsid w:val="002B2203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F3C-7D5C-4812-A99E-3299B954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9239</Words>
  <Characters>52664</Characters>
  <Application>Microsoft Office Word</Application>
  <DocSecurity>4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2023-11-28T11:46:00Z</cp:lastPrinted>
  <dcterms:created xsi:type="dcterms:W3CDTF">2023-11-29T12:28:00Z</dcterms:created>
  <dcterms:modified xsi:type="dcterms:W3CDTF">2023-11-29T12:28:00Z</dcterms:modified>
  <dc:language>ru-RU</dc:language>
</cp:coreProperties>
</file>