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3132846" wp14:editId="10FCBB02">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E37C72" w:rsidP="00806C98">
            <w:pPr>
              <w:widowControl w:val="0"/>
              <w:snapToGrid w:val="0"/>
              <w:spacing w:after="10"/>
              <w:jc w:val="center"/>
              <w:rPr>
                <w:rFonts w:ascii="Liberation Serif" w:hAnsi="Liberation Serif"/>
                <w:sz w:val="26"/>
                <w:szCs w:val="26"/>
              </w:rPr>
            </w:pPr>
            <w:r>
              <w:rPr>
                <w:rFonts w:ascii="Liberation Serif" w:hAnsi="Liberation Serif"/>
                <w:sz w:val="26"/>
                <w:szCs w:val="26"/>
              </w:rPr>
              <w:t>2</w:t>
            </w:r>
            <w:r w:rsidR="00806C98">
              <w:rPr>
                <w:rFonts w:ascii="Liberation Serif" w:hAnsi="Liberation Serif"/>
                <w:sz w:val="26"/>
                <w:szCs w:val="26"/>
              </w:rPr>
              <w:t>9</w:t>
            </w:r>
            <w:r w:rsidR="00463979">
              <w:rPr>
                <w:rFonts w:ascii="Liberation Serif" w:hAnsi="Liberation Serif"/>
                <w:sz w:val="26"/>
                <w:szCs w:val="26"/>
              </w:rPr>
              <w:t>.</w:t>
            </w:r>
            <w:r w:rsidR="00A51714">
              <w:rPr>
                <w:rFonts w:ascii="Liberation Serif" w:hAnsi="Liberation Serif"/>
                <w:sz w:val="26"/>
                <w:szCs w:val="26"/>
              </w:rPr>
              <w:t>11</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806C98">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156694">
              <w:rPr>
                <w:rFonts w:ascii="Liberation Serif" w:hAnsi="Liberation Serif"/>
                <w:sz w:val="26"/>
                <w:szCs w:val="26"/>
              </w:rPr>
              <w:t>2</w:t>
            </w:r>
            <w:r w:rsidR="0057459B">
              <w:rPr>
                <w:rFonts w:ascii="Liberation Serif" w:hAnsi="Liberation Serif"/>
                <w:sz w:val="26"/>
                <w:szCs w:val="26"/>
              </w:rPr>
              <w:t>9</w:t>
            </w:r>
            <w:r w:rsidR="00806C98">
              <w:rPr>
                <w:rFonts w:ascii="Liberation Serif" w:hAnsi="Liberation Serif"/>
                <w:sz w:val="26"/>
                <w:szCs w:val="26"/>
              </w:rPr>
              <w:t>2</w:t>
            </w:r>
            <w:r w:rsidR="00093B13">
              <w:rPr>
                <w:rFonts w:ascii="Liberation Serif" w:hAnsi="Liberation Serif"/>
                <w:sz w:val="26"/>
                <w:szCs w:val="26"/>
              </w:rPr>
              <w:t>5</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700EAF" w:rsidP="00D10107">
      <w:pPr>
        <w:pStyle w:val="a6"/>
        <w:tabs>
          <w:tab w:val="left" w:pos="5385"/>
        </w:tabs>
        <w:rPr>
          <w:rFonts w:ascii="Liberation Serif" w:hAnsi="Liberation Serif" w:cs="Liberation Serif"/>
          <w:color w:val="000000"/>
          <w:kern w:val="3"/>
          <w:sz w:val="26"/>
          <w:szCs w:val="26"/>
          <w:shd w:val="clear" w:color="auto" w:fill="FFFFFF"/>
        </w:rPr>
      </w:pPr>
      <w:r w:rsidRPr="00A4258F">
        <w:rPr>
          <w:rFonts w:ascii="Liberation Serif" w:hAnsi="Liberation Serif" w:cs="Liberation Serif"/>
          <w:color w:val="000000"/>
          <w:kern w:val="3"/>
          <w:sz w:val="26"/>
          <w:szCs w:val="26"/>
          <w:shd w:val="clear" w:color="auto" w:fill="FFFFFF"/>
        </w:rPr>
        <w:tab/>
      </w:r>
    </w:p>
    <w:p w:rsidR="007528E0" w:rsidRPr="00631EB3" w:rsidRDefault="007528E0" w:rsidP="00D10107">
      <w:pPr>
        <w:pStyle w:val="a6"/>
        <w:tabs>
          <w:tab w:val="left" w:pos="5385"/>
        </w:tabs>
        <w:rPr>
          <w:rFonts w:ascii="Liberation Serif" w:eastAsia="Segoe UI" w:hAnsi="Liberation Serif" w:cs="Liberation Serif"/>
          <w:color w:val="000000"/>
          <w:kern w:val="3"/>
          <w:sz w:val="26"/>
          <w:szCs w:val="26"/>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bookmarkStart w:id="0" w:name="_GoBack"/>
      <w:r w:rsidRPr="00425E22">
        <w:rPr>
          <w:rFonts w:ascii="Liberation Serif" w:eastAsia="Segoe UI" w:hAnsi="Liberation Serif" w:cs="Tahoma"/>
          <w:b/>
          <w:bCs/>
          <w:color w:val="000000"/>
          <w:kern w:val="3"/>
          <w:sz w:val="26"/>
          <w:szCs w:val="26"/>
          <w:lang w:eastAsia="zh-CN" w:bidi="hi-IN"/>
        </w:rPr>
        <w:t>О внесении изменений в постановление администрации</w:t>
      </w:r>
    </w:p>
    <w:p w:rsid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Грязовецкого муниципального района</w:t>
      </w:r>
      <w:r>
        <w:rPr>
          <w:rFonts w:ascii="Liberation Serif" w:eastAsia="Segoe UI" w:hAnsi="Liberation Serif" w:cs="Tahoma"/>
          <w:b/>
          <w:bCs/>
          <w:color w:val="000000"/>
          <w:kern w:val="3"/>
          <w:sz w:val="26"/>
          <w:szCs w:val="26"/>
          <w:lang w:eastAsia="zh-CN" w:bidi="hi-IN"/>
        </w:rPr>
        <w:t xml:space="preserve"> </w:t>
      </w:r>
      <w:r w:rsidRPr="00425E22">
        <w:rPr>
          <w:rFonts w:ascii="Liberation Serif" w:eastAsia="Segoe UI" w:hAnsi="Liberation Serif" w:cs="Tahoma"/>
          <w:b/>
          <w:bCs/>
          <w:color w:val="000000"/>
          <w:kern w:val="3"/>
          <w:sz w:val="26"/>
          <w:szCs w:val="26"/>
          <w:lang w:eastAsia="zh-CN" w:bidi="hi-IN"/>
        </w:rPr>
        <w:t xml:space="preserve">от 7 ноября 2022 г. № 601 </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w:t>
      </w:r>
      <w:r w:rsidRPr="00425E22">
        <w:rPr>
          <w:rFonts w:ascii="Liberation Serif" w:eastAsia="Segoe UI" w:hAnsi="Liberation Serif" w:cs="Tahoma"/>
          <w:b/>
          <w:bCs/>
          <w:iCs/>
          <w:color w:val="000000"/>
          <w:kern w:val="3"/>
          <w:sz w:val="26"/>
          <w:szCs w:val="26"/>
          <w:lang w:eastAsia="ar-SA" w:bidi="ru-RU"/>
        </w:rPr>
        <w:t xml:space="preserve">Об утверждении муниципальной программы «Содействие развитию предпринимательства и торговли в </w:t>
      </w:r>
      <w:proofErr w:type="spellStart"/>
      <w:r w:rsidRPr="00425E22">
        <w:rPr>
          <w:rFonts w:ascii="Liberation Serif" w:eastAsia="Segoe UI" w:hAnsi="Liberation Serif" w:cs="Tahoma"/>
          <w:b/>
          <w:bCs/>
          <w:iCs/>
          <w:color w:val="000000"/>
          <w:kern w:val="3"/>
          <w:sz w:val="26"/>
          <w:szCs w:val="26"/>
          <w:lang w:eastAsia="ar-SA" w:bidi="ru-RU"/>
        </w:rPr>
        <w:t>Грязовецком</w:t>
      </w:r>
      <w:proofErr w:type="spellEnd"/>
      <w:r w:rsidRPr="00425E22">
        <w:rPr>
          <w:rFonts w:ascii="Liberation Serif" w:eastAsia="Segoe UI" w:hAnsi="Liberation Serif" w:cs="Tahoma"/>
          <w:b/>
          <w:bCs/>
          <w:iCs/>
          <w:color w:val="000000"/>
          <w:kern w:val="3"/>
          <w:sz w:val="26"/>
          <w:szCs w:val="26"/>
          <w:lang w:eastAsia="ar-SA" w:bidi="ru-RU"/>
        </w:rPr>
        <w:t xml:space="preserve"> муниципальном округе Вологодской области на 2023 - 2028 годы»</w:t>
      </w:r>
    </w:p>
    <w:bookmarkEnd w:id="0"/>
    <w:p w:rsidR="00425E22" w:rsidRDefault="00425E22" w:rsidP="00425E22">
      <w:pPr>
        <w:widowControl w:val="0"/>
        <w:autoSpaceDN w:val="0"/>
        <w:ind w:firstLine="709"/>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ind w:firstLine="709"/>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tabs>
          <w:tab w:val="left" w:pos="9712"/>
        </w:tabs>
        <w:autoSpaceDN w:val="0"/>
        <w:ind w:firstLine="709"/>
        <w:jc w:val="both"/>
        <w:textAlignment w:val="baseline"/>
        <w:rPr>
          <w:rFonts w:ascii="Liberation Serif" w:eastAsia="Segoe UI" w:hAnsi="Liberation Serif" w:cs="Liberation Serif"/>
          <w:bCs/>
          <w:color w:val="000000"/>
          <w:kern w:val="3"/>
          <w:sz w:val="26"/>
          <w:szCs w:val="26"/>
          <w:lang w:eastAsia="zh-CN" w:bidi="hi-IN"/>
        </w:rPr>
      </w:pPr>
      <w:r w:rsidRPr="00425E22">
        <w:rPr>
          <w:rFonts w:ascii="Liberation Serif" w:eastAsia="Segoe UI" w:hAnsi="Liberation Serif" w:cs="Liberation Serif"/>
          <w:bCs/>
          <w:color w:val="000000"/>
          <w:kern w:val="3"/>
          <w:sz w:val="26"/>
          <w:szCs w:val="26"/>
          <w:lang w:eastAsia="zh-CN" w:bidi="hi-IN"/>
        </w:rPr>
        <w:t>С целью уточнения ранее принятого постановления</w:t>
      </w:r>
    </w:p>
    <w:p w:rsidR="00425E22" w:rsidRPr="00425E22" w:rsidRDefault="00425E22" w:rsidP="00425E22">
      <w:pPr>
        <w:widowControl w:val="0"/>
        <w:autoSpaceDN w:val="0"/>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Администрация Грязовецкого муниципального округа ПОСТАНОВЛЯЕТ:</w:t>
      </w:r>
    </w:p>
    <w:p w:rsidR="00425E22" w:rsidRPr="00425E22" w:rsidRDefault="00425E22" w:rsidP="00425E22">
      <w:pPr>
        <w:widowControl w:val="0"/>
        <w:tabs>
          <w:tab w:val="left" w:pos="35"/>
        </w:tabs>
        <w:autoSpaceDN w:val="0"/>
        <w:ind w:firstLine="709"/>
        <w:jc w:val="both"/>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6"/>
          <w:szCs w:val="26"/>
          <w:lang w:eastAsia="zh-CN" w:bidi="hi-IN"/>
        </w:rPr>
        <w:t>1. Внести в приложение к постановлению администрации Грязовецкого муниципального района от 7 ноябр</w:t>
      </w:r>
      <w:r w:rsidRPr="00425E22">
        <w:rPr>
          <w:rFonts w:ascii="Liberation Serif" w:eastAsia="Arial CYR" w:hAnsi="Liberation Serif" w:cs="Liberation Serif"/>
          <w:color w:val="000000"/>
          <w:kern w:val="3"/>
          <w:sz w:val="26"/>
          <w:szCs w:val="26"/>
          <w:lang w:eastAsia="zh-CN" w:bidi="hi-IN"/>
        </w:rPr>
        <w:t>я 2022 г. № 601 «</w:t>
      </w:r>
      <w:r w:rsidRPr="00425E22">
        <w:rPr>
          <w:rFonts w:ascii="Liberation Serif" w:eastAsia="Arial CYR" w:hAnsi="Liberation Serif" w:cs="Liberation Serif"/>
          <w:iCs/>
          <w:color w:val="000000"/>
          <w:kern w:val="3"/>
          <w:sz w:val="26"/>
          <w:szCs w:val="26"/>
          <w:lang w:eastAsia="zh-CN" w:bidi="ru-RU"/>
        </w:rPr>
        <w:t xml:space="preserve">Об утверждении муниципальной программы «Содействие развитию предпринимательства и торговли в </w:t>
      </w:r>
      <w:proofErr w:type="spellStart"/>
      <w:r w:rsidRPr="00425E22">
        <w:rPr>
          <w:rFonts w:ascii="Liberation Serif" w:eastAsia="Arial CYR" w:hAnsi="Liberation Serif" w:cs="Liberation Serif"/>
          <w:iCs/>
          <w:color w:val="000000"/>
          <w:kern w:val="3"/>
          <w:sz w:val="26"/>
          <w:szCs w:val="26"/>
          <w:lang w:eastAsia="zh-CN" w:bidi="ru-RU"/>
        </w:rPr>
        <w:t>Грязовецком</w:t>
      </w:r>
      <w:proofErr w:type="spellEnd"/>
      <w:r w:rsidRPr="00425E22">
        <w:rPr>
          <w:rFonts w:ascii="Liberation Serif" w:eastAsia="Arial CYR" w:hAnsi="Liberation Serif" w:cs="Liberation Serif"/>
          <w:iCs/>
          <w:color w:val="000000"/>
          <w:kern w:val="3"/>
          <w:sz w:val="26"/>
          <w:szCs w:val="26"/>
          <w:lang w:eastAsia="zh-CN" w:bidi="ru-RU"/>
        </w:rPr>
        <w:t xml:space="preserve"> муниципальном округе Вологодской области на 2023 - 2028 годы</w:t>
      </w:r>
      <w:r w:rsidRPr="00425E22">
        <w:rPr>
          <w:rFonts w:ascii="Liberation Serif" w:eastAsia="Arial CYR" w:hAnsi="Liberation Serif" w:cs="Liberation Serif"/>
          <w:color w:val="000000"/>
          <w:kern w:val="3"/>
          <w:sz w:val="26"/>
          <w:szCs w:val="26"/>
          <w:lang w:eastAsia="zh-CN" w:bidi="hi-IN"/>
        </w:rPr>
        <w:t>» следующие изменения:</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6"/>
          <w:szCs w:val="26"/>
          <w:lang w:eastAsia="zh-CN" w:bidi="hi-IN"/>
        </w:rPr>
      </w:pPr>
      <w:r>
        <w:rPr>
          <w:rFonts w:ascii="Liberation Serif" w:eastAsia="Arial CYR" w:hAnsi="Liberation Serif" w:cs="Liberation Serif"/>
          <w:color w:val="000000"/>
          <w:kern w:val="3"/>
          <w:sz w:val="26"/>
          <w:szCs w:val="26"/>
          <w:lang w:eastAsia="zh-CN" w:bidi="hi-IN"/>
        </w:rPr>
        <w:t>1.1. </w:t>
      </w:r>
      <w:r w:rsidRPr="00425E22">
        <w:rPr>
          <w:rFonts w:ascii="Liberation Serif" w:eastAsia="Arial CYR" w:hAnsi="Liberation Serif" w:cs="Liberation Serif"/>
          <w:color w:val="000000"/>
          <w:kern w:val="3"/>
          <w:sz w:val="26"/>
          <w:szCs w:val="26"/>
          <w:lang w:eastAsia="zh-CN" w:bidi="hi-IN"/>
        </w:rPr>
        <w:t>В приложении 4 к муниципальной программе:</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1.1.1.</w:t>
      </w:r>
      <w:r>
        <w:rPr>
          <w:rFonts w:ascii="Liberation Serif" w:eastAsia="Arial CYR" w:hAnsi="Liberation Serif" w:cs="Liberation Serif"/>
          <w:color w:val="000000"/>
          <w:kern w:val="3"/>
          <w:sz w:val="26"/>
          <w:szCs w:val="26"/>
          <w:lang w:eastAsia="zh-CN" w:bidi="hi-IN"/>
        </w:rPr>
        <w:t> </w:t>
      </w:r>
      <w:r w:rsidRPr="00425E22">
        <w:rPr>
          <w:rFonts w:ascii="Liberation Serif" w:eastAsia="Arial CYR" w:hAnsi="Liberation Serif" w:cs="Liberation Serif"/>
          <w:color w:val="000000"/>
          <w:kern w:val="3"/>
          <w:sz w:val="26"/>
          <w:szCs w:val="26"/>
          <w:lang w:eastAsia="zh-CN" w:bidi="hi-IN"/>
        </w:rPr>
        <w:t>В приложении 4 к подпрограмме 1:</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абзац первый подпункта 2.1.1 пункта 2.1 раздела 2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 xml:space="preserve">«2.1.1. Субсидии предоставляются субъектам МСП, зарегистрированным </w:t>
      </w:r>
      <w:r>
        <w:rPr>
          <w:rFonts w:ascii="Liberation Serif" w:eastAsia="Arial CYR" w:hAnsi="Liberation Serif" w:cs="Liberation Serif"/>
          <w:color w:val="000000"/>
          <w:kern w:val="3"/>
          <w:sz w:val="26"/>
          <w:szCs w:val="26"/>
          <w:lang w:eastAsia="zh-CN" w:bidi="hi-IN"/>
        </w:rPr>
        <w:t xml:space="preserve">                      </w:t>
      </w:r>
      <w:r w:rsidRPr="00425E22">
        <w:rPr>
          <w:rFonts w:ascii="Liberation Serif" w:eastAsia="Arial CYR" w:hAnsi="Liberation Serif" w:cs="Liberation Serif"/>
          <w:color w:val="000000"/>
          <w:kern w:val="3"/>
          <w:sz w:val="26"/>
          <w:szCs w:val="26"/>
          <w:lang w:eastAsia="zh-CN" w:bidi="hi-IN"/>
        </w:rPr>
        <w:t>и осуществляющим деятельность на территории Грязовецкого муниципального округа, ставшим победителями конкурсного отбора на получение Субсидии (далее – конкурсный отбор), который проводит Администрация. Субъекты МСП на 1-е число месяца, предшествующего месяцу, в котором подается заявка на конкурсный отбор, должны соответствовать следующим требованиям, за исключением абзаца второго подпункта 2.1.1 пункта 2.1:»;</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абзац второй подпункта 2.1.1 пункта 2.1 раздела 2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A"/>
          <w:kern w:val="3"/>
          <w:sz w:val="26"/>
          <w:szCs w:val="26"/>
          <w:lang w:eastAsia="zh-CN" w:bidi="hi-IN"/>
        </w:rPr>
      </w:pPr>
      <w:proofErr w:type="gramStart"/>
      <w:r w:rsidRPr="00425E22">
        <w:rPr>
          <w:rFonts w:ascii="Liberation Serif" w:eastAsia="Arial CYR" w:hAnsi="Liberation Serif" w:cs="Liberation Serif"/>
          <w:color w:val="00000A"/>
          <w:kern w:val="3"/>
          <w:sz w:val="26"/>
          <w:szCs w:val="26"/>
          <w:lang w:eastAsia="zh-CN" w:bidi="hi-IN"/>
        </w:rPr>
        <w:t xml:space="preserve">«у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Pr>
          <w:rFonts w:ascii="Liberation Serif" w:eastAsia="Arial CYR" w:hAnsi="Liberation Serif" w:cs="Liberation Serif"/>
          <w:color w:val="00000A"/>
          <w:kern w:val="3"/>
          <w:sz w:val="26"/>
          <w:szCs w:val="26"/>
          <w:lang w:eastAsia="zh-CN" w:bidi="hi-IN"/>
        </w:rPr>
        <w:t xml:space="preserve">                  </w:t>
      </w:r>
      <w:r w:rsidRPr="00425E22">
        <w:rPr>
          <w:rFonts w:ascii="Liberation Serif" w:eastAsia="Arial CYR" w:hAnsi="Liberation Serif" w:cs="Liberation Serif"/>
          <w:color w:val="00000A"/>
          <w:kern w:val="3"/>
          <w:sz w:val="26"/>
          <w:szCs w:val="26"/>
          <w:lang w:eastAsia="zh-CN" w:bidi="hi-IN"/>
        </w:rPr>
        <w:t xml:space="preserve">(при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 по состоянию на дату не ранее чем за 30 календарных </w:t>
      </w:r>
      <w:r w:rsidRPr="00425E22">
        <w:rPr>
          <w:rFonts w:ascii="Liberation Serif" w:eastAsia="Arial CYR" w:hAnsi="Liberation Serif" w:cs="Liberation Serif"/>
          <w:color w:val="00000A"/>
          <w:kern w:val="3"/>
          <w:sz w:val="26"/>
          <w:szCs w:val="26"/>
          <w:lang w:eastAsia="zh-CN" w:bidi="hi-IN"/>
        </w:rPr>
        <w:lastRenderedPageBreak/>
        <w:t>дней до</w:t>
      </w:r>
      <w:proofErr w:type="gramEnd"/>
      <w:r w:rsidRPr="00425E22">
        <w:rPr>
          <w:rFonts w:ascii="Liberation Serif" w:eastAsia="Arial CYR" w:hAnsi="Liberation Serif" w:cs="Liberation Serif"/>
          <w:color w:val="00000A"/>
          <w:kern w:val="3"/>
          <w:sz w:val="26"/>
          <w:szCs w:val="26"/>
          <w:lang w:eastAsia="zh-CN" w:bidi="hi-IN"/>
        </w:rPr>
        <w:t xml:space="preserve"> даты подачи заявки</w:t>
      </w:r>
      <w:proofErr w:type="gramStart"/>
      <w:r w:rsidRPr="00425E22">
        <w:rPr>
          <w:rFonts w:ascii="Liberation Serif" w:eastAsia="Arial CYR" w:hAnsi="Liberation Serif" w:cs="Liberation Serif"/>
          <w:color w:val="00000A"/>
          <w:kern w:val="3"/>
          <w:sz w:val="26"/>
          <w:szCs w:val="26"/>
          <w:lang w:eastAsia="zh-CN" w:bidi="hi-IN"/>
        </w:rPr>
        <w:t>;»</w:t>
      </w:r>
      <w:proofErr w:type="gramEnd"/>
      <w:r w:rsidRPr="00425E22">
        <w:rPr>
          <w:rFonts w:ascii="Liberation Serif" w:eastAsia="Arial CYR" w:hAnsi="Liberation Serif" w:cs="Liberation Serif"/>
          <w:color w:val="00000A"/>
          <w:kern w:val="3"/>
          <w:sz w:val="26"/>
          <w:szCs w:val="26"/>
          <w:lang w:eastAsia="zh-CN" w:bidi="hi-IN"/>
        </w:rPr>
        <w:t>;</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абзац шестой подпункта 2.1.1 пункта 2.1 раздела 2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proofErr w:type="gramStart"/>
      <w:r w:rsidRPr="00425E22">
        <w:rPr>
          <w:rFonts w:ascii="Liberation Serif" w:eastAsia="Arial CYR" w:hAnsi="Liberation Serif" w:cs="Liberation Serif"/>
          <w:color w:val="000000"/>
          <w:kern w:val="3"/>
          <w:sz w:val="26"/>
          <w:szCs w:val="26"/>
          <w:lang w:eastAsia="zh-CN" w:bidi="hi-IN"/>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425E22">
        <w:rPr>
          <w:rFonts w:ascii="Liberation Serif" w:eastAsia="Arial CYR" w:hAnsi="Liberation Serif" w:cs="Liberation Serif"/>
          <w:color w:val="000000"/>
          <w:kern w:val="3"/>
          <w:sz w:val="26"/>
          <w:szCs w:val="26"/>
          <w:lang w:eastAsia="zh-CN" w:bidi="hi-IN"/>
        </w:rPr>
        <w:t xml:space="preserve"> компаний </w:t>
      </w:r>
      <w:r>
        <w:rPr>
          <w:rFonts w:ascii="Liberation Serif" w:eastAsia="Arial CYR" w:hAnsi="Liberation Serif" w:cs="Liberation Serif"/>
          <w:color w:val="000000"/>
          <w:kern w:val="3"/>
          <w:sz w:val="26"/>
          <w:szCs w:val="26"/>
          <w:lang w:eastAsia="zh-CN" w:bidi="hi-IN"/>
        </w:rPr>
        <w:t xml:space="preserve">                             </w:t>
      </w:r>
      <w:r w:rsidRPr="00425E22">
        <w:rPr>
          <w:rFonts w:ascii="Liberation Serif" w:eastAsia="Arial CYR" w:hAnsi="Liberation Serif" w:cs="Liberation Serif"/>
          <w:color w:val="000000"/>
          <w:kern w:val="3"/>
          <w:sz w:val="26"/>
          <w:szCs w:val="26"/>
          <w:lang w:eastAsia="zh-CN" w:bidi="hi-IN"/>
        </w:rPr>
        <w:t xml:space="preserve">в совокупности превышает 25 процентов (если иное не предусмотрено законодательством Российской Федерации). </w:t>
      </w:r>
      <w:proofErr w:type="gramStart"/>
      <w:r w:rsidRPr="00425E22">
        <w:rPr>
          <w:rFonts w:ascii="Liberation Serif" w:eastAsia="Arial CYR" w:hAnsi="Liberation Serif" w:cs="Liberation Serif"/>
          <w:color w:val="000000"/>
          <w:kern w:val="3"/>
          <w:sz w:val="26"/>
          <w:szCs w:val="26"/>
          <w:lang w:eastAsia="zh-CN" w:bidi="hi-IN"/>
        </w:rPr>
        <w:t xml:space="preserve">При расчете доли участия офшорных компаний в капитале российских юридических лиц не учитывается прямое </w:t>
      </w:r>
      <w:r>
        <w:rPr>
          <w:rFonts w:ascii="Liberation Serif" w:eastAsia="Arial CYR" w:hAnsi="Liberation Serif" w:cs="Liberation Serif"/>
          <w:color w:val="000000"/>
          <w:kern w:val="3"/>
          <w:sz w:val="26"/>
          <w:szCs w:val="26"/>
          <w:lang w:eastAsia="zh-CN" w:bidi="hi-IN"/>
        </w:rPr>
        <w:t xml:space="preserve">                           </w:t>
      </w:r>
      <w:r w:rsidRPr="00425E22">
        <w:rPr>
          <w:rFonts w:ascii="Liberation Serif" w:eastAsia="Arial CYR" w:hAnsi="Liberation Serif" w:cs="Liberation Serif"/>
          <w:color w:val="000000"/>
          <w:kern w:val="3"/>
          <w:sz w:val="26"/>
          <w:szCs w:val="26"/>
          <w:lang w:eastAsia="zh-CN" w:bidi="hi-IN"/>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425E22">
        <w:rPr>
          <w:rFonts w:ascii="Liberation Serif" w:eastAsia="Arial CYR" w:hAnsi="Liberation Serif" w:cs="Liberation Serif"/>
          <w:color w:val="000000"/>
          <w:kern w:val="3"/>
          <w:sz w:val="26"/>
          <w:szCs w:val="26"/>
          <w:lang w:eastAsia="zh-CN" w:bidi="hi-IN"/>
        </w:rPr>
        <w:t xml:space="preserve"> публичных акционерных обществ</w:t>
      </w:r>
      <w:proofErr w:type="gramStart"/>
      <w:r w:rsidRPr="00425E22">
        <w:rPr>
          <w:rFonts w:ascii="Liberation Serif" w:eastAsia="Arial CYR" w:hAnsi="Liberation Serif" w:cs="Liberation Serif"/>
          <w:color w:val="000000"/>
          <w:kern w:val="3"/>
          <w:sz w:val="26"/>
          <w:szCs w:val="26"/>
          <w:lang w:eastAsia="zh-CN" w:bidi="hi-IN"/>
        </w:rPr>
        <w:t>;»</w:t>
      </w:r>
      <w:proofErr w:type="gramEnd"/>
      <w:r w:rsidRPr="00425E22">
        <w:rPr>
          <w:rFonts w:ascii="Liberation Serif" w:eastAsia="Arial CYR" w:hAnsi="Liberation Serif" w:cs="Liberation Serif"/>
          <w:color w:val="000000"/>
          <w:kern w:val="3"/>
          <w:sz w:val="26"/>
          <w:szCs w:val="26"/>
          <w:lang w:eastAsia="zh-CN" w:bidi="hi-IN"/>
        </w:rPr>
        <w:t>;</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абзац девятый подпункта 2.5.1 пункта 2.5 раздела 2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w:t>
      </w:r>
      <w:r w:rsidRPr="00425E22">
        <w:rPr>
          <w:rFonts w:ascii="Liberation Serif" w:eastAsia="Andale Sans UI" w:hAnsi="Liberation Serif" w:cs="Liberation Serif"/>
          <w:color w:val="000000"/>
          <w:kern w:val="3"/>
          <w:sz w:val="26"/>
          <w:szCs w:val="26"/>
          <w:lang w:eastAsia="zh-CN" w:bidi="hi-IN"/>
        </w:rPr>
        <w:t xml:space="preserve">справку территориального органа Федеральной налоговой службы </w:t>
      </w:r>
      <w:r>
        <w:rPr>
          <w:rFonts w:ascii="Liberation Serif" w:eastAsia="Andale Sans UI" w:hAnsi="Liberation Serif" w:cs="Liberation Serif"/>
          <w:color w:val="000000"/>
          <w:kern w:val="3"/>
          <w:sz w:val="26"/>
          <w:szCs w:val="26"/>
          <w:lang w:eastAsia="zh-CN" w:bidi="hi-IN"/>
        </w:rPr>
        <w:t xml:space="preserve">                                  </w:t>
      </w:r>
      <w:r w:rsidRPr="00425E22">
        <w:rPr>
          <w:rFonts w:ascii="Liberation Serif" w:eastAsia="Andale Sans UI" w:hAnsi="Liberation Serif" w:cs="Liberation Serif"/>
          <w:color w:val="000000"/>
          <w:kern w:val="3"/>
          <w:sz w:val="26"/>
          <w:szCs w:val="26"/>
          <w:lang w:eastAsia="zh-CN" w:bidi="hi-IN"/>
        </w:rPr>
        <w:t xml:space="preserve">по утвержденной форме об исполнении налогоплательщиком обязанности по уплате налогов, сборов, страховых взносов, пеней, штрафов, процентов, выданную налоговым органом </w:t>
      </w:r>
      <w:r w:rsidRPr="00425E22">
        <w:rPr>
          <w:rFonts w:ascii="Liberation Serif" w:eastAsia="Arial CYR" w:hAnsi="Liberation Serif" w:cs="Liberation Serif"/>
          <w:color w:val="000000"/>
          <w:kern w:val="3"/>
          <w:sz w:val="26"/>
          <w:szCs w:val="26"/>
          <w:lang w:eastAsia="zh-CN" w:bidi="hi-IN"/>
        </w:rPr>
        <w:t xml:space="preserve">по состоянию на дату не ранее чем за 30 календарных дней </w:t>
      </w:r>
      <w:r>
        <w:rPr>
          <w:rFonts w:ascii="Liberation Serif" w:eastAsia="Arial CYR" w:hAnsi="Liberation Serif" w:cs="Liberation Serif"/>
          <w:color w:val="000000"/>
          <w:kern w:val="3"/>
          <w:sz w:val="26"/>
          <w:szCs w:val="26"/>
          <w:lang w:eastAsia="zh-CN" w:bidi="hi-IN"/>
        </w:rPr>
        <w:t xml:space="preserve">                      </w:t>
      </w:r>
      <w:r w:rsidRPr="00425E22">
        <w:rPr>
          <w:rFonts w:ascii="Liberation Serif" w:eastAsia="Arial CYR" w:hAnsi="Liberation Serif" w:cs="Liberation Serif"/>
          <w:color w:val="000000"/>
          <w:kern w:val="3"/>
          <w:sz w:val="26"/>
          <w:szCs w:val="26"/>
          <w:lang w:eastAsia="zh-CN" w:bidi="hi-IN"/>
        </w:rPr>
        <w:t>до даты подачи заявки на</w:t>
      </w:r>
      <w:r w:rsidRPr="00425E22">
        <w:rPr>
          <w:rFonts w:ascii="Liberation Serif" w:eastAsia="Andale Sans UI" w:hAnsi="Liberation Serif" w:cs="Liberation Serif"/>
          <w:color w:val="000000"/>
          <w:kern w:val="3"/>
          <w:sz w:val="26"/>
          <w:szCs w:val="26"/>
          <w:lang w:eastAsia="zh-CN" w:bidi="hi-IN"/>
        </w:rPr>
        <w:t xml:space="preserve"> конкурс</w:t>
      </w:r>
      <w:proofErr w:type="gramStart"/>
      <w:r w:rsidRPr="00425E22">
        <w:rPr>
          <w:rFonts w:ascii="Liberation Serif" w:eastAsia="Andale Sans UI" w:hAnsi="Liberation Serif" w:cs="Liberation Serif"/>
          <w:color w:val="000000"/>
          <w:kern w:val="3"/>
          <w:sz w:val="26"/>
          <w:szCs w:val="26"/>
          <w:lang w:eastAsia="zh-CN" w:bidi="hi-IN"/>
        </w:rPr>
        <w:t>;</w:t>
      </w:r>
      <w:r w:rsidRPr="00425E22">
        <w:rPr>
          <w:rFonts w:ascii="Liberation Serif" w:eastAsia="Arial CYR" w:hAnsi="Liberation Serif" w:cs="Liberation Serif"/>
          <w:color w:val="000000"/>
          <w:kern w:val="3"/>
          <w:sz w:val="26"/>
          <w:szCs w:val="26"/>
          <w:lang w:eastAsia="zh-CN" w:bidi="hi-IN"/>
        </w:rPr>
        <w:t>»</w:t>
      </w:r>
      <w:proofErr w:type="gramEnd"/>
      <w:r w:rsidRPr="00425E22">
        <w:rPr>
          <w:rFonts w:ascii="Liberation Serif" w:eastAsia="Andale Sans UI" w:hAnsi="Liberation Serif" w:cs="Liberation Serif"/>
          <w:color w:val="000000"/>
          <w:kern w:val="3"/>
          <w:sz w:val="26"/>
          <w:szCs w:val="26"/>
          <w:lang w:eastAsia="zh-CN" w:bidi="hi-IN"/>
        </w:rPr>
        <w:t>;</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ndale Sans UI" w:hAnsi="Liberation Serif" w:cs="Liberation Serif"/>
          <w:color w:val="000000"/>
          <w:kern w:val="3"/>
          <w:sz w:val="26"/>
          <w:szCs w:val="26"/>
          <w:lang w:eastAsia="zh-CN" w:bidi="hi-IN"/>
        </w:rPr>
        <w:t xml:space="preserve">абзац восьмой подпункта 2.5.3 пункта 2.5 </w:t>
      </w:r>
      <w:r w:rsidRPr="00425E22">
        <w:rPr>
          <w:rFonts w:ascii="Liberation Serif" w:eastAsia="Arial CYR" w:hAnsi="Liberation Serif" w:cs="Liberation Serif"/>
          <w:color w:val="000000"/>
          <w:kern w:val="3"/>
          <w:sz w:val="26"/>
          <w:szCs w:val="26"/>
          <w:lang w:eastAsia="zh-CN" w:bidi="hi-IN"/>
        </w:rPr>
        <w:t xml:space="preserve">раздела 2 </w:t>
      </w:r>
      <w:r w:rsidRPr="00425E22">
        <w:rPr>
          <w:rFonts w:ascii="Liberation Serif" w:eastAsia="Andale Sans UI" w:hAnsi="Liberation Serif" w:cs="Liberation Serif"/>
          <w:color w:val="000000"/>
          <w:kern w:val="3"/>
          <w:sz w:val="26"/>
          <w:szCs w:val="26"/>
          <w:lang w:eastAsia="zh-CN" w:bidi="hi-IN"/>
        </w:rPr>
        <w:t>признать утратившим силу;</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sidRPr="00425E22">
        <w:rPr>
          <w:rFonts w:ascii="Liberation Serif" w:eastAsia="Andale Sans UI" w:hAnsi="Liberation Serif" w:cs="Liberation Serif"/>
          <w:color w:val="000000"/>
          <w:kern w:val="3"/>
          <w:sz w:val="26"/>
          <w:szCs w:val="26"/>
          <w:lang w:eastAsia="zh-CN" w:bidi="hi-IN"/>
        </w:rPr>
        <w:t>абзац первый подпункта 2.6.4 пункта 2.</w:t>
      </w:r>
      <w:r w:rsidR="00A26237">
        <w:rPr>
          <w:rFonts w:ascii="Liberation Serif" w:eastAsia="Andale Sans UI" w:hAnsi="Liberation Serif" w:cs="Liberation Serif"/>
          <w:color w:val="000000"/>
          <w:kern w:val="3"/>
          <w:sz w:val="26"/>
          <w:szCs w:val="26"/>
          <w:lang w:eastAsia="zh-CN" w:bidi="hi-IN"/>
        </w:rPr>
        <w:t>6</w:t>
      </w:r>
      <w:r w:rsidRPr="00425E22">
        <w:rPr>
          <w:rFonts w:ascii="Liberation Serif" w:eastAsia="Andale Sans UI" w:hAnsi="Liberation Serif" w:cs="Liberation Serif"/>
          <w:color w:val="000000"/>
          <w:kern w:val="3"/>
          <w:sz w:val="26"/>
          <w:szCs w:val="26"/>
          <w:lang w:eastAsia="zh-CN" w:bidi="hi-IN"/>
        </w:rPr>
        <w:t xml:space="preserve"> раздела 2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Segoe UI" w:hAnsi="Liberation Serif" w:cs="Liberation Serif"/>
          <w:color w:val="000000"/>
          <w:kern w:val="3"/>
          <w:sz w:val="26"/>
          <w:szCs w:val="26"/>
          <w:lang w:eastAsia="zh-CN" w:bidi="hi-IN"/>
        </w:rPr>
        <w:t>«2.6.4. </w:t>
      </w:r>
      <w:proofErr w:type="gramStart"/>
      <w:r w:rsidRPr="00425E22">
        <w:rPr>
          <w:rFonts w:ascii="Liberation Serif" w:eastAsia="Segoe UI" w:hAnsi="Liberation Serif" w:cs="Liberation Serif"/>
          <w:color w:val="000000"/>
          <w:kern w:val="3"/>
          <w:sz w:val="26"/>
          <w:szCs w:val="26"/>
          <w:lang w:eastAsia="zh-CN" w:bidi="hi-IN"/>
        </w:rPr>
        <w:t xml:space="preserve">Комиссия по рассмотрению заявок о предоставлении субсидий субъектам малого и среднего предпринимательства на возмещение части затрат, связанных с приобретением техники и оборудования в целях создания,  развития,  модернизации производства товаров (работ, услуг) (далее - Комиссия), созданная постановлением Администрации, в течение 10 рабочих дней со дня окончания срока приема документов рассматривает представленные документы, на основании которых принимает решение о допуске (или) </w:t>
      </w:r>
      <w:proofErr w:type="spellStart"/>
      <w:r w:rsidRPr="00425E22">
        <w:rPr>
          <w:rFonts w:ascii="Liberation Serif" w:eastAsia="Segoe UI" w:hAnsi="Liberation Serif" w:cs="Liberation Serif"/>
          <w:color w:val="000000"/>
          <w:kern w:val="3"/>
          <w:sz w:val="26"/>
          <w:szCs w:val="26"/>
          <w:lang w:eastAsia="zh-CN" w:bidi="hi-IN"/>
        </w:rPr>
        <w:t>недопуске</w:t>
      </w:r>
      <w:proofErr w:type="spellEnd"/>
      <w:r w:rsidRPr="00425E22">
        <w:rPr>
          <w:rFonts w:ascii="Liberation Serif" w:eastAsia="Segoe UI" w:hAnsi="Liberation Serif" w:cs="Liberation Serif"/>
          <w:color w:val="000000"/>
          <w:kern w:val="3"/>
          <w:sz w:val="26"/>
          <w:szCs w:val="26"/>
          <w:lang w:eastAsia="zh-CN" w:bidi="hi-IN"/>
        </w:rPr>
        <w:t xml:space="preserve"> заявителя</w:t>
      </w:r>
      <w:proofErr w:type="gramEnd"/>
      <w:r w:rsidRPr="00425E22">
        <w:rPr>
          <w:rFonts w:ascii="Liberation Serif" w:eastAsia="Segoe UI" w:hAnsi="Liberation Serif" w:cs="Liberation Serif"/>
          <w:color w:val="000000"/>
          <w:kern w:val="3"/>
          <w:sz w:val="26"/>
          <w:szCs w:val="26"/>
          <w:lang w:eastAsia="zh-CN" w:bidi="hi-IN"/>
        </w:rPr>
        <w:t xml:space="preserve"> к конкурсному отбору. Заявитель признается не допущенным к конкурному отбору, если: конкурсная документация  не соответствует требованиям, установленным пунктом 2.5 настоящего Положения; заявитель не соответствует требованиям, установленным пунктом 2.1 настоящего Положения; установлены факты недостоверности представленной заявителем информации. </w:t>
      </w:r>
      <w:r w:rsidRPr="00425E22">
        <w:rPr>
          <w:rFonts w:ascii="Liberation Serif" w:eastAsia="Andale Sans UI" w:hAnsi="Liberation Serif" w:cs="Liberation Serif"/>
          <w:color w:val="000000"/>
          <w:kern w:val="3"/>
          <w:sz w:val="26"/>
          <w:szCs w:val="26"/>
          <w:lang w:eastAsia="zh-CN" w:bidi="hi-IN"/>
        </w:rPr>
        <w:t>По допущенным к конкурсному отбору  заявителям каждый член Комиссии осуществляет оценку по каждому критерию анкеты по форме согласно приложению 4 к настоящему Положению</w:t>
      </w:r>
      <w:proofErr w:type="gramStart"/>
      <w:r w:rsidRPr="00425E22">
        <w:rPr>
          <w:rFonts w:ascii="Liberation Serif" w:eastAsia="Andale Sans UI" w:hAnsi="Liberation Serif" w:cs="Liberation Serif"/>
          <w:color w:val="000000"/>
          <w:kern w:val="3"/>
          <w:sz w:val="26"/>
          <w:szCs w:val="26"/>
          <w:lang w:eastAsia="zh-CN" w:bidi="hi-IN"/>
        </w:rPr>
        <w:t>.»;</w:t>
      </w:r>
      <w:proofErr w:type="gramEnd"/>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Liberation Serif"/>
          <w:color w:val="000000"/>
          <w:kern w:val="3"/>
          <w:sz w:val="26"/>
          <w:szCs w:val="26"/>
          <w:lang w:eastAsia="zh-CN" w:bidi="hi-IN"/>
        </w:rPr>
        <w:t>пункт 2.6 раздела 2 дополнить подпунктом 2.6.7 следующего содержания:</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Pr>
          <w:rFonts w:ascii="Liberation Serif" w:eastAsia="Andale Sans UI" w:hAnsi="Liberation Serif" w:cs="Liberation Serif"/>
          <w:color w:val="000000"/>
          <w:kern w:val="3"/>
          <w:sz w:val="26"/>
          <w:szCs w:val="26"/>
          <w:lang w:eastAsia="zh-CN" w:bidi="hi-IN"/>
        </w:rPr>
        <w:t>«2.6.7. </w:t>
      </w:r>
      <w:r w:rsidRPr="00425E22">
        <w:rPr>
          <w:rFonts w:ascii="Liberation Serif" w:eastAsia="Andale Sans UI" w:hAnsi="Liberation Serif" w:cs="Liberation Serif"/>
          <w:color w:val="000000"/>
          <w:kern w:val="3"/>
          <w:sz w:val="26"/>
          <w:szCs w:val="26"/>
          <w:lang w:eastAsia="zh-CN" w:bidi="hi-IN"/>
        </w:rPr>
        <w:t xml:space="preserve">Заявители, не допущенные к конкурсному отбору, в течение 3 рабочих дней после подписания Протокола информируются в письменной форме с указанием причин </w:t>
      </w:r>
      <w:proofErr w:type="spellStart"/>
      <w:r w:rsidRPr="00425E22">
        <w:rPr>
          <w:rFonts w:ascii="Liberation Serif" w:eastAsia="Andale Sans UI" w:hAnsi="Liberation Serif" w:cs="Liberation Serif"/>
          <w:color w:val="000000"/>
          <w:kern w:val="3"/>
          <w:sz w:val="26"/>
          <w:szCs w:val="26"/>
          <w:lang w:eastAsia="zh-CN" w:bidi="hi-IN"/>
        </w:rPr>
        <w:t>недопуска</w:t>
      </w:r>
      <w:proofErr w:type="spellEnd"/>
      <w:r w:rsidRPr="00425E22">
        <w:rPr>
          <w:rFonts w:ascii="Liberation Serif" w:eastAsia="Andale Sans UI" w:hAnsi="Liberation Serif" w:cs="Liberation Serif"/>
          <w:color w:val="000000"/>
          <w:kern w:val="3"/>
          <w:sz w:val="26"/>
          <w:szCs w:val="26"/>
          <w:lang w:eastAsia="zh-CN" w:bidi="hi-IN"/>
        </w:rPr>
        <w:t xml:space="preserve">. Уведомление о </w:t>
      </w:r>
      <w:proofErr w:type="spellStart"/>
      <w:r w:rsidRPr="00425E22">
        <w:rPr>
          <w:rFonts w:ascii="Liberation Serif" w:eastAsia="Andale Sans UI" w:hAnsi="Liberation Serif" w:cs="Liberation Serif"/>
          <w:color w:val="000000"/>
          <w:kern w:val="3"/>
          <w:sz w:val="26"/>
          <w:szCs w:val="26"/>
          <w:lang w:eastAsia="zh-CN" w:bidi="hi-IN"/>
        </w:rPr>
        <w:t>недопуске</w:t>
      </w:r>
      <w:proofErr w:type="spellEnd"/>
      <w:r w:rsidRPr="00425E22">
        <w:rPr>
          <w:rFonts w:ascii="Liberation Serif" w:eastAsia="Andale Sans UI" w:hAnsi="Liberation Serif" w:cs="Liberation Serif"/>
          <w:color w:val="000000"/>
          <w:kern w:val="3"/>
          <w:sz w:val="26"/>
          <w:szCs w:val="26"/>
          <w:lang w:eastAsia="zh-CN" w:bidi="hi-IN"/>
        </w:rPr>
        <w:t xml:space="preserve"> направляется посредством почтовой связи или вручается лично руководителю организации или индивидуальному </w:t>
      </w:r>
      <w:r w:rsidRPr="00425E22">
        <w:rPr>
          <w:rFonts w:ascii="Liberation Serif" w:eastAsia="Andale Sans UI" w:hAnsi="Liberation Serif" w:cs="Liberation Serif"/>
          <w:color w:val="000000"/>
          <w:kern w:val="3"/>
          <w:sz w:val="26"/>
          <w:szCs w:val="26"/>
          <w:lang w:eastAsia="zh-CN" w:bidi="hi-IN"/>
        </w:rPr>
        <w:lastRenderedPageBreak/>
        <w:t>предпринимателю (его законному представителю)</w:t>
      </w:r>
      <w:proofErr w:type="gramStart"/>
      <w:r w:rsidRPr="00425E22">
        <w:rPr>
          <w:rFonts w:ascii="Liberation Serif" w:eastAsia="Andale Sans UI" w:hAnsi="Liberation Serif" w:cs="Liberation Serif"/>
          <w:color w:val="000000"/>
          <w:kern w:val="3"/>
          <w:sz w:val="26"/>
          <w:szCs w:val="26"/>
          <w:lang w:eastAsia="zh-CN" w:bidi="hi-IN"/>
        </w:rPr>
        <w:t>.»</w:t>
      </w:r>
      <w:proofErr w:type="gramEnd"/>
      <w:r w:rsidRPr="00425E22">
        <w:rPr>
          <w:rFonts w:ascii="Liberation Serif" w:eastAsia="Andale Sans UI" w:hAnsi="Liberation Serif" w:cs="Liberation Serif"/>
          <w:color w:val="000000"/>
          <w:kern w:val="3"/>
          <w:sz w:val="26"/>
          <w:szCs w:val="26"/>
          <w:lang w:eastAsia="zh-CN" w:bidi="hi-IN"/>
        </w:rPr>
        <w:t>;</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ndale Sans UI" w:hAnsi="Liberation Serif" w:cs="Liberation Serif"/>
          <w:color w:val="000000"/>
          <w:kern w:val="3"/>
          <w:sz w:val="26"/>
          <w:szCs w:val="26"/>
          <w:lang w:eastAsia="zh-CN" w:bidi="hi-IN"/>
        </w:rPr>
        <w:t xml:space="preserve">абзац второй пункта 3.3 </w:t>
      </w:r>
      <w:r w:rsidRPr="00425E22">
        <w:rPr>
          <w:rFonts w:ascii="Liberation Serif" w:eastAsia="Arial CYR" w:hAnsi="Liberation Serif" w:cs="Liberation Serif"/>
          <w:color w:val="000000"/>
          <w:kern w:val="3"/>
          <w:sz w:val="26"/>
          <w:szCs w:val="26"/>
          <w:lang w:eastAsia="zh-CN" w:bidi="hi-IN"/>
        </w:rPr>
        <w:t>раздела 3</w:t>
      </w:r>
      <w:r w:rsidRPr="00425E22">
        <w:rPr>
          <w:rFonts w:ascii="Liberation Serif" w:eastAsia="Andale Sans UI" w:hAnsi="Liberation Serif" w:cs="Liberation Serif"/>
          <w:color w:val="000000"/>
          <w:kern w:val="3"/>
          <w:sz w:val="26"/>
          <w:szCs w:val="26"/>
          <w:lang w:eastAsia="zh-CN" w:bidi="hi-IN"/>
        </w:rPr>
        <w:t xml:space="preserve"> признать утратившим силу;</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ndale Sans UI" w:hAnsi="Liberation Serif" w:cs="Liberation Serif"/>
          <w:color w:val="000000"/>
          <w:kern w:val="3"/>
          <w:sz w:val="26"/>
          <w:szCs w:val="26"/>
          <w:lang w:eastAsia="zh-CN" w:bidi="hi-IN"/>
        </w:rPr>
        <w:t xml:space="preserve">пункт 3.4 </w:t>
      </w:r>
      <w:r w:rsidRPr="00425E22">
        <w:rPr>
          <w:rFonts w:ascii="Liberation Serif" w:eastAsia="Arial CYR" w:hAnsi="Liberation Serif" w:cs="Liberation Serif"/>
          <w:color w:val="000000"/>
          <w:kern w:val="3"/>
          <w:sz w:val="26"/>
          <w:szCs w:val="26"/>
          <w:lang w:eastAsia="zh-CN" w:bidi="hi-IN"/>
        </w:rPr>
        <w:t>раздела 3</w:t>
      </w:r>
      <w:r w:rsidRPr="00425E22">
        <w:rPr>
          <w:rFonts w:ascii="Liberation Serif" w:eastAsia="Andale Sans UI" w:hAnsi="Liberation Serif" w:cs="Liberation Serif"/>
          <w:color w:val="000000"/>
          <w:kern w:val="3"/>
          <w:sz w:val="26"/>
          <w:szCs w:val="26"/>
          <w:lang w:eastAsia="zh-CN" w:bidi="hi-IN"/>
        </w:rPr>
        <w:t xml:space="preserve"> признать утратившим силу;</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ndale Sans UI" w:hAnsi="Liberation Serif" w:cs="Liberation Serif"/>
          <w:color w:val="000000"/>
          <w:kern w:val="3"/>
          <w:sz w:val="26"/>
          <w:szCs w:val="26"/>
          <w:lang w:eastAsia="zh-CN" w:bidi="hi-IN"/>
        </w:rPr>
        <w:t xml:space="preserve">абзац шестой пункта 3.7 </w:t>
      </w:r>
      <w:r w:rsidRPr="00425E22">
        <w:rPr>
          <w:rFonts w:ascii="Liberation Serif" w:eastAsia="Arial CYR" w:hAnsi="Liberation Serif" w:cs="Liberation Serif"/>
          <w:color w:val="000000"/>
          <w:kern w:val="3"/>
          <w:sz w:val="26"/>
          <w:szCs w:val="26"/>
          <w:lang w:eastAsia="zh-CN" w:bidi="hi-IN"/>
        </w:rPr>
        <w:t>раздела 3</w:t>
      </w:r>
      <w:r w:rsidRPr="00425E22">
        <w:rPr>
          <w:rFonts w:ascii="Liberation Serif" w:eastAsia="Andale Sans UI" w:hAnsi="Liberation Serif" w:cs="Liberation Serif"/>
          <w:color w:val="000000"/>
          <w:kern w:val="3"/>
          <w:sz w:val="26"/>
          <w:szCs w:val="26"/>
          <w:lang w:eastAsia="zh-CN" w:bidi="hi-IN"/>
        </w:rPr>
        <w:t xml:space="preserve">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ndale Sans UI" w:hAnsi="Liberation Serif" w:cs="Liberation Serif"/>
          <w:color w:val="000000"/>
          <w:kern w:val="3"/>
          <w:sz w:val="26"/>
          <w:szCs w:val="26"/>
          <w:lang w:eastAsia="zh-CN" w:bidi="hi-IN"/>
        </w:rPr>
        <w:t xml:space="preserve">«Получателю Субсидии осуществляется возмещение части затрат </w:t>
      </w:r>
      <w:r>
        <w:rPr>
          <w:rFonts w:ascii="Liberation Serif" w:eastAsia="Andale Sans UI" w:hAnsi="Liberation Serif" w:cs="Liberation Serif"/>
          <w:color w:val="000000"/>
          <w:kern w:val="3"/>
          <w:sz w:val="26"/>
          <w:szCs w:val="26"/>
          <w:lang w:eastAsia="zh-CN" w:bidi="hi-IN"/>
        </w:rPr>
        <w:t xml:space="preserve">                                         </w:t>
      </w:r>
      <w:r w:rsidRPr="00425E22">
        <w:rPr>
          <w:rFonts w:ascii="Liberation Serif" w:eastAsia="Andale Sans UI" w:hAnsi="Liberation Serif" w:cs="Liberation Serif"/>
          <w:color w:val="000000"/>
          <w:kern w:val="3"/>
          <w:sz w:val="26"/>
          <w:szCs w:val="26"/>
          <w:lang w:eastAsia="zh-CN" w:bidi="hi-IN"/>
        </w:rPr>
        <w:t>на приобретение техники, оборудования, приобретенного не ранее 1 января года, предшествующего году в котором предоставляется Субсидия</w:t>
      </w:r>
      <w:proofErr w:type="gramStart"/>
      <w:r w:rsidRPr="00425E22">
        <w:rPr>
          <w:rFonts w:ascii="Liberation Serif" w:eastAsia="Andale Sans UI" w:hAnsi="Liberation Serif" w:cs="Liberation Serif"/>
          <w:color w:val="000000"/>
          <w:kern w:val="3"/>
          <w:sz w:val="26"/>
          <w:szCs w:val="26"/>
          <w:lang w:eastAsia="zh-CN" w:bidi="hi-IN"/>
        </w:rPr>
        <w:t>.»;</w:t>
      </w:r>
      <w:proofErr w:type="gramEnd"/>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ndale Sans UI" w:hAnsi="Liberation Serif" w:cs="Liberation Serif"/>
          <w:color w:val="000000"/>
          <w:kern w:val="3"/>
          <w:sz w:val="26"/>
          <w:szCs w:val="26"/>
          <w:lang w:eastAsia="zh-CN" w:bidi="hi-IN"/>
        </w:rPr>
        <w:t xml:space="preserve">пункт 5.3 </w:t>
      </w:r>
      <w:r w:rsidRPr="00425E22">
        <w:rPr>
          <w:rFonts w:ascii="Liberation Serif" w:eastAsia="Arial CYR" w:hAnsi="Liberation Serif" w:cs="Liberation Serif"/>
          <w:color w:val="000000"/>
          <w:kern w:val="3"/>
          <w:sz w:val="26"/>
          <w:szCs w:val="26"/>
          <w:lang w:eastAsia="zh-CN" w:bidi="hi-IN"/>
        </w:rPr>
        <w:t>раздела 5</w:t>
      </w:r>
      <w:r w:rsidRPr="00425E22">
        <w:rPr>
          <w:rFonts w:ascii="Liberation Serif" w:eastAsia="Andale Sans UI" w:hAnsi="Liberation Serif" w:cs="Liberation Serif"/>
          <w:color w:val="000000"/>
          <w:kern w:val="3"/>
          <w:sz w:val="26"/>
          <w:szCs w:val="26"/>
          <w:lang w:eastAsia="zh-CN" w:bidi="hi-IN"/>
        </w:rPr>
        <w:t xml:space="preserve"> дополнить </w:t>
      </w:r>
      <w:r w:rsidRPr="00425E22">
        <w:rPr>
          <w:rFonts w:ascii="Liberation Serif" w:eastAsia="Arial CYR" w:hAnsi="Liberation Serif" w:cs="Liberation Serif"/>
          <w:color w:val="000000"/>
          <w:kern w:val="3"/>
          <w:sz w:val="26"/>
          <w:szCs w:val="26"/>
          <w:lang w:eastAsia="zh-CN" w:bidi="hi-IN"/>
        </w:rPr>
        <w:t>абзацами десятым-одиннадцатым следующего содержания:</w:t>
      </w:r>
    </w:p>
    <w:p w:rsidR="00425E22" w:rsidRPr="00425E22"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roofErr w:type="gramStart"/>
      <w:r w:rsidRPr="00425E22">
        <w:rPr>
          <w:rFonts w:ascii="Liberation Serif" w:eastAsia="Andale Sans UI" w:hAnsi="Liberation Serif" w:cs="Liberation Serif"/>
          <w:color w:val="000000"/>
          <w:kern w:val="3"/>
          <w:sz w:val="26"/>
          <w:szCs w:val="26"/>
          <w:lang w:eastAsia="zh-CN" w:bidi="hi-IN"/>
        </w:rPr>
        <w:t>«Администрация в течение 30 календарных дней со дня установления фактов, предусмотренных абзацем вторым пункта 5.3 настоящего Положения, направляет получателю Субсидии заказным письмом с уведомлением требование о частичном возврате средств, рассчитанных в соответствии с абзацем третьим пункта 5.3, полученной Субсидии в бюджет округа в течение 30 календарных дней со дня направления соответствующего требования.</w:t>
      </w:r>
      <w:proofErr w:type="gramEnd"/>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В случае не</w:t>
      </w:r>
      <w:r>
        <w:rPr>
          <w:rFonts w:ascii="Liberation Serif" w:eastAsia="Segoe UI" w:hAnsi="Liberation Serif" w:cs="Tahoma"/>
          <w:color w:val="000000"/>
          <w:kern w:val="3"/>
          <w:sz w:val="26"/>
          <w:szCs w:val="26"/>
          <w:lang w:eastAsia="zh-CN" w:bidi="hi-IN"/>
        </w:rPr>
        <w:t xml:space="preserve"> </w:t>
      </w:r>
      <w:r w:rsidRPr="00425E22">
        <w:rPr>
          <w:rFonts w:ascii="Liberation Serif" w:eastAsia="Segoe UI" w:hAnsi="Liberation Serif" w:cs="Tahoma"/>
          <w:color w:val="000000"/>
          <w:kern w:val="3"/>
          <w:sz w:val="26"/>
          <w:szCs w:val="26"/>
          <w:lang w:eastAsia="zh-CN" w:bidi="hi-IN"/>
        </w:rPr>
        <w:t>поступления средств в течение 30 календарных дней со дня направления требования Администрация в срок не более 3 месяцев со дня истечения срока для возврата средств принимает меры к их взысканию в судебном порядке</w:t>
      </w:r>
      <w:proofErr w:type="gramStart"/>
      <w:r w:rsidRPr="00425E22">
        <w:rPr>
          <w:rFonts w:ascii="Liberation Serif" w:eastAsia="Segoe UI" w:hAnsi="Liberation Serif" w:cs="Tahoma"/>
          <w:color w:val="000000"/>
          <w:kern w:val="3"/>
          <w:sz w:val="26"/>
          <w:szCs w:val="26"/>
          <w:lang w:eastAsia="zh-CN" w:bidi="hi-IN"/>
        </w:rPr>
        <w:t>.</w:t>
      </w:r>
      <w:r w:rsidRPr="00425E22">
        <w:rPr>
          <w:rFonts w:ascii="Liberation Serif" w:eastAsia="Andale Sans UI" w:hAnsi="Liberation Serif" w:cs="Liberation Serif"/>
          <w:color w:val="000000"/>
          <w:kern w:val="3"/>
          <w:sz w:val="26"/>
          <w:szCs w:val="26"/>
          <w:lang w:eastAsia="zh-CN" w:bidi="hi-IN"/>
        </w:rPr>
        <w:t>».</w:t>
      </w:r>
      <w:proofErr w:type="gramEnd"/>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1.2.</w:t>
      </w:r>
      <w:r>
        <w:rPr>
          <w:rFonts w:ascii="Liberation Serif" w:eastAsia="Arial CYR" w:hAnsi="Liberation Serif" w:cs="Liberation Serif"/>
          <w:color w:val="000000"/>
          <w:kern w:val="3"/>
          <w:sz w:val="26"/>
          <w:szCs w:val="26"/>
          <w:lang w:eastAsia="zh-CN" w:bidi="hi-IN"/>
        </w:rPr>
        <w:t> </w:t>
      </w:r>
      <w:r w:rsidRPr="00425E22">
        <w:rPr>
          <w:rFonts w:ascii="Liberation Serif" w:eastAsia="Arial CYR" w:hAnsi="Liberation Serif" w:cs="Liberation Serif"/>
          <w:color w:val="000000"/>
          <w:kern w:val="3"/>
          <w:sz w:val="26"/>
          <w:szCs w:val="26"/>
          <w:lang w:eastAsia="zh-CN" w:bidi="hi-IN"/>
        </w:rPr>
        <w:t>В приложении 5 к муниципальной программе:</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1.2.1.</w:t>
      </w:r>
      <w:r>
        <w:rPr>
          <w:rFonts w:ascii="Liberation Serif" w:eastAsia="Arial CYR" w:hAnsi="Liberation Serif" w:cs="Liberation Serif"/>
          <w:color w:val="000000"/>
          <w:kern w:val="3"/>
          <w:sz w:val="26"/>
          <w:szCs w:val="26"/>
          <w:lang w:eastAsia="zh-CN" w:bidi="hi-IN"/>
        </w:rPr>
        <w:t> </w:t>
      </w:r>
      <w:r w:rsidRPr="00425E22">
        <w:rPr>
          <w:rFonts w:ascii="Liberation Serif" w:eastAsia="Arial CYR" w:hAnsi="Liberation Serif" w:cs="Liberation Serif"/>
          <w:color w:val="000000"/>
          <w:kern w:val="3"/>
          <w:sz w:val="26"/>
          <w:szCs w:val="26"/>
          <w:lang w:eastAsia="zh-CN" w:bidi="hi-IN"/>
        </w:rPr>
        <w:t xml:space="preserve">В паспорте подпрограммы 2 «Содействие в сфере торговли в </w:t>
      </w:r>
      <w:proofErr w:type="spellStart"/>
      <w:r w:rsidRPr="00425E22">
        <w:rPr>
          <w:rFonts w:ascii="Liberation Serif" w:eastAsia="Arial CYR" w:hAnsi="Liberation Serif" w:cs="Liberation Serif"/>
          <w:color w:val="000000"/>
          <w:kern w:val="3"/>
          <w:sz w:val="26"/>
          <w:szCs w:val="26"/>
          <w:lang w:eastAsia="zh-CN" w:bidi="hi-IN"/>
        </w:rPr>
        <w:t>Грязовецком</w:t>
      </w:r>
      <w:proofErr w:type="spellEnd"/>
      <w:r w:rsidRPr="00425E22">
        <w:rPr>
          <w:rFonts w:ascii="Liberation Serif" w:eastAsia="Arial CYR" w:hAnsi="Liberation Serif" w:cs="Liberation Serif"/>
          <w:color w:val="000000"/>
          <w:kern w:val="3"/>
          <w:sz w:val="26"/>
          <w:szCs w:val="26"/>
          <w:lang w:eastAsia="zh-CN" w:bidi="hi-IN"/>
        </w:rPr>
        <w:t xml:space="preserve"> муниципальном округе на 2023-2028 годы» позицию «Ожидаемые результаты реализации подпрограммы 2» изложить в следующей редакции:</w:t>
      </w:r>
    </w:p>
    <w:tbl>
      <w:tblPr>
        <w:tblW w:w="9639" w:type="dxa"/>
        <w:tblInd w:w="45" w:type="dxa"/>
        <w:tblLayout w:type="fixed"/>
        <w:tblCellMar>
          <w:left w:w="10" w:type="dxa"/>
          <w:right w:w="10" w:type="dxa"/>
        </w:tblCellMar>
        <w:tblLook w:val="0000" w:firstRow="0" w:lastRow="0" w:firstColumn="0" w:lastColumn="0" w:noHBand="0" w:noVBand="0"/>
      </w:tblPr>
      <w:tblGrid>
        <w:gridCol w:w="2759"/>
        <w:gridCol w:w="6880"/>
      </w:tblGrid>
      <w:tr w:rsidR="00425E22" w:rsidRPr="00425E22" w:rsidTr="00B82E36">
        <w:tc>
          <w:tcPr>
            <w:tcW w:w="2759" w:type="dxa"/>
            <w:tcBorders>
              <w:top w:val="single" w:sz="4" w:space="0" w:color="000001"/>
              <w:left w:val="single" w:sz="4" w:space="0" w:color="000001"/>
              <w:bottom w:val="single" w:sz="4" w:space="0" w:color="000001"/>
            </w:tcBorders>
            <w:shd w:val="clear" w:color="auto" w:fill="FFFFFF"/>
            <w:tcMar>
              <w:top w:w="55" w:type="dxa"/>
              <w:left w:w="50" w:type="dxa"/>
              <w:bottom w:w="55" w:type="dxa"/>
              <w:right w:w="55" w:type="dxa"/>
            </w:tcMar>
          </w:tcPr>
          <w:p w:rsidR="00425E22" w:rsidRPr="00425E22" w:rsidRDefault="00425E22" w:rsidP="00425E22">
            <w:pPr>
              <w:widowControl w:val="0"/>
              <w:autoSpaceDN w:val="0"/>
              <w:spacing w:line="276" w:lineRule="auto"/>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«Ожидаемые результаты реализации подпрограммы 2</w:t>
            </w:r>
          </w:p>
        </w:tc>
        <w:tc>
          <w:tcPr>
            <w:tcW w:w="6880" w:type="dxa"/>
            <w:tcBorders>
              <w:top w:val="single" w:sz="4" w:space="0" w:color="000001"/>
              <w:left w:val="single" w:sz="4" w:space="0" w:color="000001"/>
              <w:bottom w:val="single" w:sz="4" w:space="0" w:color="000001"/>
              <w:right w:val="single" w:sz="4" w:space="0" w:color="000001"/>
            </w:tcBorders>
            <w:shd w:val="clear" w:color="auto" w:fill="FFFFFF"/>
            <w:tcMar>
              <w:top w:w="55" w:type="dxa"/>
              <w:left w:w="50" w:type="dxa"/>
              <w:bottom w:w="55" w:type="dxa"/>
              <w:right w:w="55" w:type="dxa"/>
            </w:tcMar>
          </w:tcPr>
          <w:p w:rsidR="00425E22" w:rsidRPr="00425E22" w:rsidRDefault="00425E22" w:rsidP="00425E22">
            <w:pPr>
              <w:widowControl w:val="0"/>
              <w:autoSpaceDN w:val="0"/>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за период реализации подпрограммы 2 будут достигнуты следующие результаты:</w:t>
            </w:r>
          </w:p>
          <w:p w:rsidR="00425E22" w:rsidRPr="00425E22" w:rsidRDefault="00425E22" w:rsidP="00425E22">
            <w:pPr>
              <w:widowControl w:val="0"/>
              <w:tabs>
                <w:tab w:val="left" w:pos="567"/>
              </w:tabs>
              <w:autoSpaceDN w:val="0"/>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ежегодно количество малонаселенных и (или) труднодоступных населенных пунктов, в которые фактически осуществлялась доставка продовольственных  товаров, составит 79 единиц;</w:t>
            </w:r>
          </w:p>
          <w:p w:rsidR="00425E22" w:rsidRPr="00425E22" w:rsidRDefault="00425E22" w:rsidP="00425E22">
            <w:pPr>
              <w:widowControl w:val="0"/>
              <w:tabs>
                <w:tab w:val="left" w:pos="567"/>
              </w:tabs>
              <w:autoSpaceDN w:val="0"/>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 xml:space="preserve">количество специализированного автотранспорта (автолавки), приобретенного за счет субсидии, осуществляющего доставку продовольственных товаров </w:t>
            </w:r>
            <w:r>
              <w:rPr>
                <w:rFonts w:ascii="Liberation Serif" w:eastAsia="Arial CYR" w:hAnsi="Liberation Serif" w:cs="Liberation Serif"/>
                <w:color w:val="000000"/>
                <w:kern w:val="3"/>
                <w:sz w:val="26"/>
                <w:szCs w:val="26"/>
                <w:lang w:eastAsia="zh-CN" w:bidi="hi-IN"/>
              </w:rPr>
              <w:t xml:space="preserve">                  </w:t>
            </w:r>
            <w:r w:rsidRPr="00425E22">
              <w:rPr>
                <w:rFonts w:ascii="Liberation Serif" w:eastAsia="Arial CYR" w:hAnsi="Liberation Serif" w:cs="Liberation Serif"/>
                <w:color w:val="000000"/>
                <w:kern w:val="3"/>
                <w:sz w:val="26"/>
                <w:szCs w:val="26"/>
                <w:lang w:eastAsia="zh-CN" w:bidi="hi-IN"/>
              </w:rPr>
              <w:t xml:space="preserve">в малонаселенные </w:t>
            </w:r>
            <w:proofErr w:type="gramStart"/>
            <w:r w:rsidRPr="00425E22">
              <w:rPr>
                <w:rFonts w:ascii="Liberation Serif" w:eastAsia="Arial CYR" w:hAnsi="Liberation Serif" w:cs="Liberation Serif"/>
                <w:color w:val="000000"/>
                <w:kern w:val="3"/>
                <w:sz w:val="26"/>
                <w:szCs w:val="26"/>
                <w:lang w:eastAsia="zh-CN" w:bidi="hi-IN"/>
              </w:rPr>
              <w:t>и(</w:t>
            </w:r>
            <w:proofErr w:type="gramEnd"/>
            <w:r w:rsidRPr="00425E22">
              <w:rPr>
                <w:rFonts w:ascii="Liberation Serif" w:eastAsia="Arial CYR" w:hAnsi="Liberation Serif" w:cs="Liberation Serif"/>
                <w:color w:val="000000"/>
                <w:kern w:val="3"/>
                <w:sz w:val="26"/>
                <w:szCs w:val="26"/>
                <w:lang w:eastAsia="zh-CN" w:bidi="hi-IN"/>
              </w:rPr>
              <w:t>или) труднодоступные населенные пункты, согласно маршрутам и графикам, составит 6 единиц;</w:t>
            </w:r>
          </w:p>
          <w:p w:rsidR="00425E22" w:rsidRPr="00425E22" w:rsidRDefault="00425E22" w:rsidP="00425E22">
            <w:pPr>
              <w:widowControl w:val="0"/>
              <w:tabs>
                <w:tab w:val="left" w:pos="567"/>
              </w:tabs>
              <w:autoSpaceDN w:val="0"/>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ежегодно количество действующих стационарных торговых объектов в лесных поселках составит 2 единицы».</w:t>
            </w:r>
          </w:p>
        </w:tc>
      </w:tr>
    </w:tbl>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Arial CYR" w:hAnsi="Liberation Serif" w:cs="Liberation Serif"/>
          <w:color w:val="000000"/>
          <w:kern w:val="3"/>
          <w:sz w:val="26"/>
          <w:szCs w:val="26"/>
          <w:lang w:eastAsia="zh-CN" w:bidi="hi-IN"/>
        </w:rPr>
        <w:t>1.2.2. </w:t>
      </w:r>
      <w:r w:rsidRPr="00425E22">
        <w:rPr>
          <w:rFonts w:ascii="Liberation Serif" w:eastAsia="Arial CYR" w:hAnsi="Liberation Serif" w:cs="Liberation Serif"/>
          <w:color w:val="000000"/>
          <w:kern w:val="3"/>
          <w:sz w:val="26"/>
          <w:szCs w:val="26"/>
          <w:lang w:eastAsia="zh-CN" w:bidi="hi-IN"/>
        </w:rPr>
        <w:t>Абзац четвертый р</w:t>
      </w:r>
      <w:r w:rsidRPr="00425E22">
        <w:rPr>
          <w:rFonts w:ascii="Liberation Serif" w:eastAsia="Arial CYR" w:hAnsi="Liberation Serif" w:cs="Liberation Serif"/>
          <w:color w:val="00000A"/>
          <w:kern w:val="3"/>
          <w:sz w:val="26"/>
          <w:szCs w:val="26"/>
          <w:lang w:eastAsia="zh-CN" w:bidi="hi-IN"/>
        </w:rPr>
        <w:t xml:space="preserve">аздела IV. «Показатели (индикаторы) достижения цели и решения задач подпрограммы 2, прогноз конечных результатов реализации подпрограммы 2» </w:t>
      </w:r>
      <w:r w:rsidRPr="00425E22">
        <w:rPr>
          <w:rFonts w:ascii="Liberation Serif" w:eastAsia="Arial CYR" w:hAnsi="Liberation Serif" w:cs="Liberation Serif"/>
          <w:color w:val="000000"/>
          <w:kern w:val="3"/>
          <w:sz w:val="26"/>
          <w:szCs w:val="26"/>
          <w:lang w:eastAsia="zh-CN" w:bidi="hi-IN"/>
        </w:rPr>
        <w:t>изло</w:t>
      </w:r>
      <w:r w:rsidRPr="00425E22">
        <w:rPr>
          <w:rFonts w:ascii="Liberation Serif" w:eastAsia="Arial CYR" w:hAnsi="Liberation Serif" w:cs="Liberation Serif"/>
          <w:color w:val="00000A"/>
          <w:kern w:val="3"/>
          <w:sz w:val="26"/>
          <w:szCs w:val="26"/>
          <w:lang w:eastAsia="zh-CN" w:bidi="hi-IN"/>
        </w:rPr>
        <w:t>жить в следующей редакции:</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sidRPr="00425E22">
        <w:rPr>
          <w:rFonts w:ascii="Liberation Serif" w:eastAsia="Arial CYR" w:hAnsi="Liberation Serif" w:cs="Liberation Serif"/>
          <w:color w:val="00000A"/>
          <w:kern w:val="3"/>
          <w:sz w:val="26"/>
          <w:szCs w:val="26"/>
          <w:lang w:eastAsia="zh-CN" w:bidi="hi-IN"/>
        </w:rPr>
        <w:t>«- ежегодно количество  малонаселенных и (или) труднодоступных населенных пунктов, в которые фактически осуществлялась доставка продовольственных  товаров, составит 79 единиц</w:t>
      </w:r>
      <w:proofErr w:type="gramStart"/>
      <w:r w:rsidRPr="00425E22">
        <w:rPr>
          <w:rFonts w:ascii="Liberation Serif" w:eastAsia="Arial CYR" w:hAnsi="Liberation Serif" w:cs="Liberation Serif"/>
          <w:color w:val="00000A"/>
          <w:kern w:val="3"/>
          <w:sz w:val="26"/>
          <w:szCs w:val="26"/>
          <w:lang w:eastAsia="zh-CN" w:bidi="hi-IN"/>
        </w:rPr>
        <w:t>;»</w:t>
      </w:r>
      <w:proofErr w:type="gramEnd"/>
      <w:r w:rsidRPr="00425E22">
        <w:rPr>
          <w:rFonts w:ascii="Liberation Serif" w:eastAsia="Arial CYR" w:hAnsi="Liberation Serif" w:cs="Liberation Serif"/>
          <w:color w:val="00000A"/>
          <w:kern w:val="3"/>
          <w:sz w:val="26"/>
          <w:szCs w:val="26"/>
          <w:lang w:eastAsia="zh-CN" w:bidi="hi-IN"/>
        </w:rPr>
        <w:t>.</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Arial CYR" w:hAnsi="Liberation Serif" w:cs="Liberation Serif"/>
          <w:color w:val="00000A"/>
          <w:kern w:val="3"/>
          <w:sz w:val="26"/>
          <w:szCs w:val="26"/>
          <w:lang w:eastAsia="zh-CN" w:bidi="hi-IN"/>
        </w:rPr>
        <w:t>1.2.3. </w:t>
      </w:r>
      <w:r w:rsidRPr="00425E22">
        <w:rPr>
          <w:rFonts w:ascii="Liberation Serif" w:eastAsia="Arial CYR" w:hAnsi="Liberation Serif" w:cs="Liberation Serif"/>
          <w:color w:val="000000"/>
          <w:kern w:val="3"/>
          <w:sz w:val="26"/>
          <w:szCs w:val="26"/>
          <w:lang w:eastAsia="zh-CN" w:bidi="hi-IN"/>
        </w:rPr>
        <w:t>Приложение 2 к подпрограмме 2 «</w:t>
      </w:r>
      <w:r w:rsidRPr="00425E22">
        <w:rPr>
          <w:rFonts w:ascii="Liberation Serif" w:eastAsia="Arial CYR" w:hAnsi="Liberation Serif" w:cs="Liberation Serif"/>
          <w:color w:val="00000A"/>
          <w:kern w:val="3"/>
          <w:sz w:val="26"/>
          <w:szCs w:val="26"/>
          <w:lang w:eastAsia="zh-CN" w:bidi="hi-IN"/>
        </w:rPr>
        <w:t>Сведения о показателях (индикаторах) подпрограммы 2» изложить в новой редакции согласно приложению 1 к настоящему постановлению.</w:t>
      </w: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4"/>
          <w:szCs w:val="24"/>
          <w:lang w:eastAsia="zh-CN" w:bidi="hi-IN"/>
        </w:rPr>
      </w:pPr>
      <w:r>
        <w:rPr>
          <w:rFonts w:ascii="Liberation Serif" w:eastAsia="Arial CYR" w:hAnsi="Liberation Serif" w:cs="Liberation Serif"/>
          <w:color w:val="00000A"/>
          <w:kern w:val="3"/>
          <w:sz w:val="26"/>
          <w:szCs w:val="26"/>
          <w:lang w:eastAsia="zh-CN" w:bidi="hi-IN"/>
        </w:rPr>
        <w:t>1.2.4. </w:t>
      </w:r>
      <w:r w:rsidRPr="00425E22">
        <w:rPr>
          <w:rFonts w:ascii="Liberation Serif" w:eastAsia="Arial CYR" w:hAnsi="Liberation Serif" w:cs="Liberation Serif"/>
          <w:color w:val="000000"/>
          <w:kern w:val="3"/>
          <w:sz w:val="26"/>
          <w:szCs w:val="26"/>
          <w:lang w:eastAsia="zh-CN" w:bidi="hi-IN"/>
        </w:rPr>
        <w:t>В приложении 4 к подпрограмме 2:</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абзац второй пункта 2.1 раздела 2 изложить в следующей редакции:</w:t>
      </w:r>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w:t>
      </w:r>
      <w:r w:rsidRPr="00425E22">
        <w:rPr>
          <w:rFonts w:ascii="Liberation Serif" w:eastAsia="Andale Sans UI" w:hAnsi="Liberation Serif" w:cs="Liberation Serif"/>
          <w:color w:val="000000"/>
          <w:kern w:val="3"/>
          <w:sz w:val="26"/>
          <w:szCs w:val="26"/>
          <w:lang w:eastAsia="zh-CN" w:bidi="hi-IN"/>
        </w:rPr>
        <w:t xml:space="preserve">Прием заявлений осуществляется в течение 10 календарных дней с даты </w:t>
      </w:r>
      <w:r w:rsidRPr="00425E22">
        <w:rPr>
          <w:rFonts w:ascii="Liberation Serif" w:eastAsia="Andale Sans UI" w:hAnsi="Liberation Serif" w:cs="Liberation Serif"/>
          <w:color w:val="000000"/>
          <w:kern w:val="3"/>
          <w:sz w:val="26"/>
          <w:szCs w:val="26"/>
          <w:lang w:eastAsia="zh-CN" w:bidi="hi-IN"/>
        </w:rPr>
        <w:lastRenderedPageBreak/>
        <w:t>начала приема заявлений</w:t>
      </w:r>
      <w:proofErr w:type="gramStart"/>
      <w:r w:rsidRPr="00425E22">
        <w:rPr>
          <w:rFonts w:ascii="Liberation Serif" w:eastAsia="Andale Sans UI" w:hAnsi="Liberation Serif" w:cs="Liberation Serif"/>
          <w:color w:val="000000"/>
          <w:kern w:val="3"/>
          <w:sz w:val="26"/>
          <w:szCs w:val="26"/>
          <w:lang w:eastAsia="zh-CN" w:bidi="hi-IN"/>
        </w:rPr>
        <w:t>.»;</w:t>
      </w:r>
      <w:proofErr w:type="gramEnd"/>
    </w:p>
    <w:p w:rsidR="00425E22" w:rsidRPr="00425E22"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0"/>
          <w:kern w:val="3"/>
          <w:sz w:val="26"/>
          <w:szCs w:val="26"/>
          <w:lang w:eastAsia="zh-CN" w:bidi="hi-IN"/>
        </w:rPr>
        <w:t>абзац четвертый пункта 2.1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425E22">
        <w:rPr>
          <w:rFonts w:ascii="Liberation Serif" w:eastAsia="Arial CYR" w:hAnsi="Liberation Serif" w:cs="Liberation Serif"/>
          <w:color w:val="00000A"/>
          <w:kern w:val="3"/>
          <w:sz w:val="26"/>
          <w:szCs w:val="26"/>
          <w:lang w:eastAsia="zh-CN" w:bidi="hi-IN"/>
        </w:rPr>
        <w:t>«</w:t>
      </w:r>
      <w:r w:rsidRPr="00425E22">
        <w:rPr>
          <w:rFonts w:eastAsia="Andale Sans UI"/>
          <w:color w:val="00000A"/>
          <w:kern w:val="3"/>
          <w:sz w:val="26"/>
          <w:szCs w:val="26"/>
          <w:lang w:eastAsia="zh-CN" w:bidi="hi-IN"/>
        </w:rPr>
        <w:t xml:space="preserve">К </w:t>
      </w:r>
      <w:r w:rsidRPr="00996798">
        <w:rPr>
          <w:rFonts w:ascii="Liberation Serif" w:eastAsia="Andale Sans UI" w:hAnsi="Liberation Serif" w:cs="Liberation Serif"/>
          <w:color w:val="00000A"/>
          <w:kern w:val="3"/>
          <w:sz w:val="26"/>
          <w:szCs w:val="26"/>
          <w:lang w:eastAsia="zh-CN" w:bidi="hi-IN"/>
        </w:rPr>
        <w:t xml:space="preserve">заявлению прилагаются следующие документы: согласие юридического лица или ИП на осуществление Администрацией и органами государственного (муниципального) финансового контроля проверок соблюдения юридическим лицом или индивидуальным предпринимателем условий, целей и порядка предоставления субсидий на ГСМ, по форме согласно приложению 2 к настоящему Порядку; </w:t>
      </w:r>
      <w:proofErr w:type="gramStart"/>
      <w:r w:rsidRPr="00996798">
        <w:rPr>
          <w:rFonts w:ascii="Liberation Serif" w:eastAsia="Andale Sans UI" w:hAnsi="Liberation Serif" w:cs="Liberation Serif"/>
          <w:color w:val="00000A"/>
          <w:kern w:val="3"/>
          <w:sz w:val="26"/>
          <w:szCs w:val="26"/>
          <w:lang w:eastAsia="zh-CN" w:bidi="hi-IN"/>
        </w:rPr>
        <w:t>справка территориального органа Федеральной налоговой службы по утвержденной форме                об исполнении налогоплательщиком обязанности по уплате налогов, сборов, страховых взносов, пеней, штрафов, процентов, выданную налоговым органом                      по состоянию на дату не ранее чем за 30 календарных дней до даты подачи  заявления;</w:t>
      </w:r>
      <w:proofErr w:type="gramEnd"/>
      <w:r w:rsidRPr="00996798">
        <w:rPr>
          <w:rFonts w:ascii="Liberation Serif" w:eastAsia="Andale Sans UI" w:hAnsi="Liberation Serif" w:cs="Liberation Serif"/>
          <w:color w:val="00000A"/>
          <w:kern w:val="3"/>
          <w:sz w:val="26"/>
          <w:szCs w:val="26"/>
          <w:lang w:eastAsia="zh-CN" w:bidi="hi-IN"/>
        </w:rPr>
        <w:t xml:space="preserve"> </w:t>
      </w:r>
      <w:proofErr w:type="gramStart"/>
      <w:r w:rsidRPr="00996798">
        <w:rPr>
          <w:rFonts w:ascii="Liberation Serif" w:eastAsia="Andale Sans UI" w:hAnsi="Liberation Serif" w:cs="Liberation Serif"/>
          <w:color w:val="00000A"/>
          <w:kern w:val="3"/>
          <w:sz w:val="26"/>
          <w:szCs w:val="26"/>
          <w:lang w:eastAsia="zh-CN" w:bidi="hi-IN"/>
        </w:rPr>
        <w:t>справка (справки) об отсутствии в реестре дисквалифицированных лиц информации                     о руководителе, членах коллегиального исполнительного органа, о лице, исполняющем функции единоличного исполнительного органа, о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 выданную налоговым органом не ранее, чем за 15 дней до даты подачи заявления.</w:t>
      </w:r>
      <w:r w:rsidRPr="00996798">
        <w:rPr>
          <w:rFonts w:ascii="Liberation Serif" w:eastAsia="Arial CYR" w:hAnsi="Liberation Serif" w:cs="Liberation Serif"/>
          <w:color w:val="00000A"/>
          <w:kern w:val="3"/>
          <w:sz w:val="26"/>
          <w:szCs w:val="26"/>
          <w:lang w:eastAsia="zh-CN" w:bidi="hi-IN"/>
        </w:rPr>
        <w:t>»;</w:t>
      </w:r>
      <w:proofErr w:type="gramEnd"/>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A"/>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абзац первый пункта 2.2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Arial CYR" w:hAnsi="Liberation Serif" w:cs="Liberation Serif"/>
          <w:color w:val="00000A"/>
          <w:kern w:val="3"/>
          <w:sz w:val="26"/>
          <w:szCs w:val="26"/>
          <w:lang w:eastAsia="zh-CN" w:bidi="hi-IN"/>
        </w:rPr>
      </w:pPr>
      <w:r w:rsidRPr="00996798">
        <w:rPr>
          <w:rFonts w:ascii="Liberation Serif" w:eastAsia="Arial CYR" w:hAnsi="Liberation Serif" w:cs="Liberation Serif"/>
          <w:color w:val="00000A"/>
          <w:kern w:val="3"/>
          <w:sz w:val="26"/>
          <w:szCs w:val="26"/>
          <w:lang w:eastAsia="zh-CN" w:bidi="hi-IN"/>
        </w:rPr>
        <w:t>«</w:t>
      </w:r>
      <w:r w:rsidRPr="00996798">
        <w:rPr>
          <w:rFonts w:ascii="Liberation Serif" w:eastAsia="Andale Sans UI" w:hAnsi="Liberation Serif" w:cs="Liberation Serif"/>
          <w:color w:val="000000"/>
          <w:kern w:val="3"/>
          <w:sz w:val="26"/>
          <w:szCs w:val="26"/>
          <w:lang w:eastAsia="zh-CN" w:bidi="hi-IN"/>
        </w:rPr>
        <w:t>2.2. </w:t>
      </w:r>
      <w:proofErr w:type="gramStart"/>
      <w:r w:rsidRPr="00996798">
        <w:rPr>
          <w:rFonts w:ascii="Liberation Serif" w:eastAsia="Andale Sans UI" w:hAnsi="Liberation Serif" w:cs="Liberation Serif"/>
          <w:color w:val="000000"/>
          <w:kern w:val="3"/>
          <w:sz w:val="26"/>
          <w:szCs w:val="26"/>
          <w:lang w:eastAsia="zh-CN" w:bidi="hi-IN"/>
        </w:rPr>
        <w:t xml:space="preserve">Требования, которым должен соответствовать заявитель на 1 число месяца, предшествующего месяцу, в котором планируется заключение соглашение                  о предоставлении из бюджета округа субсидии организациям любых форм собственности и индивидуальным предпринимателям на возмещение части затрат                на горюче-смазочные материалы, занимающиеся доставкой и реализацией продовольственных товаров в малонаселенные и (или) труднодоступные пункты Грязовецкого муниципального округа (далее — Соглашение о предоставлении субсидии на ГСМ), </w:t>
      </w:r>
      <w:r w:rsidRPr="00996798">
        <w:rPr>
          <w:rFonts w:ascii="Liberation Serif" w:eastAsia="Arial CYR" w:hAnsi="Liberation Serif" w:cs="Liberation Serif"/>
          <w:color w:val="000000"/>
          <w:kern w:val="3"/>
          <w:sz w:val="26"/>
          <w:szCs w:val="26"/>
          <w:lang w:eastAsia="zh-CN" w:bidi="hi-IN"/>
        </w:rPr>
        <w:t xml:space="preserve"> за исключением</w:t>
      </w:r>
      <w:proofErr w:type="gramEnd"/>
      <w:r w:rsidRPr="00996798">
        <w:rPr>
          <w:rFonts w:ascii="Liberation Serif" w:eastAsia="Arial CYR" w:hAnsi="Liberation Serif" w:cs="Liberation Serif"/>
          <w:color w:val="000000"/>
          <w:kern w:val="3"/>
          <w:sz w:val="26"/>
          <w:szCs w:val="26"/>
          <w:lang w:eastAsia="zh-CN" w:bidi="hi-IN"/>
        </w:rPr>
        <w:t xml:space="preserve"> абзаца второго пункта 2.2.</w:t>
      </w:r>
      <w:r w:rsidRPr="00996798">
        <w:rPr>
          <w:rFonts w:ascii="Liberation Serif" w:eastAsia="Andale Sans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A"/>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 xml:space="preserve">абзац второй пункта 2.2  раздела </w:t>
      </w:r>
      <w:r w:rsidRPr="00996798">
        <w:rPr>
          <w:rFonts w:ascii="Liberation Serif" w:eastAsia="Andale Sans UI" w:hAnsi="Liberation Serif" w:cs="Liberation Serif"/>
          <w:color w:val="000000"/>
          <w:kern w:val="3"/>
          <w:sz w:val="26"/>
          <w:szCs w:val="26"/>
          <w:lang w:eastAsia="zh-CN" w:bidi="hi-IN"/>
        </w:rPr>
        <w:t xml:space="preserve">2 </w:t>
      </w:r>
      <w:r w:rsidRPr="00996798">
        <w:rPr>
          <w:rFonts w:ascii="Liberation Serif" w:eastAsia="Arial CYR" w:hAnsi="Liberation Serif" w:cs="Liberation Serif"/>
          <w:color w:val="000000"/>
          <w:kern w:val="3"/>
          <w:sz w:val="26"/>
          <w:szCs w:val="26"/>
          <w:lang w:eastAsia="zh-CN" w:bidi="hi-IN"/>
        </w:rPr>
        <w:t>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Arial CYR" w:hAnsi="Liberation Serif" w:cs="Liberation Serif"/>
          <w:color w:val="00000A"/>
          <w:kern w:val="3"/>
          <w:sz w:val="26"/>
          <w:szCs w:val="26"/>
          <w:lang w:eastAsia="zh-CN" w:bidi="hi-IN"/>
        </w:rPr>
      </w:pPr>
      <w:r w:rsidRPr="00996798">
        <w:rPr>
          <w:rFonts w:ascii="Liberation Serif" w:eastAsia="Arial CYR" w:hAnsi="Liberation Serif" w:cs="Liberation Serif"/>
          <w:color w:val="00000A"/>
          <w:kern w:val="3"/>
          <w:sz w:val="26"/>
          <w:szCs w:val="26"/>
          <w:lang w:eastAsia="zh-CN" w:bidi="hi-IN"/>
        </w:rPr>
        <w:t>«</w:t>
      </w:r>
      <w:r w:rsidRPr="00996798">
        <w:rPr>
          <w:rFonts w:ascii="Liberation Serif" w:eastAsia="Andale Sans UI" w:hAnsi="Liberation Serif" w:cs="Liberation Serif"/>
          <w:color w:val="000000"/>
          <w:kern w:val="3"/>
          <w:sz w:val="26"/>
          <w:szCs w:val="26"/>
          <w:lang w:eastAsia="zh-CN" w:bidi="hi-IN"/>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30 календарных дней до даты подачи заявления</w:t>
      </w:r>
      <w:proofErr w:type="gramStart"/>
      <w:r w:rsidRPr="00996798">
        <w:rPr>
          <w:rFonts w:ascii="Liberation Serif" w:eastAsia="Andale Sans UI" w:hAnsi="Liberation Serif" w:cs="Liberation Serif"/>
          <w:color w:val="000000"/>
          <w:kern w:val="3"/>
          <w:sz w:val="26"/>
          <w:szCs w:val="26"/>
          <w:lang w:eastAsia="zh-CN" w:bidi="hi-IN"/>
        </w:rPr>
        <w:t>;»</w:t>
      </w:r>
      <w:proofErr w:type="gramEnd"/>
      <w:r w:rsidRPr="00996798">
        <w:rPr>
          <w:rFonts w:ascii="Liberation Serif" w:eastAsia="Andale Sans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Arial CYR" w:hAnsi="Liberation Serif" w:cs="Liberation Serif"/>
          <w:color w:val="00000A"/>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абзац шестой пункта 2.2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roofErr w:type="gramStart"/>
      <w:r w:rsidRPr="00996798">
        <w:rPr>
          <w:rFonts w:ascii="Liberation Serif" w:eastAsia="Andale Sans UI" w:hAnsi="Liberation Serif" w:cs="Liberation Serif"/>
          <w:color w:val="000000"/>
          <w:kern w:val="3"/>
          <w:sz w:val="26"/>
          <w:szCs w:val="26"/>
          <w:lang w:eastAsia="zh-CN" w:bidi="hi-IN"/>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996798">
        <w:rPr>
          <w:rFonts w:ascii="Liberation Serif" w:eastAsia="Andale Sans UI" w:hAnsi="Liberation Serif" w:cs="Liberation Serif"/>
          <w:color w:val="000000"/>
          <w:kern w:val="3"/>
          <w:sz w:val="26"/>
          <w:szCs w:val="26"/>
          <w:lang w:eastAsia="zh-CN" w:bidi="hi-I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996798">
        <w:rPr>
          <w:rFonts w:ascii="Liberation Serif" w:eastAsia="Andale Sans UI" w:hAnsi="Liberation Serif" w:cs="Liberation Serif"/>
          <w:color w:val="000000"/>
          <w:kern w:val="3"/>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96798">
        <w:rPr>
          <w:rFonts w:ascii="Liberation Serif" w:eastAsia="Andale Sans UI" w:hAnsi="Liberation Serif" w:cs="Liberation Serif"/>
          <w:color w:val="000000"/>
          <w:kern w:val="3"/>
          <w:sz w:val="26"/>
          <w:szCs w:val="26"/>
          <w:lang w:eastAsia="zh-CN" w:bidi="hi-IN"/>
        </w:rPr>
        <w:t xml:space="preserve"> публичных акционерных обществ</w:t>
      </w:r>
      <w:proofErr w:type="gramStart"/>
      <w:r w:rsidRPr="00996798">
        <w:rPr>
          <w:rFonts w:ascii="Liberation Serif" w:eastAsia="Andale Sans UI" w:hAnsi="Liberation Serif" w:cs="Liberation Serif"/>
          <w:color w:val="000000"/>
          <w:kern w:val="3"/>
          <w:sz w:val="26"/>
          <w:szCs w:val="26"/>
          <w:lang w:eastAsia="zh-CN" w:bidi="hi-IN"/>
        </w:rPr>
        <w:t>;»</w:t>
      </w:r>
      <w:proofErr w:type="gramEnd"/>
      <w:r w:rsidRPr="00996798">
        <w:rPr>
          <w:rFonts w:ascii="Liberation Serif" w:eastAsia="Andale Sans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lastRenderedPageBreak/>
        <w:t xml:space="preserve">Приложение 1 к Порядку </w:t>
      </w:r>
      <w:r w:rsidRPr="00996798">
        <w:rPr>
          <w:rFonts w:ascii="Liberation Serif" w:eastAsia="Arial CYR" w:hAnsi="Liberation Serif" w:cs="Liberation Serif"/>
          <w:color w:val="00000A"/>
          <w:kern w:val="3"/>
          <w:sz w:val="26"/>
          <w:szCs w:val="26"/>
          <w:lang w:eastAsia="zh-CN" w:bidi="hi-IN"/>
        </w:rPr>
        <w:t>изложить в новой редакции согласно приложению 2               к настоящему постановлению;</w:t>
      </w:r>
    </w:p>
    <w:p w:rsidR="00425E22" w:rsidRPr="00996798"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 xml:space="preserve">в Приложении 3 к Порядку </w:t>
      </w:r>
      <w:r w:rsidRPr="00996798">
        <w:rPr>
          <w:rFonts w:ascii="Liberation Serif" w:eastAsia="Andale Sans UI" w:hAnsi="Liberation Serif" w:cs="Liberation Serif"/>
          <w:color w:val="000000"/>
          <w:kern w:val="3"/>
          <w:sz w:val="26"/>
          <w:szCs w:val="26"/>
          <w:lang w:eastAsia="zh-CN" w:bidi="hi-IN"/>
        </w:rPr>
        <w:t>пункт 2.1 раздела 2 дополнить абзацем вторым следующего содержания:</w:t>
      </w:r>
    </w:p>
    <w:p w:rsidR="00425E22" w:rsidRPr="00996798" w:rsidRDefault="00425E22" w:rsidP="00425E22">
      <w:pPr>
        <w:ind w:firstLine="709"/>
        <w:jc w:val="both"/>
        <w:rPr>
          <w:rFonts w:ascii="Liberation Serif" w:eastAsia="Andale Sans UI" w:hAnsi="Liberation Serif" w:cs="Liberation Serif"/>
          <w:sz w:val="26"/>
          <w:szCs w:val="26"/>
        </w:rPr>
      </w:pPr>
      <w:r w:rsidRPr="00996798">
        <w:rPr>
          <w:rFonts w:ascii="Liberation Serif" w:eastAsia="Andale Sans UI" w:hAnsi="Liberation Serif" w:cs="Liberation Serif"/>
          <w:sz w:val="26"/>
          <w:szCs w:val="26"/>
        </w:rPr>
        <w:t xml:space="preserve">«В случае уменьшения ранее доведенных лимитов бюджетных обязательств, предусмотренных в бюджете округа, Субсидия предоставляется в размере, определенном исходя из уровня </w:t>
      </w:r>
      <w:proofErr w:type="spellStart"/>
      <w:r w:rsidRPr="00996798">
        <w:rPr>
          <w:rFonts w:ascii="Liberation Serif" w:eastAsia="Andale Sans UI" w:hAnsi="Liberation Serif" w:cs="Liberation Serif"/>
          <w:sz w:val="26"/>
          <w:szCs w:val="26"/>
        </w:rPr>
        <w:t>софинансирования</w:t>
      </w:r>
      <w:proofErr w:type="spellEnd"/>
      <w:r w:rsidRPr="00996798">
        <w:rPr>
          <w:rFonts w:ascii="Liberation Serif" w:eastAsia="Andale Sans UI" w:hAnsi="Liberation Serif" w:cs="Liberation Serif"/>
          <w:sz w:val="26"/>
          <w:szCs w:val="26"/>
        </w:rPr>
        <w:t xml:space="preserve"> от уточненного общего лимита бюджетных обязательств, предусмотренных в финансовом году в бюджете Администрации</w:t>
      </w:r>
      <w:proofErr w:type="gramStart"/>
      <w:r w:rsidRPr="00996798">
        <w:rPr>
          <w:rFonts w:ascii="Liberation Serif" w:eastAsia="Andale Sans UI" w:hAnsi="Liberation Serif" w:cs="Liberation Serif"/>
          <w:sz w:val="26"/>
          <w:szCs w:val="26"/>
        </w:rPr>
        <w:t>.»;</w:t>
      </w:r>
      <w:proofErr w:type="gramEnd"/>
    </w:p>
    <w:p w:rsidR="00425E22" w:rsidRPr="00996798"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 xml:space="preserve">Приложение 1 к Соглашению изложить в новой редакции </w:t>
      </w:r>
      <w:r w:rsidRPr="00996798">
        <w:rPr>
          <w:rFonts w:ascii="Liberation Serif" w:eastAsia="Arial CYR" w:hAnsi="Liberation Serif" w:cs="Liberation Serif"/>
          <w:color w:val="00000A"/>
          <w:kern w:val="3"/>
          <w:sz w:val="26"/>
          <w:szCs w:val="26"/>
          <w:lang w:eastAsia="zh-CN" w:bidi="hi-IN"/>
        </w:rPr>
        <w:t>согласно приложению 3 к настоящему постановлению.</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4"/>
          <w:szCs w:val="24"/>
          <w:lang w:eastAsia="zh-CN" w:bidi="hi-IN"/>
        </w:rPr>
      </w:pPr>
      <w:r w:rsidRPr="00996798">
        <w:rPr>
          <w:rFonts w:ascii="Liberation Serif" w:eastAsia="Arial CYR" w:hAnsi="Liberation Serif" w:cs="Liberation Serif"/>
          <w:color w:val="000000"/>
          <w:kern w:val="3"/>
          <w:sz w:val="26"/>
          <w:szCs w:val="26"/>
          <w:lang w:eastAsia="zh-CN" w:bidi="hi-IN"/>
        </w:rPr>
        <w:t>1.2.5. В приложении 5 к подпрограмме 2:</w:t>
      </w:r>
    </w:p>
    <w:p w:rsidR="00425E22" w:rsidRPr="00996798"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абзац первый пункта 2.3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A"/>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«Требования, которым должен соответствовать получатель Субсидии на первое число месяца, предшествующему месяцу, в котором подается заявка на конкурсный отбор,  за исключением абзаца третьего пункта 2.3.:»;</w:t>
      </w:r>
    </w:p>
    <w:p w:rsidR="00425E22" w:rsidRPr="00996798" w:rsidRDefault="00425E22" w:rsidP="00425E22">
      <w:pPr>
        <w:widowControl w:val="0"/>
        <w:autoSpaceDN w:val="0"/>
        <w:ind w:firstLine="709"/>
        <w:jc w:val="both"/>
        <w:textAlignment w:val="baseline"/>
        <w:rPr>
          <w:rFonts w:ascii="Liberation Serif" w:eastAsia="Arial CYR" w:hAnsi="Liberation Serif" w:cs="Liberation Serif"/>
          <w:color w:val="000000"/>
          <w:kern w:val="3"/>
          <w:sz w:val="26"/>
          <w:szCs w:val="26"/>
          <w:lang w:eastAsia="zh-CN" w:bidi="hi-IN"/>
        </w:rPr>
      </w:pPr>
      <w:r w:rsidRPr="00996798">
        <w:rPr>
          <w:rFonts w:ascii="Liberation Serif" w:eastAsia="Arial CYR" w:hAnsi="Liberation Serif" w:cs="Liberation Serif"/>
          <w:color w:val="000000"/>
          <w:kern w:val="3"/>
          <w:sz w:val="26"/>
          <w:szCs w:val="26"/>
          <w:lang w:eastAsia="zh-CN" w:bidi="hi-IN"/>
        </w:rPr>
        <w:t>абзац третий пункта 2.3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Arial CYR" w:hAnsi="Liberation Serif" w:cs="Liberation Serif"/>
          <w:color w:val="00000A"/>
          <w:kern w:val="3"/>
          <w:sz w:val="26"/>
          <w:szCs w:val="26"/>
          <w:lang w:eastAsia="zh-CN" w:bidi="hi-IN"/>
        </w:rPr>
        <w:t>«отсутствие неисполненной обязанности по уплате налогов, сборов, страховых взносов</w:t>
      </w:r>
      <w:r w:rsidRPr="00996798">
        <w:rPr>
          <w:rFonts w:ascii="Liberation Serif" w:eastAsia="Segoe UI" w:hAnsi="Liberation Serif" w:cs="Liberation Serif"/>
          <w:color w:val="000000"/>
          <w:kern w:val="3"/>
          <w:sz w:val="26"/>
          <w:szCs w:val="26"/>
          <w:lang w:eastAsia="zh-CN" w:bidi="hi-IN"/>
        </w:rPr>
        <w:t>,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 по состоянию на дату не ранее чем за 30 календарных дней до даты подачи заявки;»;</w:t>
      </w:r>
      <w:proofErr w:type="gramEnd"/>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абзац пятый пункта 2.3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Segoe UI" w:hAnsi="Liberation Serif" w:cs="Liberation Serif"/>
          <w:color w:val="000000"/>
          <w:kern w:val="3"/>
          <w:sz w:val="26"/>
          <w:szCs w:val="26"/>
          <w:lang w:eastAsia="zh-CN" w:bidi="hi-IN"/>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996798">
        <w:rPr>
          <w:rFonts w:ascii="Liberation Serif" w:eastAsia="Segoe UI" w:hAnsi="Liberation Serif" w:cs="Liberation Serif"/>
          <w:color w:val="000000"/>
          <w:kern w:val="3"/>
          <w:sz w:val="26"/>
          <w:szCs w:val="26"/>
          <w:lang w:eastAsia="zh-CN" w:bidi="hi-I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996798">
        <w:rPr>
          <w:rFonts w:ascii="Liberation Serif" w:eastAsia="Segoe UI" w:hAnsi="Liberation Serif" w:cs="Liberation Serif"/>
          <w:color w:val="000000"/>
          <w:kern w:val="3"/>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96798">
        <w:rPr>
          <w:rFonts w:ascii="Liberation Serif" w:eastAsia="Segoe UI" w:hAnsi="Liberation Serif" w:cs="Liberation Serif"/>
          <w:color w:val="000000"/>
          <w:kern w:val="3"/>
          <w:sz w:val="26"/>
          <w:szCs w:val="26"/>
          <w:lang w:eastAsia="zh-CN" w:bidi="hi-IN"/>
        </w:rPr>
        <w:t xml:space="preserve"> публичных акционерных обществ</w:t>
      </w:r>
      <w:proofErr w:type="gramStart"/>
      <w:r w:rsidRPr="00996798">
        <w:rPr>
          <w:rFonts w:ascii="Liberation Serif" w:eastAsia="Segoe UI" w:hAnsi="Liberation Serif" w:cs="Liberation Serif"/>
          <w:color w:val="000000"/>
          <w:kern w:val="3"/>
          <w:sz w:val="26"/>
          <w:szCs w:val="26"/>
          <w:lang w:eastAsia="zh-CN" w:bidi="hi-IN"/>
        </w:rPr>
        <w:t>;»</w:t>
      </w:r>
      <w:proofErr w:type="gramEnd"/>
      <w:r w:rsidRPr="00996798">
        <w:rPr>
          <w:rFonts w:ascii="Liberation Serif" w:eastAsia="Segoe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абзац шестой пункта 2.5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Segoe UI" w:hAnsi="Liberation Serif" w:cs="Liberation Serif"/>
          <w:color w:val="000000"/>
          <w:kern w:val="3"/>
          <w:sz w:val="26"/>
          <w:szCs w:val="26"/>
          <w:lang w:eastAsia="zh-CN" w:bidi="hi-IN"/>
        </w:rPr>
        <w:t xml:space="preserve">«- справку территориального органа Федеральной налоговой службы, подписанную ее руководителем (иным уполномоченным лицом), подтверждающую отсутствие у организации или ИП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за 30 календарных дней до даты на которую </w:t>
      </w:r>
      <w:r w:rsidRPr="00996798">
        <w:rPr>
          <w:rFonts w:ascii="Liberation Serif" w:eastAsia="Segoe UI" w:hAnsi="Liberation Serif" w:cs="Liberation Serif"/>
          <w:color w:val="000000"/>
          <w:kern w:val="3"/>
          <w:sz w:val="26"/>
          <w:szCs w:val="26"/>
          <w:lang w:eastAsia="zh-CN" w:bidi="hi-IN"/>
        </w:rPr>
        <w:lastRenderedPageBreak/>
        <w:t>планируется заключение соглашения о</w:t>
      </w:r>
      <w:proofErr w:type="gramEnd"/>
      <w:r w:rsidRPr="00996798">
        <w:rPr>
          <w:rFonts w:ascii="Liberation Serif" w:eastAsia="Segoe UI" w:hAnsi="Liberation Serif" w:cs="Liberation Serif"/>
          <w:color w:val="000000"/>
          <w:kern w:val="3"/>
          <w:sz w:val="26"/>
          <w:szCs w:val="26"/>
          <w:lang w:eastAsia="zh-CN" w:bidi="hi-IN"/>
        </w:rPr>
        <w:t xml:space="preserve"> </w:t>
      </w:r>
      <w:proofErr w:type="gramStart"/>
      <w:r w:rsidRPr="00996798">
        <w:rPr>
          <w:rFonts w:ascii="Liberation Serif" w:eastAsia="Segoe UI" w:hAnsi="Liberation Serif" w:cs="Liberation Serif"/>
          <w:color w:val="000000"/>
          <w:kern w:val="3"/>
          <w:sz w:val="26"/>
          <w:szCs w:val="26"/>
          <w:lang w:eastAsia="zh-CN" w:bidi="hi-IN"/>
        </w:rPr>
        <w:t>предоставлении из бюджета округа субсидии юридическому лицу (за исключением государственного (муниципального) учреждения), индивидуальному предпринимателю на возмещение затрат в связи                      с приобретением специализированного автотранспорта (автолавки) для развития мобильной торговли в малонаселенных и (или) труднодоступных населенных пунктах Грязовецкого муниципального округа Вологодской области (далее - Соглашение                         о предоставлении из бюджета округа Субсидии), или по состоянию на дату не ранее чем за 30 календарных дней</w:t>
      </w:r>
      <w:proofErr w:type="gramEnd"/>
      <w:r w:rsidRPr="00996798">
        <w:rPr>
          <w:rFonts w:ascii="Liberation Serif" w:eastAsia="Segoe UI" w:hAnsi="Liberation Serif" w:cs="Liberation Serif"/>
          <w:color w:val="000000"/>
          <w:kern w:val="3"/>
          <w:sz w:val="26"/>
          <w:szCs w:val="26"/>
          <w:lang w:eastAsia="zh-CN" w:bidi="hi-IN"/>
        </w:rPr>
        <w:t xml:space="preserve"> до даты подачи заявки на конкурс</w:t>
      </w:r>
      <w:proofErr w:type="gramStart"/>
      <w:r w:rsidRPr="00996798">
        <w:rPr>
          <w:rFonts w:ascii="Liberation Serif" w:eastAsia="Segoe UI" w:hAnsi="Liberation Serif" w:cs="Liberation Serif"/>
          <w:color w:val="000000"/>
          <w:kern w:val="3"/>
          <w:sz w:val="26"/>
          <w:szCs w:val="26"/>
          <w:lang w:eastAsia="zh-CN" w:bidi="hi-IN"/>
        </w:rPr>
        <w:t>;»</w:t>
      </w:r>
      <w:proofErr w:type="gramEnd"/>
      <w:r w:rsidRPr="00996798">
        <w:rPr>
          <w:rFonts w:ascii="Liberation Serif" w:eastAsia="Segoe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абзац первый пункта 3.8 раздела 3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«3.8. Требования, которым должен соответствовать получатель Субсидии                          на первое число месяца, предшествующему месяцу, в котором планируется заключение Соглашения, за исключением абзаца третьего пункта 3.8:»;</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абзац третий пункта 3.8 раздела 3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Segoe UI" w:hAnsi="Liberation Serif" w:cs="Liberation Serif"/>
          <w:color w:val="000000"/>
          <w:kern w:val="3"/>
          <w:sz w:val="26"/>
          <w:szCs w:val="26"/>
          <w:lang w:eastAsia="zh-CN" w:bidi="hi-IN"/>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недоимки по налогам, сборам и взносам претендент вправе предоставить копии платежных поручений с отметкой банка, подтверждающих факт погашения задолженности)  по состоянию на дату не ранее чем за 30 календарных дней до даты на которую</w:t>
      </w:r>
      <w:proofErr w:type="gramEnd"/>
      <w:r w:rsidRPr="00996798">
        <w:rPr>
          <w:rFonts w:ascii="Liberation Serif" w:eastAsia="Segoe UI" w:hAnsi="Liberation Serif" w:cs="Liberation Serif"/>
          <w:color w:val="000000"/>
          <w:kern w:val="3"/>
          <w:sz w:val="26"/>
          <w:szCs w:val="26"/>
          <w:lang w:eastAsia="zh-CN" w:bidi="hi-IN"/>
        </w:rPr>
        <w:t xml:space="preserve"> планируется заключение соглашения</w:t>
      </w:r>
      <w:proofErr w:type="gramStart"/>
      <w:r w:rsidRPr="00996798">
        <w:rPr>
          <w:rFonts w:ascii="Liberation Serif" w:eastAsia="Segoe UI" w:hAnsi="Liberation Serif" w:cs="Liberation Serif"/>
          <w:color w:val="000000"/>
          <w:kern w:val="3"/>
          <w:sz w:val="26"/>
          <w:szCs w:val="26"/>
          <w:lang w:eastAsia="zh-CN" w:bidi="hi-IN"/>
        </w:rPr>
        <w:t>;»</w:t>
      </w:r>
      <w:proofErr w:type="gramEnd"/>
      <w:r w:rsidRPr="00996798">
        <w:rPr>
          <w:rFonts w:ascii="Liberation Serif" w:eastAsia="Segoe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абзац пятый пункта 3.8 раздела 3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Segoe UI" w:hAnsi="Liberation Serif" w:cs="Liberation Serif"/>
          <w:color w:val="000000"/>
          <w:kern w:val="3"/>
          <w:sz w:val="26"/>
          <w:szCs w:val="26"/>
          <w:lang w:eastAsia="zh-CN" w:bidi="hi-IN"/>
        </w:rPr>
        <w:t>«пол</w:t>
      </w:r>
      <w:r w:rsidR="00996798">
        <w:rPr>
          <w:rFonts w:ascii="Liberation Serif" w:eastAsia="Segoe UI" w:hAnsi="Liberation Serif" w:cs="Liberation Serif"/>
          <w:color w:val="000000"/>
          <w:kern w:val="3"/>
          <w:sz w:val="26"/>
          <w:szCs w:val="26"/>
          <w:lang w:eastAsia="zh-CN" w:bidi="hi-IN"/>
        </w:rPr>
        <w:t>учатель Субсидии не должен явля</w:t>
      </w:r>
      <w:r w:rsidRPr="00996798">
        <w:rPr>
          <w:rFonts w:ascii="Liberation Serif" w:eastAsia="Segoe UI" w:hAnsi="Liberation Serif" w:cs="Liberation Serif"/>
          <w:color w:val="000000"/>
          <w:kern w:val="3"/>
          <w:sz w:val="26"/>
          <w:szCs w:val="26"/>
          <w:lang w:eastAsia="zh-CN" w:bidi="hi-IN"/>
        </w:rPr>
        <w:t>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996798">
        <w:rPr>
          <w:rFonts w:ascii="Liberation Serif" w:eastAsia="Segoe UI" w:hAnsi="Liberation Serif" w:cs="Liberation Serif"/>
          <w:color w:val="000000"/>
          <w:kern w:val="3"/>
          <w:sz w:val="26"/>
          <w:szCs w:val="26"/>
          <w:lang w:eastAsia="zh-CN" w:bidi="hi-I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996798">
        <w:rPr>
          <w:rFonts w:ascii="Liberation Serif" w:eastAsia="Segoe UI" w:hAnsi="Liberation Serif" w:cs="Liberation Serif"/>
          <w:color w:val="000000"/>
          <w:kern w:val="3"/>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96798">
        <w:rPr>
          <w:rFonts w:ascii="Liberation Serif" w:eastAsia="Segoe UI" w:hAnsi="Liberation Serif" w:cs="Liberation Serif"/>
          <w:color w:val="000000"/>
          <w:kern w:val="3"/>
          <w:sz w:val="26"/>
          <w:szCs w:val="26"/>
          <w:lang w:eastAsia="zh-CN" w:bidi="hi-IN"/>
        </w:rPr>
        <w:t xml:space="preserve"> публичных акционерных обществ</w:t>
      </w:r>
      <w:proofErr w:type="gramStart"/>
      <w:r w:rsidRPr="00996798">
        <w:rPr>
          <w:rFonts w:ascii="Liberation Serif" w:eastAsia="Segoe UI" w:hAnsi="Liberation Serif" w:cs="Liberation Serif"/>
          <w:color w:val="000000"/>
          <w:kern w:val="3"/>
          <w:sz w:val="26"/>
          <w:szCs w:val="26"/>
          <w:lang w:eastAsia="zh-CN" w:bidi="hi-IN"/>
        </w:rPr>
        <w:t>;»</w:t>
      </w:r>
      <w:proofErr w:type="gramEnd"/>
      <w:r w:rsidRPr="00996798">
        <w:rPr>
          <w:rFonts w:ascii="Liberation Serif" w:eastAsia="Segoe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Приложение 4 к Правилам изложить в новой редакции согласно приложению 4 к настоящему постановлению.</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1.2.6. В приложении 6 к подпрограмме 2:</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абзац первый пункта 2.2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«2.2. Требования, которым должны соответствовать заявители Субсидии                       на первое число месяца подачи заявки, за исключением подпункта «а» пункта 2.2:»;</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подпункт «а» пункта 2.2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 xml:space="preserve">«а) у заявителя Субсидии должна отсутствовать неисполненная обязанность </w:t>
      </w:r>
      <w:r w:rsid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 xml:space="preserve">о налогах и сборах по состоянию на дату не ранее чем за 30 календарных дней </w:t>
      </w:r>
      <w:r w:rsid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lastRenderedPageBreak/>
        <w:t>до даты подачи заявления</w:t>
      </w:r>
      <w:proofErr w:type="gramStart"/>
      <w:r w:rsidRPr="00996798">
        <w:rPr>
          <w:rFonts w:ascii="Liberation Serif" w:eastAsia="Segoe UI" w:hAnsi="Liberation Serif" w:cs="Liberation Serif"/>
          <w:color w:val="000000"/>
          <w:kern w:val="3"/>
          <w:sz w:val="26"/>
          <w:szCs w:val="26"/>
          <w:lang w:eastAsia="zh-CN" w:bidi="hi-IN"/>
        </w:rPr>
        <w:t>;»</w:t>
      </w:r>
      <w:proofErr w:type="gramEnd"/>
      <w:r w:rsidRPr="00996798">
        <w:rPr>
          <w:rFonts w:ascii="Liberation Serif" w:eastAsia="Segoe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подпункт «г» пункта 2.2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Segoe UI" w:hAnsi="Liberation Serif" w:cs="Liberation Serif"/>
          <w:color w:val="000000"/>
          <w:kern w:val="3"/>
          <w:sz w:val="26"/>
          <w:szCs w:val="26"/>
          <w:lang w:eastAsia="zh-CN" w:bidi="hi-IN"/>
        </w:rPr>
        <w:t>«г) заявитель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96798">
        <w:rPr>
          <w:rFonts w:ascii="Liberation Serif" w:eastAsia="Segoe UI" w:hAnsi="Liberation Serif" w:cs="Liberation Serif"/>
          <w:color w:val="000000"/>
          <w:kern w:val="3"/>
          <w:sz w:val="26"/>
          <w:szCs w:val="26"/>
          <w:lang w:eastAsia="zh-CN" w:bidi="hi-IN"/>
        </w:rPr>
        <w:t xml:space="preserve"> офшорных компаний </w:t>
      </w:r>
      <w:r w:rsidR="00B82E36" w:rsidRP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 xml:space="preserve">в совокупности превышает 25 процентов (если иное не предусмотрено законодательством Российской Федерации). </w:t>
      </w:r>
      <w:proofErr w:type="gramStart"/>
      <w:r w:rsidRPr="00996798">
        <w:rPr>
          <w:rFonts w:ascii="Liberation Serif" w:eastAsia="Segoe UI" w:hAnsi="Liberation Serif" w:cs="Liberation Serif"/>
          <w:color w:val="000000"/>
          <w:kern w:val="3"/>
          <w:sz w:val="26"/>
          <w:szCs w:val="26"/>
          <w:lang w:eastAsia="zh-CN" w:bidi="hi-IN"/>
        </w:rPr>
        <w:t>При расчете доли участия офшорных компаний в капитале российских юридических лиц не учитывается прямое</w:t>
      </w:r>
      <w:r w:rsidR="00B82E36" w:rsidRP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 xml:space="preserve">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996798">
        <w:rPr>
          <w:rFonts w:ascii="Liberation Serif" w:eastAsia="Segoe UI" w:hAnsi="Liberation Serif" w:cs="Liberation Serif"/>
          <w:color w:val="000000"/>
          <w:kern w:val="3"/>
          <w:sz w:val="26"/>
          <w:szCs w:val="26"/>
          <w:lang w:eastAsia="zh-CN" w:bidi="hi-IN"/>
        </w:rPr>
        <w:t xml:space="preserve"> публичных акционерных обществ</w:t>
      </w:r>
      <w:proofErr w:type="gramStart"/>
      <w:r w:rsidRPr="00996798">
        <w:rPr>
          <w:rFonts w:ascii="Liberation Serif" w:eastAsia="Segoe UI" w:hAnsi="Liberation Serif" w:cs="Liberation Serif"/>
          <w:color w:val="000000"/>
          <w:kern w:val="3"/>
          <w:sz w:val="26"/>
          <w:szCs w:val="26"/>
          <w:lang w:eastAsia="zh-CN" w:bidi="hi-IN"/>
        </w:rPr>
        <w:t>;»</w:t>
      </w:r>
      <w:proofErr w:type="gramEnd"/>
      <w:r w:rsidRPr="00996798">
        <w:rPr>
          <w:rFonts w:ascii="Liberation Serif" w:eastAsia="Segoe UI" w:hAnsi="Liberation Serif" w:cs="Liberation Serif"/>
          <w:color w:val="000000"/>
          <w:kern w:val="3"/>
          <w:sz w:val="26"/>
          <w:szCs w:val="26"/>
          <w:lang w:eastAsia="zh-CN" w:bidi="hi-IN"/>
        </w:rPr>
        <w:t>;</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подпункт 5 пункта 2.3 раздела 2 изложить в следующей редакции:</w:t>
      </w:r>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996798">
        <w:rPr>
          <w:rFonts w:ascii="Liberation Serif" w:eastAsia="Segoe UI" w:hAnsi="Liberation Serif" w:cs="Liberation Serif"/>
          <w:color w:val="000000"/>
          <w:kern w:val="3"/>
          <w:sz w:val="26"/>
          <w:szCs w:val="26"/>
          <w:lang w:eastAsia="zh-CN" w:bidi="hi-IN"/>
        </w:rPr>
        <w:t>«5)</w:t>
      </w:r>
      <w:r w:rsidR="00B82E36" w:rsidRPr="00996798">
        <w:rPr>
          <w:rFonts w:ascii="Liberation Serif" w:eastAsia="Segoe UI" w:hAnsi="Liberation Serif" w:cs="Liberation Serif"/>
          <w:color w:val="000000"/>
          <w:kern w:val="3"/>
          <w:sz w:val="26"/>
          <w:szCs w:val="26"/>
          <w:lang w:eastAsia="zh-CN" w:bidi="hi-IN"/>
        </w:rPr>
        <w:t> </w:t>
      </w:r>
      <w:r w:rsidRPr="00996798">
        <w:rPr>
          <w:rFonts w:ascii="Liberation Serif" w:eastAsia="Segoe UI" w:hAnsi="Liberation Serif" w:cs="Liberation Serif"/>
          <w:color w:val="000000"/>
          <w:kern w:val="3"/>
          <w:sz w:val="26"/>
          <w:szCs w:val="26"/>
          <w:lang w:eastAsia="zh-CN" w:bidi="hi-IN"/>
        </w:rPr>
        <w:t>справка территориального органа Федеральной налоговой службы</w:t>
      </w:r>
      <w:r w:rsidR="00B82E36" w:rsidRP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 xml:space="preserve"> по утвержденной форме об исполнении налогоплательщиком обязанности по уплате налогов, сборов, страховых взносов, пеней, штрафов, процентов, выданную налоговым органом по состоянию на дату не ранее чем за 30 календарных дней </w:t>
      </w:r>
      <w:r w:rsidR="00B82E36" w:rsidRP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до даты подачи заявления;»;</w:t>
      </w:r>
      <w:proofErr w:type="gramEnd"/>
    </w:p>
    <w:p w:rsidR="00425E22" w:rsidRPr="00996798"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 xml:space="preserve">Приложение 1 к Порядку изложить в новой редакции согласно приложению 5 </w:t>
      </w:r>
      <w:r w:rsidR="00B82E36" w:rsidRPr="00996798">
        <w:rPr>
          <w:rFonts w:ascii="Liberation Serif" w:eastAsia="Segoe UI" w:hAnsi="Liberation Serif" w:cs="Liberation Serif"/>
          <w:color w:val="000000"/>
          <w:kern w:val="3"/>
          <w:sz w:val="26"/>
          <w:szCs w:val="26"/>
          <w:lang w:eastAsia="zh-CN" w:bidi="hi-IN"/>
        </w:rPr>
        <w:t xml:space="preserve">  </w:t>
      </w:r>
      <w:r w:rsidRPr="00996798">
        <w:rPr>
          <w:rFonts w:ascii="Liberation Serif" w:eastAsia="Segoe UI" w:hAnsi="Liberation Serif" w:cs="Liberation Serif"/>
          <w:color w:val="000000"/>
          <w:kern w:val="3"/>
          <w:sz w:val="26"/>
          <w:szCs w:val="26"/>
          <w:lang w:eastAsia="zh-CN" w:bidi="hi-IN"/>
        </w:rPr>
        <w:t>к настоящему постановлению.</w:t>
      </w:r>
    </w:p>
    <w:p w:rsidR="00425E22" w:rsidRPr="00996798" w:rsidRDefault="00B82E36"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2. </w:t>
      </w:r>
      <w:r w:rsidR="00425E22" w:rsidRPr="00996798">
        <w:rPr>
          <w:rFonts w:ascii="Liberation Serif" w:eastAsia="Segoe UI" w:hAnsi="Liberation Serif" w:cs="Liberation Serif"/>
          <w:color w:val="000000"/>
          <w:kern w:val="3"/>
          <w:sz w:val="26"/>
          <w:szCs w:val="26"/>
          <w:lang w:eastAsia="zh-CN" w:bidi="hi-IN"/>
        </w:rPr>
        <w:t xml:space="preserve">Настоящее постановление вступает в силу со дня </w:t>
      </w:r>
      <w:r w:rsidRPr="00996798">
        <w:rPr>
          <w:rFonts w:ascii="Liberation Serif" w:eastAsia="Segoe UI" w:hAnsi="Liberation Serif" w:cs="Liberation Serif"/>
          <w:color w:val="000000"/>
          <w:kern w:val="3"/>
          <w:sz w:val="26"/>
          <w:szCs w:val="26"/>
          <w:lang w:eastAsia="zh-CN" w:bidi="hi-IN"/>
        </w:rPr>
        <w:t xml:space="preserve">его </w:t>
      </w:r>
      <w:r w:rsidR="00425E22" w:rsidRPr="00996798">
        <w:rPr>
          <w:rFonts w:ascii="Liberation Serif" w:eastAsia="Segoe UI" w:hAnsi="Liberation Serif" w:cs="Liberation Serif"/>
          <w:color w:val="000000"/>
          <w:kern w:val="3"/>
          <w:sz w:val="26"/>
          <w:szCs w:val="26"/>
          <w:lang w:eastAsia="zh-CN" w:bidi="hi-IN"/>
        </w:rPr>
        <w:t>подписания и  подлежит размещению на официальном сайте Грязовецкого муниципального округа.</w:t>
      </w:r>
    </w:p>
    <w:p w:rsidR="00400AE7" w:rsidRPr="00996798" w:rsidRDefault="00400AE7" w:rsidP="002B2203">
      <w:pPr>
        <w:jc w:val="center"/>
        <w:rPr>
          <w:rFonts w:ascii="Liberation Serif" w:eastAsia="Segoe UI" w:hAnsi="Liberation Serif" w:cs="Liberation Serif"/>
          <w:color w:val="000000"/>
          <w:kern w:val="3"/>
          <w:sz w:val="26"/>
          <w:szCs w:val="26"/>
          <w:lang w:eastAsia="zh-CN" w:bidi="hi-IN"/>
        </w:rPr>
      </w:pPr>
    </w:p>
    <w:p w:rsidR="0040541C" w:rsidRPr="00996798" w:rsidRDefault="00683E02" w:rsidP="005C212E">
      <w:pPr>
        <w:tabs>
          <w:tab w:val="left" w:pos="1065"/>
        </w:tabs>
        <w:ind w:left="1069" w:hanging="1069"/>
        <w:jc w:val="both"/>
        <w:rPr>
          <w:rFonts w:ascii="Liberation Serif" w:eastAsia="Segoe UI" w:hAnsi="Liberation Serif" w:cs="Liberation Serif"/>
          <w:color w:val="000000"/>
          <w:kern w:val="3"/>
          <w:sz w:val="26"/>
          <w:szCs w:val="26"/>
          <w:lang w:eastAsia="zh-CN" w:bidi="hi-IN"/>
        </w:rPr>
      </w:pPr>
      <w:r w:rsidRPr="00996798">
        <w:rPr>
          <w:rFonts w:ascii="Liberation Serif" w:eastAsia="Segoe UI" w:hAnsi="Liberation Serif" w:cs="Liberation Serif"/>
          <w:color w:val="000000"/>
          <w:kern w:val="3"/>
          <w:sz w:val="26"/>
          <w:szCs w:val="26"/>
          <w:lang w:eastAsia="zh-CN" w:bidi="hi-IN"/>
        </w:rPr>
        <w:tab/>
      </w:r>
    </w:p>
    <w:p w:rsidR="003A10FA" w:rsidRPr="00996798" w:rsidRDefault="003A10FA" w:rsidP="005C212E">
      <w:pPr>
        <w:tabs>
          <w:tab w:val="left" w:pos="1065"/>
        </w:tabs>
        <w:ind w:left="1069" w:hanging="1069"/>
        <w:jc w:val="both"/>
        <w:rPr>
          <w:rFonts w:ascii="Liberation Serif" w:eastAsia="Segoe UI" w:hAnsi="Liberation Serif" w:cs="Liberation Serif"/>
          <w:color w:val="000000"/>
          <w:kern w:val="3"/>
          <w:sz w:val="26"/>
          <w:szCs w:val="26"/>
          <w:lang w:eastAsia="zh-CN" w:bidi="hi-IN"/>
        </w:rPr>
      </w:pPr>
    </w:p>
    <w:p w:rsidR="00C87A64" w:rsidRDefault="00291506"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r w:rsidRPr="00291506">
        <w:rPr>
          <w:rFonts w:ascii="Liberation Serif" w:eastAsia="Segoe UI" w:hAnsi="Liberation Serif" w:cs="Liberation Serif"/>
          <w:color w:val="000000"/>
          <w:kern w:val="3"/>
          <w:sz w:val="26"/>
          <w:szCs w:val="26"/>
          <w:lang w:eastAsia="zh-CN" w:bidi="hi-IN"/>
        </w:rPr>
        <w:t xml:space="preserve">Глава Грязовецкого муниципального округа        </w:t>
      </w:r>
      <w:r>
        <w:rPr>
          <w:rFonts w:ascii="Liberation Serif" w:eastAsia="Segoe UI" w:hAnsi="Liberation Serif" w:cs="Liberation Serif"/>
          <w:color w:val="000000"/>
          <w:kern w:val="3"/>
          <w:sz w:val="26"/>
          <w:szCs w:val="26"/>
          <w:lang w:eastAsia="zh-CN" w:bidi="hi-IN"/>
        </w:rPr>
        <w:t xml:space="preserve">     </w:t>
      </w:r>
      <w:r w:rsidRPr="00291506">
        <w:rPr>
          <w:rFonts w:ascii="Liberation Serif" w:eastAsia="Segoe UI" w:hAnsi="Liberation Serif" w:cs="Liberation Serif"/>
          <w:color w:val="000000"/>
          <w:kern w:val="3"/>
          <w:sz w:val="26"/>
          <w:szCs w:val="26"/>
          <w:lang w:eastAsia="zh-CN" w:bidi="hi-IN"/>
        </w:rPr>
        <w:t xml:space="preserve">                                    </w:t>
      </w:r>
      <w:proofErr w:type="spellStart"/>
      <w:r w:rsidRPr="00291506">
        <w:rPr>
          <w:rFonts w:ascii="Liberation Serif" w:eastAsia="Segoe UI" w:hAnsi="Liberation Serif" w:cs="Liberation Serif"/>
          <w:color w:val="000000"/>
          <w:kern w:val="3"/>
          <w:sz w:val="26"/>
          <w:szCs w:val="26"/>
          <w:lang w:eastAsia="zh-CN" w:bidi="hi-IN"/>
        </w:rPr>
        <w:t>С.А.Фёкличев</w:t>
      </w:r>
      <w:proofErr w:type="spellEnd"/>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7528E0" w:rsidRDefault="007528E0" w:rsidP="00631EB3">
      <w:pPr>
        <w:widowControl w:val="0"/>
        <w:autoSpaceDN w:val="0"/>
        <w:textAlignment w:val="baseline"/>
        <w:rPr>
          <w:rFonts w:ascii="Liberation Serif" w:eastAsia="Segoe UI" w:hAnsi="Liberation Serif" w:cs="Liberation Serif"/>
          <w:color w:val="000000"/>
          <w:kern w:val="3"/>
          <w:sz w:val="26"/>
          <w:szCs w:val="26"/>
          <w:lang w:eastAsia="zh-CN" w:bidi="hi-IN"/>
        </w:rPr>
      </w:pPr>
    </w:p>
    <w:p w:rsidR="002B2203" w:rsidRDefault="002B2203" w:rsidP="00631EB3">
      <w:pPr>
        <w:widowControl w:val="0"/>
        <w:autoSpaceDN w:val="0"/>
        <w:textAlignment w:val="baseline"/>
        <w:rPr>
          <w:rFonts w:ascii="Liberation Serif" w:eastAsia="Segoe UI" w:hAnsi="Liberation Serif" w:cs="Liberation Serif"/>
          <w:color w:val="000000"/>
          <w:kern w:val="3"/>
          <w:sz w:val="26"/>
          <w:szCs w:val="26"/>
          <w:lang w:eastAsia="zh-CN" w:bidi="hi-IN"/>
        </w:rPr>
        <w:sectPr w:rsidR="002B2203" w:rsidSect="002B2203">
          <w:headerReference w:type="default" r:id="rId11"/>
          <w:headerReference w:type="first" r:id="rId12"/>
          <w:pgSz w:w="11906" w:h="16838" w:code="9"/>
          <w:pgMar w:top="1134" w:right="567" w:bottom="1134" w:left="1701" w:header="567" w:footer="0" w:gutter="0"/>
          <w:pgNumType w:start="1"/>
          <w:cols w:space="720"/>
          <w:titlePg/>
          <w:docGrid w:linePitch="272"/>
        </w:sectPr>
      </w:pPr>
    </w:p>
    <w:p w:rsidR="00425E22" w:rsidRPr="00425E22" w:rsidRDefault="00425E22" w:rsidP="00B82E36">
      <w:pPr>
        <w:widowControl w:val="0"/>
        <w:tabs>
          <w:tab w:val="left" w:pos="10915"/>
        </w:tabs>
        <w:autoSpaceDN w:val="0"/>
        <w:ind w:left="10773"/>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lastRenderedPageBreak/>
        <w:t>Приложение 1</w:t>
      </w:r>
    </w:p>
    <w:p w:rsidR="00425E22" w:rsidRPr="00425E22" w:rsidRDefault="00425E22" w:rsidP="00B82E36">
      <w:pPr>
        <w:widowControl w:val="0"/>
        <w:tabs>
          <w:tab w:val="left" w:pos="10915"/>
        </w:tabs>
        <w:autoSpaceDN w:val="0"/>
        <w:ind w:left="10773"/>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к постановлению администрации</w:t>
      </w:r>
    </w:p>
    <w:p w:rsidR="00425E22" w:rsidRPr="00425E22" w:rsidRDefault="00425E22" w:rsidP="00B82E36">
      <w:pPr>
        <w:widowControl w:val="0"/>
        <w:tabs>
          <w:tab w:val="left" w:pos="10777"/>
        </w:tabs>
        <w:autoSpaceDN w:val="0"/>
        <w:ind w:left="10773"/>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Грязовецкого муниципального</w:t>
      </w:r>
      <w:r w:rsidR="00B82E36">
        <w:rPr>
          <w:rFonts w:ascii="Liberation Serif" w:eastAsia="Segoe UI" w:hAnsi="Liberation Serif" w:cs="Tahoma"/>
          <w:color w:val="000000"/>
          <w:kern w:val="3"/>
          <w:sz w:val="26"/>
          <w:szCs w:val="26"/>
          <w:lang w:eastAsia="zh-CN" w:bidi="hi-IN"/>
        </w:rPr>
        <w:t xml:space="preserve"> </w:t>
      </w:r>
      <w:r w:rsidRPr="00425E22">
        <w:rPr>
          <w:rFonts w:ascii="Liberation Serif" w:eastAsia="Segoe UI" w:hAnsi="Liberation Serif" w:cs="Tahoma"/>
          <w:color w:val="000000"/>
          <w:kern w:val="3"/>
          <w:sz w:val="26"/>
          <w:szCs w:val="26"/>
          <w:lang w:eastAsia="zh-CN" w:bidi="hi-IN"/>
        </w:rPr>
        <w:t>округ</w:t>
      </w:r>
      <w:r w:rsidRPr="00425E22">
        <w:rPr>
          <w:rFonts w:ascii="Liberation Serif" w:eastAsia="Calibri" w:hAnsi="Liberation Serif" w:cs="Tahoma"/>
          <w:color w:val="000000"/>
          <w:kern w:val="3"/>
          <w:sz w:val="26"/>
          <w:szCs w:val="26"/>
          <w:lang w:eastAsia="zh-CN" w:bidi="hi-IN"/>
        </w:rPr>
        <w:t>а</w:t>
      </w:r>
    </w:p>
    <w:p w:rsidR="00425E22" w:rsidRDefault="00425E22" w:rsidP="00B82E36">
      <w:pPr>
        <w:widowControl w:val="0"/>
        <w:tabs>
          <w:tab w:val="left" w:pos="10915"/>
        </w:tabs>
        <w:autoSpaceDN w:val="0"/>
        <w:ind w:left="10773"/>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от </w:t>
      </w:r>
      <w:r w:rsidR="00B82E36">
        <w:rPr>
          <w:rFonts w:ascii="Liberation Serif" w:eastAsia="Calibri" w:hAnsi="Liberation Serif" w:cs="Tahoma"/>
          <w:color w:val="000000"/>
          <w:kern w:val="3"/>
          <w:sz w:val="26"/>
          <w:szCs w:val="26"/>
          <w:lang w:eastAsia="zh-CN" w:bidi="hi-IN"/>
        </w:rPr>
        <w:t xml:space="preserve">29.11.2023 </w:t>
      </w:r>
      <w:r w:rsidRPr="00425E22">
        <w:rPr>
          <w:rFonts w:ascii="Liberation Serif" w:eastAsia="Calibri" w:hAnsi="Liberation Serif" w:cs="Tahoma"/>
          <w:color w:val="000000"/>
          <w:kern w:val="3"/>
          <w:sz w:val="26"/>
          <w:szCs w:val="26"/>
          <w:lang w:eastAsia="zh-CN" w:bidi="hi-IN"/>
        </w:rPr>
        <w:t>№</w:t>
      </w:r>
      <w:r w:rsidR="00B82E36">
        <w:rPr>
          <w:rFonts w:ascii="Liberation Serif" w:eastAsia="Calibri" w:hAnsi="Liberation Serif" w:cs="Tahoma"/>
          <w:color w:val="000000"/>
          <w:kern w:val="3"/>
          <w:sz w:val="26"/>
          <w:szCs w:val="26"/>
          <w:lang w:eastAsia="zh-CN" w:bidi="hi-IN"/>
        </w:rPr>
        <w:t xml:space="preserve"> 2925</w:t>
      </w:r>
    </w:p>
    <w:p w:rsidR="00B82E36" w:rsidRPr="00425E22" w:rsidRDefault="00B82E36" w:rsidP="00B82E36">
      <w:pPr>
        <w:widowControl w:val="0"/>
        <w:tabs>
          <w:tab w:val="left" w:pos="10915"/>
        </w:tabs>
        <w:autoSpaceDN w:val="0"/>
        <w:ind w:left="10773"/>
        <w:textAlignment w:val="baseline"/>
        <w:rPr>
          <w:rFonts w:ascii="Liberation Serif" w:eastAsia="Calibri" w:hAnsi="Liberation Serif" w:cs="Tahoma"/>
          <w:color w:val="000000"/>
          <w:kern w:val="3"/>
          <w:sz w:val="10"/>
          <w:szCs w:val="10"/>
          <w:lang w:eastAsia="zh-CN" w:bidi="hi-IN"/>
        </w:rPr>
      </w:pPr>
    </w:p>
    <w:p w:rsidR="00425E22" w:rsidRPr="00425E22" w:rsidRDefault="00425E22" w:rsidP="00B82E36">
      <w:pPr>
        <w:widowControl w:val="0"/>
        <w:tabs>
          <w:tab w:val="left" w:pos="10915"/>
        </w:tabs>
        <w:autoSpaceDN w:val="0"/>
        <w:ind w:left="10773"/>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«Приложение 2 </w:t>
      </w:r>
      <w:r w:rsidRPr="00425E22">
        <w:rPr>
          <w:rFonts w:ascii="Liberation Serif" w:eastAsia="Segoe UI" w:hAnsi="Liberation Serif" w:cs="Tahoma"/>
          <w:color w:val="000000"/>
          <w:kern w:val="3"/>
          <w:sz w:val="26"/>
          <w:szCs w:val="26"/>
          <w:lang w:eastAsia="zh-CN" w:bidi="hi-IN"/>
        </w:rPr>
        <w:t>к подпрограмме 2</w:t>
      </w:r>
    </w:p>
    <w:p w:rsidR="00425E22" w:rsidRPr="00425E22" w:rsidRDefault="00425E22" w:rsidP="00425E22">
      <w:pPr>
        <w:autoSpaceDN w:val="0"/>
        <w:ind w:left="12758"/>
        <w:textAlignment w:val="baseline"/>
        <w:rPr>
          <w:rFonts w:ascii="Liberation Serif" w:eastAsia="Segoe UI" w:hAnsi="Liberation Serif" w:cs="Tahoma"/>
          <w:color w:val="000000"/>
          <w:kern w:val="3"/>
          <w:sz w:val="24"/>
          <w:szCs w:val="24"/>
          <w:lang w:eastAsia="zh-CN" w:bidi="hi-IN"/>
        </w:rPr>
      </w:pPr>
    </w:p>
    <w:p w:rsidR="00425E22" w:rsidRPr="00425E22" w:rsidRDefault="00425E22" w:rsidP="00425E22">
      <w:pPr>
        <w:autoSpaceDN w:val="0"/>
        <w:spacing w:after="120"/>
        <w:jc w:val="center"/>
        <w:textAlignment w:val="baseline"/>
        <w:rPr>
          <w:rFonts w:ascii="Liberation Serif" w:eastAsia="Segoe UI" w:hAnsi="Liberation Serif" w:cs="Tahoma"/>
          <w:b/>
          <w:color w:val="00000A"/>
          <w:kern w:val="3"/>
          <w:sz w:val="26"/>
          <w:szCs w:val="26"/>
          <w:lang w:eastAsia="zh-CN" w:bidi="hi-IN"/>
        </w:rPr>
      </w:pPr>
      <w:r w:rsidRPr="00425E22">
        <w:rPr>
          <w:rFonts w:ascii="Liberation Serif" w:eastAsia="Segoe UI" w:hAnsi="Liberation Serif" w:cs="Tahoma"/>
          <w:b/>
          <w:color w:val="00000A"/>
          <w:kern w:val="3"/>
          <w:sz w:val="26"/>
          <w:szCs w:val="26"/>
          <w:lang w:eastAsia="zh-CN" w:bidi="hi-IN"/>
        </w:rPr>
        <w:t>Сведения о показателях (индикаторах) подпрограммы 2</w:t>
      </w:r>
    </w:p>
    <w:tbl>
      <w:tblPr>
        <w:tblW w:w="15178" w:type="dxa"/>
        <w:tblInd w:w="10" w:type="dxa"/>
        <w:tblLayout w:type="fixed"/>
        <w:tblCellMar>
          <w:left w:w="10" w:type="dxa"/>
          <w:right w:w="10" w:type="dxa"/>
        </w:tblCellMar>
        <w:tblLook w:val="0000" w:firstRow="0" w:lastRow="0" w:firstColumn="0" w:lastColumn="0" w:noHBand="0" w:noVBand="0"/>
      </w:tblPr>
      <w:tblGrid>
        <w:gridCol w:w="709"/>
        <w:gridCol w:w="2096"/>
        <w:gridCol w:w="5245"/>
        <w:gridCol w:w="1418"/>
        <w:gridCol w:w="708"/>
        <w:gridCol w:w="709"/>
        <w:gridCol w:w="709"/>
        <w:gridCol w:w="709"/>
        <w:gridCol w:w="708"/>
        <w:gridCol w:w="709"/>
        <w:gridCol w:w="709"/>
        <w:gridCol w:w="749"/>
      </w:tblGrid>
      <w:tr w:rsidR="00425E22" w:rsidRPr="00425E22" w:rsidTr="00B82E36">
        <w:trPr>
          <w:cantSplit/>
        </w:trPr>
        <w:tc>
          <w:tcPr>
            <w:tcW w:w="709"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B82E36" w:rsidP="00425E22">
            <w:pPr>
              <w:autoSpaceDN w:val="0"/>
              <w:jc w:val="center"/>
              <w:textAlignment w:val="baseline"/>
              <w:rPr>
                <w:rFonts w:ascii="Liberation Serif" w:eastAsia="Segoe UI" w:hAnsi="Liberation Serif" w:cs="Tahoma"/>
                <w:color w:val="000000"/>
                <w:kern w:val="3"/>
                <w:sz w:val="22"/>
                <w:szCs w:val="22"/>
                <w:lang w:eastAsia="zh-CN" w:bidi="hi-IN"/>
              </w:rPr>
            </w:pPr>
            <w:r>
              <w:rPr>
                <w:rFonts w:ascii="Liberation Serif" w:eastAsia="Segoe UI" w:hAnsi="Liberation Serif" w:cs="Tahoma"/>
                <w:color w:val="000000"/>
                <w:kern w:val="3"/>
                <w:sz w:val="22"/>
                <w:szCs w:val="22"/>
                <w:lang w:eastAsia="zh-CN" w:bidi="hi-IN"/>
              </w:rPr>
              <w:t>№</w:t>
            </w:r>
            <w:r w:rsidR="00425E22" w:rsidRPr="00425E22">
              <w:rPr>
                <w:rFonts w:ascii="Liberation Serif" w:eastAsia="Segoe UI" w:hAnsi="Liberation Serif" w:cs="Tahoma"/>
                <w:color w:val="000000"/>
                <w:kern w:val="3"/>
                <w:sz w:val="22"/>
                <w:szCs w:val="22"/>
                <w:lang w:eastAsia="zh-CN" w:bidi="hi-IN"/>
              </w:rPr>
              <w:t xml:space="preserve"> </w:t>
            </w:r>
            <w:r w:rsidR="00425E22" w:rsidRPr="00425E22">
              <w:rPr>
                <w:rFonts w:ascii="Liberation Serif" w:eastAsia="Segoe UI" w:hAnsi="Liberation Serif" w:cs="Tahoma"/>
                <w:color w:val="000000"/>
                <w:kern w:val="3"/>
                <w:sz w:val="22"/>
                <w:szCs w:val="22"/>
                <w:lang w:eastAsia="zh-CN" w:bidi="hi-IN"/>
              </w:rPr>
              <w:br/>
            </w:r>
            <w:proofErr w:type="gramStart"/>
            <w:r w:rsidR="00425E22" w:rsidRPr="00425E22">
              <w:rPr>
                <w:rFonts w:ascii="Liberation Serif" w:eastAsia="Segoe UI" w:hAnsi="Liberation Serif" w:cs="Tahoma"/>
                <w:color w:val="000000"/>
                <w:kern w:val="3"/>
                <w:sz w:val="22"/>
                <w:szCs w:val="22"/>
                <w:lang w:eastAsia="zh-CN" w:bidi="hi-IN"/>
              </w:rPr>
              <w:t>п</w:t>
            </w:r>
            <w:proofErr w:type="gramEnd"/>
            <w:r w:rsidR="00425E22" w:rsidRPr="00425E22">
              <w:rPr>
                <w:rFonts w:ascii="Liberation Serif" w:eastAsia="Segoe UI" w:hAnsi="Liberation Serif" w:cs="Tahoma"/>
                <w:color w:val="000000"/>
                <w:kern w:val="3"/>
                <w:sz w:val="22"/>
                <w:szCs w:val="22"/>
                <w:lang w:eastAsia="zh-CN" w:bidi="hi-IN"/>
              </w:rPr>
              <w:t>/п</w:t>
            </w:r>
          </w:p>
        </w:tc>
        <w:tc>
          <w:tcPr>
            <w:tcW w:w="2096"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Задачи, направленные</w:t>
            </w:r>
            <w:r w:rsidRPr="00425E22">
              <w:rPr>
                <w:rFonts w:ascii="Liberation Serif" w:eastAsia="Segoe UI" w:hAnsi="Liberation Serif" w:cs="Tahoma"/>
                <w:color w:val="000000"/>
                <w:kern w:val="3"/>
                <w:sz w:val="22"/>
                <w:szCs w:val="22"/>
                <w:lang w:eastAsia="zh-CN" w:bidi="hi-IN"/>
              </w:rPr>
              <w:br/>
              <w:t>на достижение цели</w:t>
            </w:r>
          </w:p>
        </w:tc>
        <w:tc>
          <w:tcPr>
            <w:tcW w:w="5245"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Наименование показателя</w:t>
            </w:r>
            <w:r w:rsidRPr="00425E22">
              <w:rPr>
                <w:rFonts w:ascii="Liberation Serif" w:eastAsia="Segoe UI" w:hAnsi="Liberation Serif" w:cs="Tahoma"/>
                <w:color w:val="000000"/>
                <w:kern w:val="3"/>
                <w:sz w:val="22"/>
                <w:szCs w:val="22"/>
                <w:lang w:eastAsia="zh-CN" w:bidi="hi-IN"/>
              </w:rPr>
              <w:br/>
              <w:t>(индикатора)</w:t>
            </w:r>
          </w:p>
        </w:tc>
        <w:tc>
          <w:tcPr>
            <w:tcW w:w="1418"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Единица измерения</w:t>
            </w:r>
          </w:p>
        </w:tc>
        <w:tc>
          <w:tcPr>
            <w:tcW w:w="5710" w:type="dxa"/>
            <w:gridSpan w:val="8"/>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Значения показателей (индикаторов)</w:t>
            </w:r>
          </w:p>
        </w:tc>
      </w:tr>
      <w:tr w:rsidR="00425E22" w:rsidRPr="00425E22" w:rsidTr="00B82E36">
        <w:trPr>
          <w:cantSplit/>
        </w:trPr>
        <w:tc>
          <w:tcPr>
            <w:tcW w:w="709"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2096"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5245"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1418"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70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2021 год</w:t>
            </w:r>
          </w:p>
        </w:tc>
        <w:tc>
          <w:tcPr>
            <w:tcW w:w="70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2022 год</w:t>
            </w:r>
          </w:p>
        </w:tc>
        <w:tc>
          <w:tcPr>
            <w:tcW w:w="709"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2023 год</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2024 год</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2025 год</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2026 год</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2027 год</w:t>
            </w:r>
          </w:p>
        </w:tc>
        <w:tc>
          <w:tcPr>
            <w:tcW w:w="749"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2028 год</w:t>
            </w:r>
          </w:p>
        </w:tc>
      </w:tr>
      <w:tr w:rsidR="00425E22" w:rsidRPr="00425E22" w:rsidTr="00B82E36">
        <w:trPr>
          <w:trHeight w:val="89"/>
        </w:trPr>
        <w:tc>
          <w:tcPr>
            <w:tcW w:w="709"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2096"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5245"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3</w:t>
            </w:r>
          </w:p>
        </w:tc>
        <w:tc>
          <w:tcPr>
            <w:tcW w:w="1418"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4</w:t>
            </w:r>
          </w:p>
        </w:tc>
        <w:tc>
          <w:tcPr>
            <w:tcW w:w="708"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5</w:t>
            </w:r>
          </w:p>
        </w:tc>
        <w:tc>
          <w:tcPr>
            <w:tcW w:w="709"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6</w:t>
            </w:r>
          </w:p>
        </w:tc>
        <w:tc>
          <w:tcPr>
            <w:tcW w:w="709"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7</w:t>
            </w:r>
          </w:p>
        </w:tc>
        <w:tc>
          <w:tcPr>
            <w:tcW w:w="709"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8</w:t>
            </w:r>
          </w:p>
        </w:tc>
        <w:tc>
          <w:tcPr>
            <w:tcW w:w="708"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9</w:t>
            </w:r>
          </w:p>
        </w:tc>
        <w:tc>
          <w:tcPr>
            <w:tcW w:w="709"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10</w:t>
            </w:r>
          </w:p>
        </w:tc>
        <w:tc>
          <w:tcPr>
            <w:tcW w:w="709"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11</w:t>
            </w:r>
          </w:p>
        </w:tc>
        <w:tc>
          <w:tcPr>
            <w:tcW w:w="749" w:type="dxa"/>
            <w:tcBorders>
              <w:left w:val="single" w:sz="4" w:space="0" w:color="000000"/>
              <w:bottom w:val="single" w:sz="4" w:space="0" w:color="000000"/>
              <w:right w:val="single" w:sz="4" w:space="0" w:color="000000"/>
            </w:tcBorders>
            <w:tcMar>
              <w:top w:w="0" w:type="dxa"/>
              <w:left w:w="10" w:type="dxa"/>
              <w:bottom w:w="0" w:type="dxa"/>
              <w:right w:w="10" w:type="dxa"/>
            </w:tcMa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12</w:t>
            </w:r>
          </w:p>
        </w:tc>
      </w:tr>
      <w:tr w:rsidR="00425E22" w:rsidRPr="00425E22" w:rsidTr="00B82E36">
        <w:trPr>
          <w:trHeight w:val="89"/>
        </w:trPr>
        <w:tc>
          <w:tcPr>
            <w:tcW w:w="709" w:type="dxa"/>
            <w:vMerge w:val="restart"/>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2096" w:type="dxa"/>
            <w:vMerge w:val="restart"/>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snapToGrid w:val="0"/>
              <w:jc w:val="both"/>
              <w:textAlignment w:val="baseline"/>
              <w:rPr>
                <w:rFonts w:ascii="Liberation Serif" w:eastAsia="Calibri" w:hAnsi="Liberation Serif" w:cs="Tahoma"/>
                <w:color w:val="000000"/>
                <w:kern w:val="3"/>
                <w:sz w:val="22"/>
                <w:szCs w:val="22"/>
                <w:lang w:eastAsia="zh-CN" w:bidi="hi-IN"/>
              </w:rPr>
            </w:pPr>
            <w:r w:rsidRPr="00425E22">
              <w:rPr>
                <w:rFonts w:ascii="Liberation Serif" w:eastAsia="Calibri" w:hAnsi="Liberation Serif" w:cs="Tahoma"/>
                <w:color w:val="000000"/>
                <w:kern w:val="3"/>
                <w:sz w:val="22"/>
                <w:szCs w:val="22"/>
                <w:lang w:eastAsia="zh-CN" w:bidi="hi-IN"/>
              </w:rPr>
              <w:t>Создание условий для осуществления торговли в малонаселенных и труднодоступных населенных пунктах Грязовецкого муниципального округа</w:t>
            </w:r>
          </w:p>
        </w:tc>
        <w:tc>
          <w:tcPr>
            <w:tcW w:w="5245"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both"/>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количество малонаселенных и (или) труднодоступных населенных пунктов, в которые фактически осуществлялась доставка продовольственных товаров</w:t>
            </w:r>
          </w:p>
        </w:tc>
        <w:tc>
          <w:tcPr>
            <w:tcW w:w="141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единиц</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65</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69</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79</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79</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79</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79</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79</w:t>
            </w:r>
          </w:p>
        </w:tc>
        <w:tc>
          <w:tcPr>
            <w:tcW w:w="749"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425E22" w:rsidRPr="00425E22" w:rsidRDefault="00425E22" w:rsidP="00425E22">
            <w:pPr>
              <w:widowControl w:val="0"/>
              <w:autoSpaceDN w:val="0"/>
              <w:jc w:val="center"/>
              <w:textAlignment w:val="baseline"/>
              <w:rPr>
                <w:rFonts w:ascii="Liberation Serif" w:eastAsia="Arial Unicode MS" w:hAnsi="Liberation Serif" w:cs="Tahoma"/>
                <w:color w:val="000000"/>
                <w:kern w:val="3"/>
                <w:sz w:val="22"/>
                <w:szCs w:val="22"/>
                <w:lang w:eastAsia="zh-CN" w:bidi="hi-IN"/>
              </w:rPr>
            </w:pPr>
            <w:r w:rsidRPr="00425E22">
              <w:rPr>
                <w:rFonts w:ascii="Liberation Serif" w:eastAsia="Arial Unicode MS" w:hAnsi="Liberation Serif" w:cs="Tahoma"/>
                <w:color w:val="000000"/>
                <w:kern w:val="3"/>
                <w:sz w:val="22"/>
                <w:szCs w:val="22"/>
                <w:lang w:eastAsia="zh-CN" w:bidi="hi-IN"/>
              </w:rPr>
              <w:t>79</w:t>
            </w:r>
          </w:p>
        </w:tc>
      </w:tr>
      <w:tr w:rsidR="00425E22" w:rsidRPr="00425E22" w:rsidTr="00B82E36">
        <w:trPr>
          <w:trHeight w:val="89"/>
        </w:trPr>
        <w:tc>
          <w:tcPr>
            <w:tcW w:w="709" w:type="dxa"/>
            <w:vMerge/>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2096" w:type="dxa"/>
            <w:vMerge/>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5245"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autoSpaceDN w:val="0"/>
              <w:jc w:val="both"/>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количество специализированного автотранспорта (автолавки), приобретенного за счет субсидии, осуществляющего доставку продовольственных товаров в малонаселенные и (или) труднодоступные населенные пункты, согласно маршрутам и графикам</w:t>
            </w:r>
          </w:p>
        </w:tc>
        <w:tc>
          <w:tcPr>
            <w:tcW w:w="141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единиц</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0</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c>
          <w:tcPr>
            <w:tcW w:w="749"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425E22" w:rsidRPr="00425E22" w:rsidRDefault="00425E22" w:rsidP="00425E22">
            <w:pPr>
              <w:autoSpaceDN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1</w:t>
            </w:r>
          </w:p>
        </w:tc>
      </w:tr>
      <w:tr w:rsidR="00425E22" w:rsidRPr="00425E22" w:rsidTr="00B82E36">
        <w:trPr>
          <w:trHeight w:val="464"/>
        </w:trPr>
        <w:tc>
          <w:tcPr>
            <w:tcW w:w="709" w:type="dxa"/>
            <w:vMerge/>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2096" w:type="dxa"/>
            <w:vMerge/>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5245" w:type="dxa"/>
            <w:tcBorders>
              <w:left w:val="single" w:sz="4" w:space="0" w:color="000000"/>
              <w:bottom w:val="single" w:sz="4" w:space="0" w:color="000000"/>
            </w:tcBorders>
            <w:tcMar>
              <w:top w:w="0" w:type="dxa"/>
              <w:left w:w="10" w:type="dxa"/>
              <w:bottom w:w="0" w:type="dxa"/>
              <w:right w:w="10" w:type="dxa"/>
            </w:tcMar>
          </w:tcPr>
          <w:p w:rsidR="00425E22" w:rsidRPr="00425E22" w:rsidRDefault="00425E22" w:rsidP="00425E22">
            <w:pPr>
              <w:tabs>
                <w:tab w:val="left" w:pos="567"/>
              </w:tabs>
              <w:autoSpaceDN w:val="0"/>
              <w:snapToGrid w:val="0"/>
              <w:jc w:val="both"/>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Bookman Old Style"/>
                <w:color w:val="000000"/>
                <w:kern w:val="3"/>
                <w:sz w:val="22"/>
                <w:szCs w:val="22"/>
                <w:lang w:eastAsia="ar-SA" w:bidi="hi-IN"/>
              </w:rPr>
              <w:t>количество действующих стационарных торговых объектов в лесных поселках</w:t>
            </w:r>
          </w:p>
        </w:tc>
        <w:tc>
          <w:tcPr>
            <w:tcW w:w="141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единиц</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3</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708"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709" w:type="dxa"/>
            <w:tcBorders>
              <w:left w:val="single" w:sz="4" w:space="0" w:color="000000"/>
              <w:bottom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c>
          <w:tcPr>
            <w:tcW w:w="749"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rsidR="00425E22" w:rsidRPr="00425E22" w:rsidRDefault="00425E22" w:rsidP="00425E22">
            <w:pPr>
              <w:autoSpaceDN w:val="0"/>
              <w:snapToGrid w:val="0"/>
              <w:jc w:val="center"/>
              <w:textAlignment w:val="baseline"/>
              <w:rPr>
                <w:rFonts w:ascii="Liberation Serif" w:eastAsia="Segoe UI" w:hAnsi="Liberation Serif" w:cs="Tahoma"/>
                <w:color w:val="000000"/>
                <w:kern w:val="3"/>
                <w:sz w:val="22"/>
                <w:szCs w:val="22"/>
                <w:lang w:eastAsia="zh-CN" w:bidi="hi-IN"/>
              </w:rPr>
            </w:pPr>
            <w:r w:rsidRPr="00425E22">
              <w:rPr>
                <w:rFonts w:ascii="Liberation Serif" w:eastAsia="Segoe UI" w:hAnsi="Liberation Serif" w:cs="Tahoma"/>
                <w:color w:val="000000"/>
                <w:kern w:val="3"/>
                <w:sz w:val="22"/>
                <w:szCs w:val="22"/>
                <w:lang w:eastAsia="zh-CN" w:bidi="hi-IN"/>
              </w:rPr>
              <w:t>2</w:t>
            </w:r>
          </w:p>
        </w:tc>
      </w:tr>
    </w:tbl>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bCs/>
          <w:color w:val="000000"/>
          <w:kern w:val="3"/>
          <w:sz w:val="26"/>
          <w:szCs w:val="26"/>
          <w:lang w:eastAsia="zh-CN" w:bidi="hi-IN"/>
        </w:rPr>
        <w:t xml:space="preserve">                                                          </w:t>
      </w:r>
      <w:r w:rsidR="00B82E36" w:rsidRPr="00B82E36">
        <w:rPr>
          <w:rFonts w:ascii="Liberation Serif" w:eastAsia="Calibri" w:hAnsi="Liberation Serif" w:cs="Tahoma"/>
          <w:bCs/>
          <w:color w:val="000000"/>
          <w:kern w:val="3"/>
          <w:sz w:val="26"/>
          <w:szCs w:val="26"/>
          <w:lang w:eastAsia="zh-CN" w:bidi="hi-IN"/>
        </w:rPr>
        <w:t xml:space="preserve">      </w:t>
      </w:r>
      <w:r w:rsidRPr="00425E22">
        <w:rPr>
          <w:rFonts w:ascii="Liberation Serif" w:eastAsia="Calibri" w:hAnsi="Liberation Serif" w:cs="Tahoma"/>
          <w:bCs/>
          <w:color w:val="000000"/>
          <w:kern w:val="3"/>
          <w:sz w:val="26"/>
          <w:szCs w:val="26"/>
          <w:lang w:eastAsia="zh-CN" w:bidi="hi-IN"/>
        </w:rPr>
        <w:t>».</w:t>
      </w: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pPr>
    </w:p>
    <w:p w:rsidR="00425E22" w:rsidRPr="00425E22" w:rsidRDefault="00425E22" w:rsidP="00425E22">
      <w:pPr>
        <w:widowControl w:val="0"/>
        <w:tabs>
          <w:tab w:val="left" w:pos="10915"/>
        </w:tabs>
        <w:autoSpaceDN w:val="0"/>
        <w:ind w:firstLine="10773"/>
        <w:textAlignment w:val="baseline"/>
        <w:rPr>
          <w:rFonts w:ascii="Liberation Serif" w:eastAsia="Calibri" w:hAnsi="Liberation Serif" w:cs="Tahoma"/>
          <w:bCs/>
          <w:color w:val="000000"/>
          <w:kern w:val="3"/>
          <w:sz w:val="26"/>
          <w:szCs w:val="26"/>
          <w:lang w:eastAsia="zh-CN" w:bidi="hi-IN"/>
        </w:rPr>
        <w:sectPr w:rsidR="00425E22" w:rsidRPr="00425E22" w:rsidSect="00B82E36">
          <w:headerReference w:type="default" r:id="rId13"/>
          <w:pgSz w:w="16838" w:h="11906" w:orient="landscape"/>
          <w:pgMar w:top="1701" w:right="567" w:bottom="1134" w:left="1134" w:header="720" w:footer="720" w:gutter="0"/>
          <w:cols w:space="720"/>
        </w:sectPr>
      </w:pP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lastRenderedPageBreak/>
        <w:t>Приложение 2</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к постановлению администрации</w:t>
      </w:r>
    </w:p>
    <w:p w:rsidR="00425E22" w:rsidRPr="00425E22" w:rsidRDefault="00425E22" w:rsidP="00E12A9B">
      <w:pPr>
        <w:widowControl w:val="0"/>
        <w:tabs>
          <w:tab w:val="left" w:pos="10777"/>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Грязовецкого муниципального</w:t>
      </w:r>
      <w:r w:rsidRPr="00425E22">
        <w:rPr>
          <w:rFonts w:ascii="Liberation Serif" w:eastAsia="Segoe UI" w:hAnsi="Liberation Serif" w:cs="Tahoma"/>
          <w:color w:val="000000"/>
          <w:kern w:val="3"/>
          <w:sz w:val="26"/>
          <w:szCs w:val="26"/>
          <w:lang w:eastAsia="zh-CN" w:bidi="hi-IN"/>
        </w:rPr>
        <w:t xml:space="preserve"> округ</w:t>
      </w:r>
      <w:r w:rsidRPr="00425E22">
        <w:rPr>
          <w:rFonts w:ascii="Liberation Serif" w:eastAsia="Calibri" w:hAnsi="Liberation Serif" w:cs="Tahoma"/>
          <w:color w:val="000000"/>
          <w:kern w:val="3"/>
          <w:sz w:val="26"/>
          <w:szCs w:val="26"/>
          <w:lang w:eastAsia="zh-CN" w:bidi="hi-IN"/>
        </w:rPr>
        <w:t>а</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от </w:t>
      </w:r>
      <w:r w:rsidR="00E12A9B">
        <w:rPr>
          <w:rFonts w:ascii="Liberation Serif" w:eastAsia="Calibri" w:hAnsi="Liberation Serif" w:cs="Tahoma"/>
          <w:color w:val="000000"/>
          <w:kern w:val="3"/>
          <w:sz w:val="26"/>
          <w:szCs w:val="26"/>
          <w:lang w:eastAsia="zh-CN" w:bidi="hi-IN"/>
        </w:rPr>
        <w:t xml:space="preserve">29.11.2023 </w:t>
      </w:r>
      <w:r w:rsidRPr="00425E22">
        <w:rPr>
          <w:rFonts w:ascii="Liberation Serif" w:eastAsia="Calibri" w:hAnsi="Liberation Serif" w:cs="Tahoma"/>
          <w:color w:val="000000"/>
          <w:kern w:val="3"/>
          <w:sz w:val="26"/>
          <w:szCs w:val="26"/>
          <w:lang w:eastAsia="zh-CN" w:bidi="hi-IN"/>
        </w:rPr>
        <w:t xml:space="preserve">№ </w:t>
      </w:r>
      <w:r w:rsidR="00E12A9B">
        <w:rPr>
          <w:rFonts w:ascii="Liberation Serif" w:eastAsia="Calibri" w:hAnsi="Liberation Serif" w:cs="Tahoma"/>
          <w:color w:val="000000"/>
          <w:kern w:val="3"/>
          <w:sz w:val="26"/>
          <w:szCs w:val="26"/>
          <w:lang w:eastAsia="zh-CN" w:bidi="hi-IN"/>
        </w:rPr>
        <w:t>2925</w:t>
      </w:r>
    </w:p>
    <w:p w:rsidR="00425E22" w:rsidRPr="00E12A9B" w:rsidRDefault="00E12A9B"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Pr>
          <w:rFonts w:ascii="Liberation Serif" w:eastAsia="Calibri" w:hAnsi="Liberation Serif" w:cs="Tahoma"/>
          <w:color w:val="000000"/>
          <w:kern w:val="3"/>
          <w:sz w:val="26"/>
          <w:szCs w:val="26"/>
          <w:lang w:eastAsia="zh-CN" w:bidi="hi-IN"/>
        </w:rPr>
        <w:t xml:space="preserve">«Приложение 1 </w:t>
      </w:r>
      <w:r w:rsidR="00425E22" w:rsidRPr="00425E22">
        <w:rPr>
          <w:rFonts w:ascii="Liberation Serif" w:eastAsia="Segoe UI" w:hAnsi="Liberation Serif" w:cs="Tahoma"/>
          <w:color w:val="000000"/>
          <w:kern w:val="3"/>
          <w:sz w:val="26"/>
          <w:szCs w:val="26"/>
          <w:lang w:eastAsia="zh-CN" w:bidi="hi-IN"/>
        </w:rPr>
        <w:t>к Порядку</w:t>
      </w:r>
    </w:p>
    <w:p w:rsidR="00425E22" w:rsidRPr="00425E22" w:rsidRDefault="00425E22" w:rsidP="00425E22">
      <w:pPr>
        <w:widowControl w:val="0"/>
        <w:autoSpaceDN w:val="0"/>
        <w:ind w:left="7938"/>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Форма</w:t>
      </w:r>
    </w:p>
    <w:p w:rsidR="00425E22" w:rsidRPr="00425E22" w:rsidRDefault="00425E22" w:rsidP="00425E22">
      <w:pPr>
        <w:widowControl w:val="0"/>
        <w:autoSpaceDN w:val="0"/>
        <w:ind w:left="7938"/>
        <w:textAlignment w:val="baseline"/>
        <w:rPr>
          <w:rFonts w:ascii="Liberation Serif" w:eastAsia="Segoe UI" w:hAnsi="Liberation Serif" w:cs="Tahoma"/>
          <w:color w:val="000000"/>
          <w:kern w:val="3"/>
          <w:sz w:val="26"/>
          <w:szCs w:val="26"/>
          <w:lang w:eastAsia="zh-CN" w:bidi="hi-IN"/>
        </w:rPr>
      </w:pPr>
    </w:p>
    <w:p w:rsidR="00E12A9B"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Заявление о предоставлении субсидии на возмещение части затрат</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 xml:space="preserve"> </w:t>
      </w:r>
      <w:r w:rsidR="00E12A9B">
        <w:rPr>
          <w:rFonts w:ascii="Liberation Serif" w:eastAsia="Segoe UI" w:hAnsi="Liberation Serif" w:cs="Tahoma"/>
          <w:b/>
          <w:bCs/>
          <w:color w:val="000000"/>
          <w:kern w:val="3"/>
          <w:sz w:val="26"/>
          <w:szCs w:val="26"/>
          <w:lang w:eastAsia="zh-CN" w:bidi="hi-IN"/>
        </w:rPr>
        <w:t>н</w:t>
      </w:r>
      <w:r w:rsidRPr="00425E22">
        <w:rPr>
          <w:rFonts w:ascii="Liberation Serif" w:eastAsia="Segoe UI" w:hAnsi="Liberation Serif" w:cs="Tahoma"/>
          <w:b/>
          <w:bCs/>
          <w:color w:val="000000"/>
          <w:kern w:val="3"/>
          <w:sz w:val="26"/>
          <w:szCs w:val="26"/>
          <w:lang w:eastAsia="zh-CN" w:bidi="hi-IN"/>
        </w:rPr>
        <w:t>а</w:t>
      </w:r>
      <w:r w:rsidR="00E12A9B">
        <w:rPr>
          <w:rFonts w:ascii="Liberation Serif" w:eastAsia="Segoe UI" w:hAnsi="Liberation Serif" w:cs="Tahoma"/>
          <w:b/>
          <w:bCs/>
          <w:color w:val="000000"/>
          <w:kern w:val="3"/>
          <w:sz w:val="26"/>
          <w:szCs w:val="26"/>
          <w:lang w:eastAsia="zh-CN" w:bidi="hi-IN"/>
        </w:rPr>
        <w:t xml:space="preserve"> </w:t>
      </w:r>
      <w:r w:rsidRPr="00425E22">
        <w:rPr>
          <w:rFonts w:ascii="Liberation Serif" w:eastAsia="Segoe UI" w:hAnsi="Liberation Serif" w:cs="Tahoma"/>
          <w:b/>
          <w:bCs/>
          <w:color w:val="000000"/>
          <w:kern w:val="3"/>
          <w:sz w:val="26"/>
          <w:szCs w:val="26"/>
          <w:lang w:eastAsia="zh-CN" w:bidi="hi-IN"/>
        </w:rPr>
        <w:t xml:space="preserve">горюче-смазочные материалы, </w:t>
      </w:r>
      <w:proofErr w:type="gramStart"/>
      <w:r w:rsidRPr="00425E22">
        <w:rPr>
          <w:rFonts w:ascii="Liberation Serif" w:eastAsia="Segoe UI" w:hAnsi="Liberation Serif" w:cs="Tahoma"/>
          <w:b/>
          <w:bCs/>
          <w:color w:val="000000"/>
          <w:kern w:val="3"/>
          <w:sz w:val="26"/>
          <w:szCs w:val="26"/>
          <w:lang w:eastAsia="zh-CN" w:bidi="hi-IN"/>
        </w:rPr>
        <w:t>произведенных</w:t>
      </w:r>
      <w:proofErr w:type="gramEnd"/>
      <w:r w:rsidRPr="00425E22">
        <w:rPr>
          <w:rFonts w:ascii="Liberation Serif" w:eastAsia="Segoe UI" w:hAnsi="Liberation Serif" w:cs="Tahoma"/>
          <w:b/>
          <w:bCs/>
          <w:color w:val="000000"/>
          <w:kern w:val="3"/>
          <w:sz w:val="26"/>
          <w:szCs w:val="26"/>
          <w:lang w:eastAsia="zh-CN" w:bidi="hi-IN"/>
        </w:rPr>
        <w:t xml:space="preserve"> при доставке и реализации</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 xml:space="preserve">продовольственных товаров в </w:t>
      </w:r>
      <w:proofErr w:type="gramStart"/>
      <w:r w:rsidRPr="00425E22">
        <w:rPr>
          <w:rFonts w:ascii="Liberation Serif" w:eastAsia="Segoe UI" w:hAnsi="Liberation Serif" w:cs="Tahoma"/>
          <w:b/>
          <w:bCs/>
          <w:color w:val="000000"/>
          <w:kern w:val="3"/>
          <w:sz w:val="26"/>
          <w:szCs w:val="26"/>
          <w:lang w:eastAsia="zh-CN" w:bidi="hi-IN"/>
        </w:rPr>
        <w:t>малонаселенные</w:t>
      </w:r>
      <w:proofErr w:type="gramEnd"/>
      <w:r w:rsidRPr="00425E22">
        <w:rPr>
          <w:rFonts w:ascii="Liberation Serif" w:eastAsia="Segoe UI" w:hAnsi="Liberation Serif" w:cs="Tahoma"/>
          <w:b/>
          <w:bCs/>
          <w:color w:val="000000"/>
          <w:kern w:val="3"/>
          <w:sz w:val="26"/>
          <w:szCs w:val="26"/>
          <w:lang w:eastAsia="zh-CN" w:bidi="hi-IN"/>
        </w:rPr>
        <w:t xml:space="preserve"> и (или) труднодоступные</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населенные пункты Грязовецкого муниципального округа</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ind w:firstLine="709"/>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С целью заключения Соглашения о предоставлении субсидии на возмещение части затрат на горюче-смазочные материалы, произведенных при доставке</w:t>
      </w:r>
      <w:r w:rsidR="00E12A9B">
        <w:rPr>
          <w:rFonts w:ascii="Liberation Serif" w:eastAsia="Segoe UI" w:hAnsi="Liberation Serif" w:cs="Tahoma"/>
          <w:color w:val="000000"/>
          <w:kern w:val="3"/>
          <w:sz w:val="26"/>
          <w:szCs w:val="26"/>
          <w:lang w:eastAsia="zh-CN" w:bidi="hi-IN"/>
        </w:rPr>
        <w:t xml:space="preserve">                           </w:t>
      </w:r>
      <w:r w:rsidRPr="00425E22">
        <w:rPr>
          <w:rFonts w:ascii="Liberation Serif" w:eastAsia="Segoe UI" w:hAnsi="Liberation Serif" w:cs="Tahoma"/>
          <w:color w:val="000000"/>
          <w:kern w:val="3"/>
          <w:sz w:val="26"/>
          <w:szCs w:val="26"/>
          <w:lang w:eastAsia="zh-CN" w:bidi="hi-IN"/>
        </w:rPr>
        <w:t xml:space="preserve"> и реализации продовольственных товаров в малонаселенные и (или) труднодоступные населенные пункты</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__________________________________________________________________________</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(наименование организации или ИП)</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настоящим подтверждаю, что</w:t>
      </w:r>
    </w:p>
    <w:p w:rsidR="00425E22" w:rsidRPr="00425E22" w:rsidRDefault="00425E22" w:rsidP="00425E22">
      <w:pPr>
        <w:widowControl w:val="0"/>
        <w:autoSpaceDN w:val="0"/>
        <w:ind w:firstLine="709"/>
        <w:jc w:val="both"/>
        <w:textAlignment w:val="baseline"/>
        <w:rPr>
          <w:rFonts w:ascii="Liberation Serif" w:eastAsia="Andale Sans UI" w:hAnsi="Liberation Serif" w:cs="Tahoma"/>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отсутствует неисполненная обязанность по уплате налогов, сборов, страховых взносов, пеней, штрафов, процентов, подлежащих уплате в соответствии</w:t>
      </w:r>
      <w:r w:rsidR="00E12A9B">
        <w:rPr>
          <w:rFonts w:ascii="Liberation Serif" w:eastAsia="Andale Sans UI" w:hAnsi="Liberation Serif" w:cs="Tahoma"/>
          <w:color w:val="000000"/>
          <w:kern w:val="3"/>
          <w:sz w:val="26"/>
          <w:szCs w:val="26"/>
          <w:lang w:eastAsia="zh-CN" w:bidi="hi-IN"/>
        </w:rPr>
        <w:t xml:space="preserve">                                  </w:t>
      </w:r>
      <w:r w:rsidRPr="00425E22">
        <w:rPr>
          <w:rFonts w:ascii="Liberation Serif" w:eastAsia="Andale Sans UI" w:hAnsi="Liberation Serif" w:cs="Tahoma"/>
          <w:color w:val="000000"/>
          <w:kern w:val="3"/>
          <w:sz w:val="26"/>
          <w:szCs w:val="26"/>
          <w:lang w:eastAsia="zh-CN" w:bidi="hi-IN"/>
        </w:rPr>
        <w:t xml:space="preserve"> с законодательством Российской Федерации о налогах и сборах;</w:t>
      </w:r>
    </w:p>
    <w:p w:rsidR="00425E22" w:rsidRPr="00425E22" w:rsidRDefault="00425E22" w:rsidP="00425E22">
      <w:pPr>
        <w:widowControl w:val="0"/>
        <w:autoSpaceDN w:val="0"/>
        <w:ind w:firstLine="709"/>
        <w:jc w:val="both"/>
        <w:textAlignment w:val="baseline"/>
        <w:rPr>
          <w:rFonts w:ascii="Liberation Serif" w:eastAsia="Andale Sans UI" w:hAnsi="Liberation Serif" w:cs="Tahoma"/>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 xml:space="preserve">отсутствует просроченная задолженность по возврату в бюджет округа субсидий, бюджетных инвестиций, </w:t>
      </w:r>
      <w:proofErr w:type="gramStart"/>
      <w:r w:rsidRPr="00425E22">
        <w:rPr>
          <w:rFonts w:ascii="Liberation Serif" w:eastAsia="Andale Sans UI" w:hAnsi="Liberation Serif" w:cs="Tahoma"/>
          <w:color w:val="000000"/>
          <w:kern w:val="3"/>
          <w:sz w:val="26"/>
          <w:szCs w:val="26"/>
          <w:lang w:eastAsia="zh-CN" w:bidi="hi-IN"/>
        </w:rPr>
        <w:t>предоставленных</w:t>
      </w:r>
      <w:proofErr w:type="gramEnd"/>
      <w:r w:rsidRPr="00425E22">
        <w:rPr>
          <w:rFonts w:ascii="Liberation Serif" w:eastAsia="Andale Sans UI" w:hAnsi="Liberation Serif" w:cs="Tahoma"/>
          <w:color w:val="000000"/>
          <w:kern w:val="3"/>
          <w:sz w:val="26"/>
          <w:szCs w:val="26"/>
          <w:lang w:eastAsia="zh-CN" w:bidi="hi-IN"/>
        </w:rPr>
        <w:t xml:space="preserve"> в том числе в соответствии </w:t>
      </w:r>
      <w:r w:rsidR="00E12A9B">
        <w:rPr>
          <w:rFonts w:ascii="Liberation Serif" w:eastAsia="Andale Sans UI" w:hAnsi="Liberation Serif" w:cs="Tahoma"/>
          <w:color w:val="000000"/>
          <w:kern w:val="3"/>
          <w:sz w:val="26"/>
          <w:szCs w:val="26"/>
          <w:lang w:eastAsia="zh-CN" w:bidi="hi-IN"/>
        </w:rPr>
        <w:t xml:space="preserve">                    </w:t>
      </w:r>
      <w:r w:rsidRPr="00425E22">
        <w:rPr>
          <w:rFonts w:ascii="Liberation Serif" w:eastAsia="Andale Sans UI" w:hAnsi="Liberation Serif" w:cs="Tahoma"/>
          <w:color w:val="000000"/>
          <w:kern w:val="3"/>
          <w:sz w:val="26"/>
          <w:szCs w:val="26"/>
          <w:lang w:eastAsia="zh-CN" w:bidi="hi-IN"/>
        </w:rPr>
        <w:t>с иными правовыми актами, а также иная просроченная задолженность по денежным обязательствам перед Грязовецким муниципальным округом;</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4"/>
          <w:szCs w:val="24"/>
          <w:lang w:eastAsia="zh-CN" w:bidi="hi-IN"/>
        </w:rPr>
      </w:pPr>
      <w:r w:rsidRPr="00425E22">
        <w:rPr>
          <w:rFonts w:ascii="Liberation Serif" w:eastAsia="Andale Sans UI" w:hAnsi="Liberation Serif" w:cs="Tahoma"/>
          <w:color w:val="000000"/>
          <w:kern w:val="3"/>
          <w:sz w:val="26"/>
          <w:szCs w:val="26"/>
          <w:lang w:eastAsia="zh-CN" w:bidi="hi-IN"/>
        </w:rPr>
        <w:t xml:space="preserve">организация не находится в процессе реорганизации, ликвидации, в отношении организации не введена процедура банкротства, </w:t>
      </w:r>
      <w:r w:rsidRPr="00425E22">
        <w:rPr>
          <w:rFonts w:ascii="Liberation Serif" w:eastAsia="Segoe UI" w:hAnsi="Liberation Serif" w:cs="Tahoma"/>
          <w:color w:val="000000"/>
          <w:kern w:val="3"/>
          <w:sz w:val="26"/>
          <w:szCs w:val="26"/>
          <w:lang w:eastAsia="zh-CN" w:bidi="hi-IN"/>
        </w:rPr>
        <w:t xml:space="preserve">ИП не прекратил деятельность </w:t>
      </w:r>
      <w:r w:rsidR="00E12A9B">
        <w:rPr>
          <w:rFonts w:ascii="Liberation Serif" w:eastAsia="Segoe UI" w:hAnsi="Liberation Serif" w:cs="Tahoma"/>
          <w:color w:val="000000"/>
          <w:kern w:val="3"/>
          <w:sz w:val="26"/>
          <w:szCs w:val="26"/>
          <w:lang w:eastAsia="zh-CN" w:bidi="hi-IN"/>
        </w:rPr>
        <w:t xml:space="preserve">                    </w:t>
      </w:r>
      <w:r w:rsidRPr="00425E22">
        <w:rPr>
          <w:rFonts w:ascii="Liberation Serif" w:eastAsia="Segoe UI" w:hAnsi="Liberation Serif" w:cs="Tahoma"/>
          <w:color w:val="000000"/>
          <w:kern w:val="3"/>
          <w:sz w:val="26"/>
          <w:szCs w:val="26"/>
          <w:lang w:eastAsia="zh-CN" w:bidi="hi-IN"/>
        </w:rPr>
        <w:t xml:space="preserve">в </w:t>
      </w:r>
      <w:r w:rsidRPr="00E12A9B">
        <w:rPr>
          <w:rFonts w:ascii="Liberation Serif" w:eastAsia="Segoe UI" w:hAnsi="Liberation Serif" w:cs="Liberation Serif"/>
          <w:color w:val="000000"/>
          <w:kern w:val="3"/>
          <w:sz w:val="26"/>
          <w:szCs w:val="26"/>
          <w:lang w:eastAsia="zh-CN" w:bidi="hi-IN"/>
        </w:rPr>
        <w:t>качестве индивидуального предпринимателя;</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E12A9B">
        <w:rPr>
          <w:rFonts w:ascii="Liberation Serif" w:eastAsia="Segoe UI" w:hAnsi="Liberation Serif" w:cs="Liberation Serif"/>
          <w:color w:val="000000"/>
          <w:kern w:val="3"/>
          <w:sz w:val="26"/>
          <w:szCs w:val="26"/>
          <w:lang w:eastAsia="zh-CN" w:bidi="hi-IN"/>
        </w:rPr>
        <w:t xml:space="preserve">в реестре дисквалифицированных лиц отсутствуют сведения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или главном бухгалтере заявителя, являющегося юридическим лицом,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об индивидуальном предпринимателе;</w:t>
      </w:r>
      <w:proofErr w:type="gramEnd"/>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roofErr w:type="gramStart"/>
      <w:r w:rsidRPr="00E12A9B">
        <w:rPr>
          <w:rFonts w:ascii="Liberation Serif" w:eastAsia="Andale Sans UI" w:hAnsi="Liberation Serif" w:cs="Liberation Serif"/>
          <w:color w:val="000000"/>
          <w:kern w:val="3"/>
          <w:sz w:val="26"/>
          <w:szCs w:val="26"/>
          <w:lang w:eastAsia="zh-CN" w:bidi="hi-IN"/>
        </w:rPr>
        <w:t>организация/ИП не является иностранным юридическим лицом, в том числе местом регистрации которого является государство или территория, включенные</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или косвенного (через третьих лиц) участия офшорных компаний</w:t>
      </w:r>
      <w:proofErr w:type="gramEnd"/>
      <w:r w:rsidRPr="00E12A9B">
        <w:rPr>
          <w:rFonts w:ascii="Liberation Serif" w:eastAsia="Andale Sans UI" w:hAnsi="Liberation Serif" w:cs="Liberation Serif"/>
          <w:color w:val="000000"/>
          <w:kern w:val="3"/>
          <w:sz w:val="26"/>
          <w:szCs w:val="26"/>
          <w:lang w:eastAsia="zh-CN" w:bidi="hi-IN"/>
        </w:rPr>
        <w:t xml:space="preserve"> в совокупности превышает 25 процентов (если иное не предусмотрено законодательством Российской Федерации). </w:t>
      </w:r>
      <w:proofErr w:type="gramStart"/>
      <w:r w:rsidRPr="00E12A9B">
        <w:rPr>
          <w:rFonts w:ascii="Liberation Serif" w:eastAsia="Andale Sans UI" w:hAnsi="Liberation Serif" w:cs="Liberation Serif"/>
          <w:color w:val="000000"/>
          <w:kern w:val="3"/>
          <w:sz w:val="26"/>
          <w:szCs w:val="26"/>
          <w:lang w:eastAsia="zh-CN" w:bidi="hi-IN"/>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Российской Федерации, а также косвенное участие таких офшорных компаний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lastRenderedPageBreak/>
        <w:t xml:space="preserve">в капитале других российских юридических лиц, реализованное через участие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в капитале указанных</w:t>
      </w:r>
      <w:proofErr w:type="gramEnd"/>
      <w:r w:rsidRPr="00E12A9B">
        <w:rPr>
          <w:rFonts w:ascii="Liberation Serif" w:eastAsia="Andale Sans UI" w:hAnsi="Liberation Serif" w:cs="Liberation Serif"/>
          <w:color w:val="000000"/>
          <w:kern w:val="3"/>
          <w:sz w:val="26"/>
          <w:szCs w:val="26"/>
          <w:lang w:eastAsia="zh-CN" w:bidi="hi-IN"/>
        </w:rPr>
        <w:t xml:space="preserve"> публичных акционерных обществ;</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организация/ИП не получает средства </w:t>
      </w:r>
      <w:proofErr w:type="gramStart"/>
      <w:r w:rsidRPr="00E12A9B">
        <w:rPr>
          <w:rFonts w:ascii="Liberation Serif" w:eastAsia="Segoe UI" w:hAnsi="Liberation Serif" w:cs="Liberation Serif"/>
          <w:color w:val="000000"/>
          <w:kern w:val="3"/>
          <w:sz w:val="26"/>
          <w:szCs w:val="26"/>
          <w:lang w:eastAsia="zh-CN" w:bidi="hi-IN"/>
        </w:rPr>
        <w:t xml:space="preserve">из бюджета округа в соответствии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с иными нормативными правовыми актами округа на возмещение затрат на цели</w:t>
      </w:r>
      <w:proofErr w:type="gramEnd"/>
      <w:r w:rsidRPr="00E12A9B">
        <w:rPr>
          <w:rFonts w:ascii="Liberation Serif" w:eastAsia="Segoe UI" w:hAnsi="Liberation Serif" w:cs="Liberation Serif"/>
          <w:color w:val="000000"/>
          <w:kern w:val="3"/>
          <w:sz w:val="26"/>
          <w:szCs w:val="26"/>
          <w:lang w:eastAsia="zh-CN" w:bidi="hi-IN"/>
        </w:rPr>
        <w:t>, указанные в пункте 1.2 Порядка;</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в перечне организаций и физических лиц отсутствуют сведения, в отношении которого имеются сведения </w:t>
      </w:r>
      <w:proofErr w:type="gramStart"/>
      <w:r w:rsidRPr="00E12A9B">
        <w:rPr>
          <w:rFonts w:ascii="Liberation Serif" w:eastAsia="Segoe UI" w:hAnsi="Liberation Serif" w:cs="Liberation Serif"/>
          <w:color w:val="000000"/>
          <w:kern w:val="3"/>
          <w:sz w:val="26"/>
          <w:szCs w:val="26"/>
          <w:lang w:eastAsia="zh-CN" w:bidi="hi-IN"/>
        </w:rPr>
        <w:t>об</w:t>
      </w:r>
      <w:proofErr w:type="gramEnd"/>
      <w:r w:rsidRPr="00E12A9B">
        <w:rPr>
          <w:rFonts w:ascii="Liberation Serif" w:eastAsia="Segoe UI" w:hAnsi="Liberation Serif" w:cs="Liberation Serif"/>
          <w:color w:val="000000"/>
          <w:kern w:val="3"/>
          <w:sz w:val="26"/>
          <w:szCs w:val="26"/>
          <w:lang w:eastAsia="zh-CN" w:bidi="hi-IN"/>
        </w:rPr>
        <w:t xml:space="preserve"> причастности к экстремистской деятельности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или терроризму, либо в перечне организаций и физических лиц, в отношении которого имеются сведения об причастности к распространению оружия массового уничтожения.</w:t>
      </w: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Приложение: на ___ л. в ___ экз.</w:t>
      </w: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________________     ______________________   _____________________</w:t>
      </w: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      (должность)                          (подпись)                        (расшифровка подписи)</w:t>
      </w:r>
    </w:p>
    <w:p w:rsidR="00425E22" w:rsidRPr="00E12A9B" w:rsidRDefault="00425E22" w:rsidP="00425E22">
      <w:pPr>
        <w:widowControl w:val="0"/>
        <w:tabs>
          <w:tab w:val="left" w:pos="10915"/>
        </w:tabs>
        <w:autoSpaceDN w:val="0"/>
        <w:textAlignment w:val="baseline"/>
        <w:rPr>
          <w:rFonts w:ascii="Liberation Serif" w:eastAsia="Calibri" w:hAnsi="Liberation Serif" w:cs="Liberation Serif"/>
          <w:color w:val="000000"/>
          <w:kern w:val="3"/>
          <w:sz w:val="26"/>
          <w:szCs w:val="26"/>
          <w:lang w:eastAsia="zh-CN" w:bidi="hi-IN"/>
        </w:rPr>
      </w:pPr>
      <w:r w:rsidRPr="00E12A9B">
        <w:rPr>
          <w:rFonts w:ascii="Liberation Serif" w:eastAsia="Calibri" w:hAnsi="Liberation Serif" w:cs="Liberation Serif"/>
          <w:color w:val="000000"/>
          <w:kern w:val="3"/>
          <w:sz w:val="26"/>
          <w:szCs w:val="26"/>
          <w:lang w:eastAsia="zh-CN" w:bidi="hi-IN"/>
        </w:rPr>
        <w:t>М.П. (при наличии)</w:t>
      </w: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                                                                                                                                                 ».</w:t>
      </w: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E12A9B" w:rsidRDefault="00E12A9B"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E12A9B" w:rsidRPr="00425E22" w:rsidRDefault="00E12A9B"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F13AF1" w:rsidRPr="00425E22" w:rsidRDefault="00F13AF1"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22255"/>
        </w:tabs>
        <w:autoSpaceDN w:val="0"/>
        <w:ind w:left="11340" w:firstLine="10773"/>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22255"/>
        </w:tabs>
        <w:autoSpaceDN w:val="0"/>
        <w:ind w:left="11340" w:firstLine="10773"/>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22255"/>
        </w:tabs>
        <w:autoSpaceDN w:val="0"/>
        <w:ind w:left="11340" w:firstLine="10773"/>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22255"/>
        </w:tabs>
        <w:autoSpaceDN w:val="0"/>
        <w:ind w:left="11340" w:firstLine="10773"/>
        <w:textAlignment w:val="baseline"/>
        <w:rPr>
          <w:rFonts w:ascii="Liberation Serif" w:eastAsia="Calibri" w:hAnsi="Liberation Serif" w:cs="Tahoma"/>
          <w:color w:val="000000"/>
          <w:kern w:val="3"/>
          <w:sz w:val="26"/>
          <w:szCs w:val="26"/>
          <w:lang w:eastAsia="zh-CN" w:bidi="hi-IN"/>
        </w:rPr>
      </w:pPr>
    </w:p>
    <w:p w:rsidR="00425E22" w:rsidRPr="00425E22" w:rsidRDefault="00425E22" w:rsidP="00425E22">
      <w:pPr>
        <w:widowControl w:val="0"/>
        <w:tabs>
          <w:tab w:val="left" w:pos="10777"/>
        </w:tabs>
        <w:autoSpaceDN w:val="0"/>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                                                                                                                                                                                                                </w:t>
      </w:r>
    </w:p>
    <w:p w:rsidR="00425E22" w:rsidRPr="00425E22" w:rsidRDefault="00425E22" w:rsidP="00E12A9B">
      <w:pPr>
        <w:widowControl w:val="0"/>
        <w:tabs>
          <w:tab w:val="left" w:pos="16584"/>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                                                                                                                                                                                                                                                                                                                                                      </w:t>
      </w:r>
      <w:r w:rsidRPr="00425E22">
        <w:rPr>
          <w:rFonts w:ascii="Liberation Serif" w:eastAsia="Calibri" w:hAnsi="Liberation Serif" w:cs="Tahoma"/>
          <w:color w:val="000000"/>
          <w:kern w:val="3"/>
          <w:sz w:val="26"/>
          <w:szCs w:val="26"/>
          <w:lang w:eastAsia="zh-CN" w:bidi="hi-IN"/>
        </w:rPr>
        <w:lastRenderedPageBreak/>
        <w:t>Приложение 3</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к постановлению администрации</w:t>
      </w:r>
    </w:p>
    <w:p w:rsidR="00425E22" w:rsidRPr="00425E22" w:rsidRDefault="00425E22" w:rsidP="00E12A9B">
      <w:pPr>
        <w:widowControl w:val="0"/>
        <w:tabs>
          <w:tab w:val="left" w:pos="10777"/>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Грязовецкого муниципального</w:t>
      </w:r>
      <w:r w:rsidRPr="00425E22">
        <w:rPr>
          <w:rFonts w:ascii="Liberation Serif" w:eastAsia="Segoe UI" w:hAnsi="Liberation Serif" w:cs="Tahoma"/>
          <w:color w:val="000000"/>
          <w:kern w:val="3"/>
          <w:sz w:val="26"/>
          <w:szCs w:val="26"/>
          <w:lang w:eastAsia="zh-CN" w:bidi="hi-IN"/>
        </w:rPr>
        <w:t xml:space="preserve"> округ</w:t>
      </w:r>
      <w:r w:rsidRPr="00425E22">
        <w:rPr>
          <w:rFonts w:ascii="Liberation Serif" w:eastAsia="Calibri" w:hAnsi="Liberation Serif" w:cs="Tahoma"/>
          <w:color w:val="000000"/>
          <w:kern w:val="3"/>
          <w:sz w:val="26"/>
          <w:szCs w:val="26"/>
          <w:lang w:eastAsia="zh-CN" w:bidi="hi-IN"/>
        </w:rPr>
        <w:t>а</w:t>
      </w:r>
    </w:p>
    <w:p w:rsidR="00425E22" w:rsidRPr="00425E22" w:rsidRDefault="00E12A9B"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Pr>
          <w:rFonts w:ascii="Liberation Serif" w:eastAsia="Calibri" w:hAnsi="Liberation Serif" w:cs="Tahoma"/>
          <w:color w:val="000000"/>
          <w:kern w:val="3"/>
          <w:sz w:val="26"/>
          <w:szCs w:val="26"/>
          <w:lang w:eastAsia="zh-CN" w:bidi="hi-IN"/>
        </w:rPr>
        <w:t xml:space="preserve">от 29.11.2023 </w:t>
      </w:r>
      <w:r w:rsidR="00425E22" w:rsidRPr="00425E22">
        <w:rPr>
          <w:rFonts w:ascii="Liberation Serif" w:eastAsia="Calibri" w:hAnsi="Liberation Serif" w:cs="Tahoma"/>
          <w:color w:val="000000"/>
          <w:kern w:val="3"/>
          <w:sz w:val="26"/>
          <w:szCs w:val="26"/>
          <w:lang w:eastAsia="zh-CN" w:bidi="hi-IN"/>
        </w:rPr>
        <w:t xml:space="preserve">№ </w:t>
      </w:r>
      <w:r>
        <w:rPr>
          <w:rFonts w:ascii="Liberation Serif" w:eastAsia="Calibri" w:hAnsi="Liberation Serif" w:cs="Tahoma"/>
          <w:color w:val="000000"/>
          <w:kern w:val="3"/>
          <w:sz w:val="26"/>
          <w:szCs w:val="26"/>
          <w:lang w:eastAsia="zh-CN" w:bidi="hi-IN"/>
        </w:rPr>
        <w:t>2925</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«Приложение 1</w:t>
      </w:r>
    </w:p>
    <w:p w:rsidR="00425E22" w:rsidRPr="00425E22" w:rsidRDefault="00425E22" w:rsidP="00E12A9B">
      <w:pPr>
        <w:widowControl w:val="0"/>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 Соглашению</w:t>
      </w:r>
    </w:p>
    <w:p w:rsidR="00425E22" w:rsidRPr="00425E22" w:rsidRDefault="00425E22" w:rsidP="00E12A9B">
      <w:pPr>
        <w:widowControl w:val="0"/>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___ от «___» ______ 20 __ года</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Заявление о предоставлении субсидии</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__________________________________________________________________________</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(полное наименование Заявителя)</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Прошу предоставить субсидию на возмещение части затрат на горюче-смазочные материалы, произведенные при доставке и реализации продовольственных товаров </w:t>
      </w:r>
      <w:r w:rsidR="00F13AF1">
        <w:rPr>
          <w:rFonts w:ascii="Liberation Serif" w:eastAsia="Segoe UI" w:hAnsi="Liberation Serif" w:cs="Tahoma"/>
          <w:color w:val="000000"/>
          <w:kern w:val="3"/>
          <w:sz w:val="26"/>
          <w:szCs w:val="26"/>
          <w:lang w:eastAsia="zh-CN" w:bidi="hi-IN"/>
        </w:rPr>
        <w:t xml:space="preserve">                 </w:t>
      </w:r>
      <w:r w:rsidRPr="00425E22">
        <w:rPr>
          <w:rFonts w:ascii="Liberation Serif" w:eastAsia="Segoe UI" w:hAnsi="Liberation Serif" w:cs="Tahoma"/>
          <w:color w:val="000000"/>
          <w:kern w:val="3"/>
          <w:sz w:val="26"/>
          <w:szCs w:val="26"/>
          <w:lang w:eastAsia="zh-CN" w:bidi="hi-IN"/>
        </w:rPr>
        <w:t xml:space="preserve">в малонаселенные и (или) труднодоступные населенные пункты Грязовецкого муниципального округа в размере __________________________________________ _________________________________________________________руб.  </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tbl>
      <w:tblPr>
        <w:tblW w:w="9870" w:type="dxa"/>
        <w:tblLayout w:type="fixed"/>
        <w:tblCellMar>
          <w:left w:w="10" w:type="dxa"/>
          <w:right w:w="10" w:type="dxa"/>
        </w:tblCellMar>
        <w:tblLook w:val="0000" w:firstRow="0" w:lastRow="0" w:firstColumn="0" w:lastColumn="0" w:noHBand="0" w:noVBand="0"/>
      </w:tblPr>
      <w:tblGrid>
        <w:gridCol w:w="5529"/>
        <w:gridCol w:w="4341"/>
      </w:tblGrid>
      <w:tr w:rsidR="00425E22" w:rsidRPr="00425E22" w:rsidTr="00B82E36">
        <w:trPr>
          <w:cantSplit/>
          <w:trHeight w:val="450"/>
        </w:trPr>
        <w:tc>
          <w:tcPr>
            <w:tcW w:w="5529"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Наименование юридического лица/индивидуального предпринимателя (полное, сокращенное)</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140"/>
        </w:trPr>
        <w:tc>
          <w:tcPr>
            <w:tcW w:w="5529"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202"/>
        </w:trPr>
        <w:tc>
          <w:tcPr>
            <w:tcW w:w="5529"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Место нахождения юридического лица</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101"/>
        </w:trPr>
        <w:tc>
          <w:tcPr>
            <w:tcW w:w="5529"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221"/>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Ф.И.О. руководителя,</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контактный телефон</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400"/>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Почтовый адрес</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525"/>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Банковские реквизиты для перечисления субсидии:</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165"/>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расчетный счет</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175"/>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наименование банка</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18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БИК</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212"/>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корсчет</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trHeight w:val="349"/>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Идентификационный</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номер налогоплательщика</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23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Основной вид деятельности</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23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Контактный телефон</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r w:rsidR="00425E22" w:rsidRPr="00425E22" w:rsidTr="00B82E36">
        <w:trPr>
          <w:cantSplit/>
          <w:trHeight w:val="23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Адрес электронной почты</w:t>
            </w:r>
          </w:p>
        </w:tc>
        <w:tc>
          <w:tcPr>
            <w:tcW w:w="43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p>
        </w:tc>
      </w:tr>
    </w:tbl>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Настоящим подтверждаю, что________________________________________________</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(наименование Заявителя)</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ind w:firstLine="709"/>
        <w:jc w:val="both"/>
        <w:textAlignment w:val="baseline"/>
        <w:rPr>
          <w:rFonts w:ascii="Liberation Serif" w:eastAsia="Andale Sans UI" w:hAnsi="Liberation Serif" w:cs="Tahoma"/>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w:t>
      </w:r>
      <w:r w:rsidR="00E12A9B">
        <w:rPr>
          <w:rFonts w:ascii="Liberation Serif" w:eastAsia="Andale Sans UI" w:hAnsi="Liberation Serif" w:cs="Tahoma"/>
          <w:color w:val="000000"/>
          <w:kern w:val="3"/>
          <w:sz w:val="26"/>
          <w:szCs w:val="26"/>
          <w:lang w:eastAsia="zh-CN" w:bidi="hi-IN"/>
        </w:rPr>
        <w:t xml:space="preserve">                                  </w:t>
      </w:r>
      <w:r w:rsidRPr="00425E22">
        <w:rPr>
          <w:rFonts w:ascii="Liberation Serif" w:eastAsia="Andale Sans UI" w:hAnsi="Liberation Serif" w:cs="Tahoma"/>
          <w:color w:val="000000"/>
          <w:kern w:val="3"/>
          <w:sz w:val="26"/>
          <w:szCs w:val="26"/>
          <w:lang w:eastAsia="zh-CN" w:bidi="hi-IN"/>
        </w:rPr>
        <w:t>с законодательством Российской Федерации о налогах и сборах;</w:t>
      </w:r>
    </w:p>
    <w:p w:rsidR="00425E22" w:rsidRPr="00425E22" w:rsidRDefault="00425E22" w:rsidP="00425E22">
      <w:pPr>
        <w:widowControl w:val="0"/>
        <w:autoSpaceDN w:val="0"/>
        <w:ind w:firstLine="709"/>
        <w:jc w:val="both"/>
        <w:textAlignment w:val="baseline"/>
        <w:rPr>
          <w:rFonts w:ascii="Liberation Serif" w:eastAsia="Andale Sans UI" w:hAnsi="Liberation Serif" w:cs="Tahoma"/>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 xml:space="preserve">отсутствует просроченная задолженность по возврату в бюджет округа субсидий, бюджетных инвестиций, </w:t>
      </w:r>
      <w:proofErr w:type="gramStart"/>
      <w:r w:rsidRPr="00425E22">
        <w:rPr>
          <w:rFonts w:ascii="Liberation Serif" w:eastAsia="Andale Sans UI" w:hAnsi="Liberation Serif" w:cs="Tahoma"/>
          <w:color w:val="000000"/>
          <w:kern w:val="3"/>
          <w:sz w:val="26"/>
          <w:szCs w:val="26"/>
          <w:lang w:eastAsia="zh-CN" w:bidi="hi-IN"/>
        </w:rPr>
        <w:t>предоставленных</w:t>
      </w:r>
      <w:proofErr w:type="gramEnd"/>
      <w:r w:rsidRPr="00425E22">
        <w:rPr>
          <w:rFonts w:ascii="Liberation Serif" w:eastAsia="Andale Sans UI" w:hAnsi="Liberation Serif" w:cs="Tahoma"/>
          <w:color w:val="000000"/>
          <w:kern w:val="3"/>
          <w:sz w:val="26"/>
          <w:szCs w:val="26"/>
          <w:lang w:eastAsia="zh-CN" w:bidi="hi-IN"/>
        </w:rPr>
        <w:t xml:space="preserve"> в том числе в соответствии </w:t>
      </w:r>
      <w:r w:rsidR="00E12A9B">
        <w:rPr>
          <w:rFonts w:ascii="Liberation Serif" w:eastAsia="Andale Sans UI" w:hAnsi="Liberation Serif" w:cs="Tahoma"/>
          <w:color w:val="000000"/>
          <w:kern w:val="3"/>
          <w:sz w:val="26"/>
          <w:szCs w:val="26"/>
          <w:lang w:eastAsia="zh-CN" w:bidi="hi-IN"/>
        </w:rPr>
        <w:t xml:space="preserve">                   </w:t>
      </w:r>
      <w:r w:rsidRPr="00425E22">
        <w:rPr>
          <w:rFonts w:ascii="Liberation Serif" w:eastAsia="Andale Sans UI" w:hAnsi="Liberation Serif" w:cs="Tahoma"/>
          <w:color w:val="000000"/>
          <w:kern w:val="3"/>
          <w:sz w:val="26"/>
          <w:szCs w:val="26"/>
          <w:lang w:eastAsia="zh-CN" w:bidi="hi-IN"/>
        </w:rPr>
        <w:t xml:space="preserve">с иными правовыми актами, а также иная просроченная задолженность по денежным </w:t>
      </w:r>
      <w:r w:rsidRPr="00425E22">
        <w:rPr>
          <w:rFonts w:ascii="Liberation Serif" w:eastAsia="Andale Sans UI" w:hAnsi="Liberation Serif" w:cs="Tahoma"/>
          <w:color w:val="000000"/>
          <w:kern w:val="3"/>
          <w:sz w:val="26"/>
          <w:szCs w:val="26"/>
          <w:lang w:eastAsia="zh-CN" w:bidi="hi-IN"/>
        </w:rPr>
        <w:lastRenderedPageBreak/>
        <w:t>обязательствам перед Грязовецким муниципальным округом;</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4"/>
          <w:szCs w:val="24"/>
          <w:lang w:eastAsia="zh-CN" w:bidi="hi-IN"/>
        </w:rPr>
      </w:pPr>
      <w:r w:rsidRPr="00E12A9B">
        <w:rPr>
          <w:rFonts w:ascii="Liberation Serif" w:eastAsia="Andale Sans UI" w:hAnsi="Liberation Serif" w:cs="Liberation Serif"/>
          <w:color w:val="000000"/>
          <w:kern w:val="3"/>
          <w:sz w:val="26"/>
          <w:szCs w:val="26"/>
          <w:lang w:eastAsia="zh-CN" w:bidi="hi-IN"/>
        </w:rPr>
        <w:t xml:space="preserve">организация не находится в процессе реорганизации, ликвидации, в отношении организации не введена процедура банкротства, </w:t>
      </w:r>
      <w:r w:rsidRPr="00E12A9B">
        <w:rPr>
          <w:rFonts w:ascii="Liberation Serif" w:eastAsia="Segoe UI" w:hAnsi="Liberation Serif" w:cs="Liberation Serif"/>
          <w:color w:val="000000"/>
          <w:kern w:val="3"/>
          <w:sz w:val="26"/>
          <w:szCs w:val="26"/>
          <w:lang w:eastAsia="zh-CN" w:bidi="hi-IN"/>
        </w:rPr>
        <w:t>ИП не прекратил деятельность</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 в качестве индивидуального предпринимателя;</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E12A9B">
        <w:rPr>
          <w:rFonts w:ascii="Liberation Serif" w:eastAsia="Segoe UI" w:hAnsi="Liberation Serif" w:cs="Liberation Serif"/>
          <w:color w:val="000000"/>
          <w:kern w:val="3"/>
          <w:sz w:val="26"/>
          <w:szCs w:val="26"/>
          <w:lang w:eastAsia="zh-CN" w:bidi="hi-IN"/>
        </w:rPr>
        <w:t xml:space="preserve">в реестре дисквалифицированных лиц отсутствуют сведения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или главном бухгалтере заявителя, являющегося юридическим лицом, </w:t>
      </w:r>
      <w:r w:rsidR="00F13AF1">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об индивидуальном предпринимателе;</w:t>
      </w:r>
      <w:proofErr w:type="gramEnd"/>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roofErr w:type="gramStart"/>
      <w:r w:rsidRPr="00E12A9B">
        <w:rPr>
          <w:rFonts w:ascii="Liberation Serif" w:eastAsia="Andale Sans UI" w:hAnsi="Liberation Serif" w:cs="Liberation Serif"/>
          <w:color w:val="000000"/>
          <w:kern w:val="3"/>
          <w:sz w:val="26"/>
          <w:szCs w:val="26"/>
          <w:lang w:eastAsia="zh-CN" w:bidi="hi-IN"/>
        </w:rPr>
        <w:t>организация/ИП не является иностранным юридическим лицом, в том числе местом регистрации которого является государство или территория, включенные</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или косвенного (через третьих лиц) участия офшорных компаний</w:t>
      </w:r>
      <w:proofErr w:type="gramEnd"/>
      <w:r w:rsidRPr="00E12A9B">
        <w:rPr>
          <w:rFonts w:ascii="Liberation Serif" w:eastAsia="Andale Sans UI" w:hAnsi="Liberation Serif" w:cs="Liberation Serif"/>
          <w:color w:val="000000"/>
          <w:kern w:val="3"/>
          <w:sz w:val="26"/>
          <w:szCs w:val="26"/>
          <w:lang w:eastAsia="zh-CN" w:bidi="hi-IN"/>
        </w:rPr>
        <w:t xml:space="preserve"> в совокупности превышает 25 процентов (если иное не предусмотрено законодательством Российской Федерации). </w:t>
      </w:r>
      <w:proofErr w:type="gramStart"/>
      <w:r w:rsidRPr="00E12A9B">
        <w:rPr>
          <w:rFonts w:ascii="Liberation Serif" w:eastAsia="Andale Sans UI" w:hAnsi="Liberation Serif" w:cs="Liberation Serif"/>
          <w:color w:val="000000"/>
          <w:kern w:val="3"/>
          <w:sz w:val="26"/>
          <w:szCs w:val="26"/>
          <w:lang w:eastAsia="zh-CN" w:bidi="hi-IN"/>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Российской Федерации, а также косвенное участие таких офшорных компаний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капитале других российских юридических лиц, реализованное через участие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в капитале указанных</w:t>
      </w:r>
      <w:proofErr w:type="gramEnd"/>
      <w:r w:rsidRPr="00E12A9B">
        <w:rPr>
          <w:rFonts w:ascii="Liberation Serif" w:eastAsia="Andale Sans UI" w:hAnsi="Liberation Serif" w:cs="Liberation Serif"/>
          <w:color w:val="000000"/>
          <w:kern w:val="3"/>
          <w:sz w:val="26"/>
          <w:szCs w:val="26"/>
          <w:lang w:eastAsia="zh-CN" w:bidi="hi-IN"/>
        </w:rPr>
        <w:t xml:space="preserve"> публичных акционерных обществ;</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организация/ИП не получает средства </w:t>
      </w:r>
      <w:proofErr w:type="gramStart"/>
      <w:r w:rsidRPr="00E12A9B">
        <w:rPr>
          <w:rFonts w:ascii="Liberation Serif" w:eastAsia="Segoe UI" w:hAnsi="Liberation Serif" w:cs="Liberation Serif"/>
          <w:color w:val="000000"/>
          <w:kern w:val="3"/>
          <w:sz w:val="26"/>
          <w:szCs w:val="26"/>
          <w:lang w:eastAsia="zh-CN" w:bidi="hi-IN"/>
        </w:rPr>
        <w:t xml:space="preserve">из бюджета округа в соответствии </w:t>
      </w:r>
      <w:r w:rsidR="00E12A9B" w:rsidRP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с иными нормативными правовыми актами округа на возмещение затрат на цели</w:t>
      </w:r>
      <w:proofErr w:type="gramEnd"/>
      <w:r w:rsidRPr="00E12A9B">
        <w:rPr>
          <w:rFonts w:ascii="Liberation Serif" w:eastAsia="Segoe UI" w:hAnsi="Liberation Serif" w:cs="Liberation Serif"/>
          <w:color w:val="000000"/>
          <w:kern w:val="3"/>
          <w:sz w:val="26"/>
          <w:szCs w:val="26"/>
          <w:lang w:eastAsia="zh-CN" w:bidi="hi-IN"/>
        </w:rPr>
        <w:t>, указанные в пункте 1.2 Порядка;</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в перечне организаций и физических лиц отсутствуют сведения, в отношении которого имеются сведения </w:t>
      </w:r>
      <w:proofErr w:type="gramStart"/>
      <w:r w:rsidRPr="00E12A9B">
        <w:rPr>
          <w:rFonts w:ascii="Liberation Serif" w:eastAsia="Segoe UI" w:hAnsi="Liberation Serif" w:cs="Liberation Serif"/>
          <w:color w:val="000000"/>
          <w:kern w:val="3"/>
          <w:sz w:val="26"/>
          <w:szCs w:val="26"/>
          <w:lang w:eastAsia="zh-CN" w:bidi="hi-IN"/>
        </w:rPr>
        <w:t>об</w:t>
      </w:r>
      <w:proofErr w:type="gramEnd"/>
      <w:r w:rsidRPr="00E12A9B">
        <w:rPr>
          <w:rFonts w:ascii="Liberation Serif" w:eastAsia="Segoe UI" w:hAnsi="Liberation Serif" w:cs="Liberation Serif"/>
          <w:color w:val="000000"/>
          <w:kern w:val="3"/>
          <w:sz w:val="26"/>
          <w:szCs w:val="26"/>
          <w:lang w:eastAsia="zh-CN" w:bidi="hi-IN"/>
        </w:rPr>
        <w:t xml:space="preserve"> причастности к экстремистской деятельности или терроризму, либо в перечне организаций и физических лиц, в отношении которого имеются сведения об причастности к распространению оружия массового уничтожения.</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Опись документов прилагается.</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Достоверность представленных сведений подтверждаю:</w:t>
      </w:r>
    </w:p>
    <w:p w:rsidR="00425E22" w:rsidRPr="00425E22" w:rsidRDefault="00425E22" w:rsidP="00425E22">
      <w:pPr>
        <w:widowControl w:val="0"/>
        <w:autoSpaceDN w:val="0"/>
        <w:jc w:val="right"/>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right"/>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Руководитель:      _________________                       _____________________</w:t>
      </w:r>
      <w:r w:rsidRPr="00425E22">
        <w:rPr>
          <w:rFonts w:ascii="Liberation Serif" w:eastAsia="Segoe UI" w:hAnsi="Liberation Serif" w:cs="Tahoma"/>
          <w:color w:val="000000"/>
          <w:kern w:val="3"/>
          <w:sz w:val="26"/>
          <w:szCs w:val="26"/>
          <w:lang w:eastAsia="zh-CN" w:bidi="hi-IN"/>
        </w:rPr>
        <w:tab/>
        <w:t xml:space="preserve">        </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(подпись)                                       (расшифровка подписи)</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М.П.</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Дата подачи заявления:  «___» ____________ 20___ года</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p>
    <w:p w:rsidR="00425E22" w:rsidRPr="00425E22" w:rsidRDefault="00425E22" w:rsidP="00E12A9B">
      <w:pPr>
        <w:pageBreakBefore/>
        <w:widowControl w:val="0"/>
        <w:tabs>
          <w:tab w:val="left" w:pos="16584"/>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lastRenderedPageBreak/>
        <w:t>Приложение 4</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к постановлению администрации</w:t>
      </w:r>
    </w:p>
    <w:p w:rsidR="00425E22" w:rsidRPr="00425E22" w:rsidRDefault="00425E22" w:rsidP="00E12A9B">
      <w:pPr>
        <w:widowControl w:val="0"/>
        <w:tabs>
          <w:tab w:val="left" w:pos="10777"/>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Грязовецкого муниципального</w:t>
      </w:r>
      <w:r w:rsidRPr="00425E22">
        <w:rPr>
          <w:rFonts w:ascii="Liberation Serif" w:eastAsia="Segoe UI" w:hAnsi="Liberation Serif" w:cs="Tahoma"/>
          <w:color w:val="000000"/>
          <w:kern w:val="3"/>
          <w:sz w:val="26"/>
          <w:szCs w:val="26"/>
          <w:lang w:eastAsia="zh-CN" w:bidi="hi-IN"/>
        </w:rPr>
        <w:t xml:space="preserve"> округ</w:t>
      </w:r>
      <w:r w:rsidRPr="00425E22">
        <w:rPr>
          <w:rFonts w:ascii="Liberation Serif" w:eastAsia="Calibri" w:hAnsi="Liberation Serif" w:cs="Tahoma"/>
          <w:color w:val="000000"/>
          <w:kern w:val="3"/>
          <w:sz w:val="26"/>
          <w:szCs w:val="26"/>
          <w:lang w:eastAsia="zh-CN" w:bidi="hi-IN"/>
        </w:rPr>
        <w:t>а</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от </w:t>
      </w:r>
      <w:r w:rsidR="00E12A9B">
        <w:rPr>
          <w:rFonts w:ascii="Liberation Serif" w:eastAsia="Calibri" w:hAnsi="Liberation Serif" w:cs="Tahoma"/>
          <w:color w:val="000000"/>
          <w:kern w:val="3"/>
          <w:sz w:val="26"/>
          <w:szCs w:val="26"/>
          <w:lang w:eastAsia="zh-CN" w:bidi="hi-IN"/>
        </w:rPr>
        <w:t xml:space="preserve">29.11.2023 </w:t>
      </w:r>
      <w:r w:rsidRPr="00425E22">
        <w:rPr>
          <w:rFonts w:ascii="Liberation Serif" w:eastAsia="Calibri" w:hAnsi="Liberation Serif" w:cs="Tahoma"/>
          <w:color w:val="000000"/>
          <w:kern w:val="3"/>
          <w:sz w:val="26"/>
          <w:szCs w:val="26"/>
          <w:lang w:eastAsia="zh-CN" w:bidi="hi-IN"/>
        </w:rPr>
        <w:t xml:space="preserve">№ </w:t>
      </w:r>
      <w:r w:rsidR="00E12A9B">
        <w:rPr>
          <w:rFonts w:ascii="Liberation Serif" w:eastAsia="Calibri" w:hAnsi="Liberation Serif" w:cs="Tahoma"/>
          <w:color w:val="000000"/>
          <w:kern w:val="3"/>
          <w:sz w:val="26"/>
          <w:szCs w:val="26"/>
          <w:lang w:eastAsia="zh-CN" w:bidi="hi-IN"/>
        </w:rPr>
        <w:t>2925</w:t>
      </w:r>
    </w:p>
    <w:p w:rsidR="00425E22" w:rsidRPr="00425E22" w:rsidRDefault="00425E22" w:rsidP="00E12A9B">
      <w:pPr>
        <w:widowControl w:val="0"/>
        <w:tabs>
          <w:tab w:val="left" w:pos="10915"/>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w:t>
      </w:r>
      <w:r w:rsidRPr="00425E22">
        <w:rPr>
          <w:rFonts w:ascii="Liberation Serif" w:eastAsia="Segoe UI" w:hAnsi="Liberation Serif" w:cs="Tahoma"/>
          <w:color w:val="000000"/>
          <w:kern w:val="3"/>
          <w:sz w:val="26"/>
          <w:szCs w:val="26"/>
          <w:lang w:eastAsia="zh-CN" w:bidi="hi-IN"/>
        </w:rPr>
        <w:t xml:space="preserve">Приложение 4  </w:t>
      </w:r>
    </w:p>
    <w:p w:rsidR="00425E22" w:rsidRPr="00425E22" w:rsidRDefault="00425E22" w:rsidP="00E12A9B">
      <w:pPr>
        <w:widowControl w:val="0"/>
        <w:tabs>
          <w:tab w:val="left" w:pos="10915"/>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 Правилам</w:t>
      </w:r>
    </w:p>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ЗАЯВЛЕНИЕ</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о предоставлении субсидии на возмещение затрат в связи с приобретением специализированного автотранспорта (автолавки) для развития мобильной торговли в малонаселенных и (или) труднодоступных населенных пунктах Грязовецкого муниципального округа</w:t>
      </w:r>
    </w:p>
    <w:p w:rsidR="00425E22" w:rsidRPr="00425E22" w:rsidRDefault="00425E22" w:rsidP="00425E22">
      <w:pPr>
        <w:widowControl w:val="0"/>
        <w:autoSpaceDN w:val="0"/>
        <w:jc w:val="center"/>
        <w:textAlignment w:val="baseline"/>
        <w:rPr>
          <w:rFonts w:ascii="Liberation Serif" w:eastAsia="Segoe UI" w:hAnsi="Liberation Serif" w:cs="Tahoma"/>
          <w:b/>
          <w:bCs/>
          <w:color w:val="000000"/>
          <w:kern w:val="3"/>
          <w:sz w:val="26"/>
          <w:szCs w:val="26"/>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_______________________________________________________________________</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(полное наименование организации или ИП)</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на основании постановления администрации Грязовецкого муниципального округа </w:t>
      </w:r>
      <w:r w:rsidR="00E12A9B">
        <w:rPr>
          <w:rFonts w:ascii="Liberation Serif" w:eastAsia="Segoe UI" w:hAnsi="Liberation Serif" w:cs="Tahoma"/>
          <w:color w:val="000000"/>
          <w:kern w:val="3"/>
          <w:sz w:val="26"/>
          <w:szCs w:val="26"/>
          <w:lang w:eastAsia="zh-CN" w:bidi="hi-IN"/>
        </w:rPr>
        <w:t xml:space="preserve">               </w:t>
      </w:r>
      <w:r w:rsidRPr="00425E22">
        <w:rPr>
          <w:rFonts w:ascii="Liberation Serif" w:eastAsia="Segoe UI" w:hAnsi="Liberation Serif" w:cs="Tahoma"/>
          <w:color w:val="000000"/>
          <w:kern w:val="3"/>
          <w:sz w:val="26"/>
          <w:szCs w:val="26"/>
          <w:lang w:eastAsia="zh-CN" w:bidi="hi-IN"/>
        </w:rPr>
        <w:t xml:space="preserve">от «___» ____________ 20___ года № _____ «О предоставлении субсидии </w:t>
      </w:r>
      <w:proofErr w:type="gramStart"/>
      <w:r w:rsidRPr="00425E22">
        <w:rPr>
          <w:rFonts w:ascii="Liberation Serif" w:eastAsia="Segoe UI" w:hAnsi="Liberation Serif" w:cs="Tahoma"/>
          <w:color w:val="000000"/>
          <w:kern w:val="3"/>
          <w:sz w:val="26"/>
          <w:szCs w:val="26"/>
          <w:lang w:eastAsia="zh-CN" w:bidi="hi-IN"/>
        </w:rPr>
        <w:t>на</w:t>
      </w:r>
      <w:proofErr w:type="gramEnd"/>
      <w:r w:rsidRPr="00425E22">
        <w:rPr>
          <w:rFonts w:ascii="Liberation Serif" w:eastAsia="Segoe UI" w:hAnsi="Liberation Serif" w:cs="Tahoma"/>
          <w:color w:val="000000"/>
          <w:kern w:val="3"/>
          <w:sz w:val="26"/>
          <w:szCs w:val="26"/>
          <w:lang w:eastAsia="zh-CN" w:bidi="hi-IN"/>
        </w:rPr>
        <w:t xml:space="preserve"> ________________________________________________________________________</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_________________________________________________________________________»</w:t>
      </w:r>
    </w:p>
    <w:p w:rsidR="00E12A9B"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просит предоставить субсидию на возмещение затрат в связи с приобретением специализированного автотранспорта (автолавки) для развития мобильной торговли в малонаселенных и (или) труднодоступных населенных пунктах Грязовецкого муниципального округа в размере</w:t>
      </w:r>
    </w:p>
    <w:p w:rsidR="00425E22" w:rsidRPr="00425E22" w:rsidRDefault="00E12A9B"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Pr>
          <w:rFonts w:ascii="Liberation Serif" w:eastAsia="Segoe UI" w:hAnsi="Liberation Serif" w:cs="Tahoma"/>
          <w:color w:val="000000"/>
          <w:kern w:val="3"/>
          <w:sz w:val="26"/>
          <w:szCs w:val="26"/>
          <w:lang w:eastAsia="zh-CN" w:bidi="hi-IN"/>
        </w:rPr>
        <w:t>_________________________</w:t>
      </w:r>
      <w:r w:rsidR="00425E22" w:rsidRPr="00425E22">
        <w:rPr>
          <w:rFonts w:ascii="Liberation Serif" w:eastAsia="Segoe UI" w:hAnsi="Liberation Serif" w:cs="Tahoma"/>
          <w:color w:val="000000"/>
          <w:kern w:val="3"/>
          <w:sz w:val="26"/>
          <w:szCs w:val="26"/>
          <w:lang w:eastAsia="zh-CN" w:bidi="hi-IN"/>
        </w:rPr>
        <w:t>_______________________________________________ ____________________________________________________ рублей ____ копеек.</w:t>
      </w:r>
    </w:p>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bl>
      <w:tblPr>
        <w:tblW w:w="9699" w:type="dxa"/>
        <w:tblLayout w:type="fixed"/>
        <w:tblCellMar>
          <w:left w:w="10" w:type="dxa"/>
          <w:right w:w="10" w:type="dxa"/>
        </w:tblCellMar>
        <w:tblLook w:val="0000" w:firstRow="0" w:lastRow="0" w:firstColumn="0" w:lastColumn="0" w:noHBand="0" w:noVBand="0"/>
      </w:tblPr>
      <w:tblGrid>
        <w:gridCol w:w="5670"/>
        <w:gridCol w:w="4029"/>
      </w:tblGrid>
      <w:tr w:rsidR="00425E22" w:rsidRPr="00425E22" w:rsidTr="00B82E36">
        <w:trPr>
          <w:cantSplit/>
          <w:trHeight w:val="202"/>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Место нахождения юридического лица</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380"/>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Ф.И.О. руководителя, контактный телефон</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cantSplit/>
          <w:trHeight w:val="148"/>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Почтовый адрес</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310"/>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Банковские реквизиты для перечисления субсидии:</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165"/>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расчетный счет</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175"/>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наименование банка</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186"/>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БИК</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212"/>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корсчет</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trHeight w:val="349"/>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ИНН/ОГРН</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cantSplit/>
          <w:trHeight w:val="236"/>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Основной вид деятельности (ОКВЭД)</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cantSplit/>
          <w:trHeight w:val="236"/>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Контактный телефон</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r w:rsidR="00425E22" w:rsidRPr="00425E22" w:rsidTr="00B82E36">
        <w:trPr>
          <w:cantSplit/>
          <w:trHeight w:val="236"/>
        </w:trPr>
        <w:tc>
          <w:tcPr>
            <w:tcW w:w="567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color w:val="000000"/>
                <w:kern w:val="3"/>
                <w:sz w:val="24"/>
                <w:szCs w:val="24"/>
                <w:lang w:eastAsia="zh-CN" w:bidi="hi-IN"/>
              </w:rPr>
              <w:t>Адрес электронной почты</w:t>
            </w:r>
          </w:p>
        </w:tc>
        <w:tc>
          <w:tcPr>
            <w:tcW w:w="40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4"/>
                <w:szCs w:val="24"/>
                <w:lang w:eastAsia="zh-CN" w:bidi="hi-IN"/>
              </w:rPr>
            </w:pPr>
          </w:p>
        </w:tc>
      </w:tr>
    </w:tbl>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Я, _______________________________________________________________________</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(Ф.И.О и должность руководителя/ Ф.И.О. ИП)</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настоящим подтверждаю, что _______________________________________________</w:t>
      </w: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(полное наименование организации или ИП)</w:t>
      </w:r>
    </w:p>
    <w:p w:rsidR="00425E22" w:rsidRPr="00425E22" w:rsidRDefault="00425E22" w:rsidP="00425E22">
      <w:pPr>
        <w:widowControl w:val="0"/>
        <w:autoSpaceDN w:val="0"/>
        <w:ind w:firstLine="709"/>
        <w:jc w:val="both"/>
        <w:textAlignment w:val="baseline"/>
        <w:rPr>
          <w:rFonts w:ascii="Liberation Serif" w:eastAsia="Andale Sans UI" w:hAnsi="Liberation Serif" w:cs="Tahoma"/>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w:t>
      </w:r>
      <w:r w:rsidR="00E12A9B">
        <w:rPr>
          <w:rFonts w:ascii="Liberation Serif" w:eastAsia="Andale Sans UI" w:hAnsi="Liberation Serif" w:cs="Tahoma"/>
          <w:color w:val="000000"/>
          <w:kern w:val="3"/>
          <w:sz w:val="26"/>
          <w:szCs w:val="26"/>
          <w:lang w:eastAsia="zh-CN" w:bidi="hi-IN"/>
        </w:rPr>
        <w:t xml:space="preserve">                                  </w:t>
      </w:r>
      <w:r w:rsidRPr="00425E22">
        <w:rPr>
          <w:rFonts w:ascii="Liberation Serif" w:eastAsia="Andale Sans UI" w:hAnsi="Liberation Serif" w:cs="Tahoma"/>
          <w:color w:val="000000"/>
          <w:kern w:val="3"/>
          <w:sz w:val="26"/>
          <w:szCs w:val="26"/>
          <w:lang w:eastAsia="zh-CN" w:bidi="hi-IN"/>
        </w:rPr>
        <w:t>с законодательством Российской Федерации о налогах и сборах;</w:t>
      </w:r>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 xml:space="preserve">отсутствует просроченная задолженность по возврату в бюджет округа субсидий, бюджетных инвестиций, </w:t>
      </w:r>
      <w:proofErr w:type="gramStart"/>
      <w:r w:rsidRPr="00425E22">
        <w:rPr>
          <w:rFonts w:ascii="Liberation Serif" w:eastAsia="Andale Sans UI" w:hAnsi="Liberation Serif" w:cs="Tahoma"/>
          <w:color w:val="000000"/>
          <w:kern w:val="3"/>
          <w:sz w:val="26"/>
          <w:szCs w:val="26"/>
          <w:lang w:eastAsia="zh-CN" w:bidi="hi-IN"/>
        </w:rPr>
        <w:t>предоставленных</w:t>
      </w:r>
      <w:proofErr w:type="gramEnd"/>
      <w:r w:rsidRPr="00425E22">
        <w:rPr>
          <w:rFonts w:ascii="Liberation Serif" w:eastAsia="Andale Sans UI" w:hAnsi="Liberation Serif" w:cs="Tahoma"/>
          <w:color w:val="000000"/>
          <w:kern w:val="3"/>
          <w:sz w:val="26"/>
          <w:szCs w:val="26"/>
          <w:lang w:eastAsia="zh-CN" w:bidi="hi-IN"/>
        </w:rPr>
        <w:t xml:space="preserve"> в том числе в соответствии </w:t>
      </w:r>
      <w:r w:rsidR="00E12A9B">
        <w:rPr>
          <w:rFonts w:ascii="Liberation Serif" w:eastAsia="Andale Sans UI" w:hAnsi="Liberation Serif" w:cs="Tahoma"/>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lastRenderedPageBreak/>
        <w:t>с иными правовыми актами, а также иная просроченная задолженность по денежным обязательствам перед Грязовецким муниципальным округом;</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4"/>
          <w:szCs w:val="24"/>
          <w:lang w:eastAsia="zh-CN" w:bidi="hi-IN"/>
        </w:rPr>
      </w:pPr>
      <w:r w:rsidRPr="00E12A9B">
        <w:rPr>
          <w:rFonts w:ascii="Liberation Serif" w:eastAsia="Andale Sans UI" w:hAnsi="Liberation Serif" w:cs="Liberation Serif"/>
          <w:color w:val="000000"/>
          <w:kern w:val="3"/>
          <w:sz w:val="26"/>
          <w:szCs w:val="26"/>
          <w:lang w:eastAsia="zh-CN" w:bidi="hi-IN"/>
        </w:rPr>
        <w:t xml:space="preserve">организация не находится в процессе реорганизации, ликвидации, в отношении организации не введена процедура банкротства, </w:t>
      </w:r>
      <w:r w:rsidRPr="00E12A9B">
        <w:rPr>
          <w:rFonts w:ascii="Liberation Serif" w:eastAsia="Segoe UI" w:hAnsi="Liberation Serif" w:cs="Liberation Serif"/>
          <w:color w:val="000000"/>
          <w:kern w:val="3"/>
          <w:sz w:val="26"/>
          <w:szCs w:val="26"/>
          <w:lang w:eastAsia="zh-CN" w:bidi="hi-IN"/>
        </w:rPr>
        <w:t xml:space="preserve">ИП не прекратил деятельность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в качестве индивидуального предпринимателя;</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E12A9B">
        <w:rPr>
          <w:rFonts w:ascii="Liberation Serif" w:eastAsia="Segoe UI" w:hAnsi="Liberation Serif" w:cs="Liberation Serif"/>
          <w:color w:val="000000"/>
          <w:kern w:val="3"/>
          <w:sz w:val="26"/>
          <w:szCs w:val="26"/>
          <w:lang w:eastAsia="zh-CN" w:bidi="hi-IN"/>
        </w:rPr>
        <w:t xml:space="preserve">в реестре дисквалифицированных лиц отсутствуют сведения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или главном бухгалтере заявителя, являющегося юридическим лицом, </w:t>
      </w:r>
      <w:r w:rsidR="00F13AF1">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об индивидуальном предпринимателе;</w:t>
      </w:r>
      <w:proofErr w:type="gramEnd"/>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roofErr w:type="gramStart"/>
      <w:r w:rsidRPr="00E12A9B">
        <w:rPr>
          <w:rFonts w:ascii="Liberation Serif" w:eastAsia="Andale Sans UI" w:hAnsi="Liberation Serif" w:cs="Liberation Serif"/>
          <w:color w:val="000000"/>
          <w:kern w:val="3"/>
          <w:sz w:val="26"/>
          <w:szCs w:val="26"/>
          <w:lang w:eastAsia="zh-CN" w:bidi="hi-IN"/>
        </w:rPr>
        <w:t>организация/ИП не является иностранным юридическим лицом, в том числе местом регистрации которого является государство или территория, включенные</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или косвенного (через третьих лиц) участия офшорных компаний</w:t>
      </w:r>
      <w:proofErr w:type="gramEnd"/>
      <w:r w:rsidRPr="00E12A9B">
        <w:rPr>
          <w:rFonts w:ascii="Liberation Serif" w:eastAsia="Andale Sans UI" w:hAnsi="Liberation Serif" w:cs="Liberation Serif"/>
          <w:color w:val="000000"/>
          <w:kern w:val="3"/>
          <w:sz w:val="26"/>
          <w:szCs w:val="26"/>
          <w:lang w:eastAsia="zh-CN" w:bidi="hi-IN"/>
        </w:rPr>
        <w:t xml:space="preserve"> в совокупности превышает 25 процентов (если иное не предусмотрено законодательством Российской Федерации). </w:t>
      </w:r>
      <w:proofErr w:type="gramStart"/>
      <w:r w:rsidRPr="00E12A9B">
        <w:rPr>
          <w:rFonts w:ascii="Liberation Serif" w:eastAsia="Andale Sans UI" w:hAnsi="Liberation Serif" w:cs="Liberation Serif"/>
          <w:color w:val="000000"/>
          <w:kern w:val="3"/>
          <w:sz w:val="26"/>
          <w:szCs w:val="26"/>
          <w:lang w:eastAsia="zh-CN" w:bidi="hi-IN"/>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Российской Федерации, а также косвенное участие таких офшорных компаний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капитале других российских юридических лиц, реализованное через участие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в капитале указанных</w:t>
      </w:r>
      <w:proofErr w:type="gramEnd"/>
      <w:r w:rsidRPr="00E12A9B">
        <w:rPr>
          <w:rFonts w:ascii="Liberation Serif" w:eastAsia="Andale Sans UI" w:hAnsi="Liberation Serif" w:cs="Liberation Serif"/>
          <w:color w:val="000000"/>
          <w:kern w:val="3"/>
          <w:sz w:val="26"/>
          <w:szCs w:val="26"/>
          <w:lang w:eastAsia="zh-CN" w:bidi="hi-IN"/>
        </w:rPr>
        <w:t xml:space="preserve"> публичных акционерных обществ;</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организация/ИП не получает средства </w:t>
      </w:r>
      <w:proofErr w:type="gramStart"/>
      <w:r w:rsidRPr="00E12A9B">
        <w:rPr>
          <w:rFonts w:ascii="Liberation Serif" w:eastAsia="Segoe UI" w:hAnsi="Liberation Serif" w:cs="Liberation Serif"/>
          <w:color w:val="000000"/>
          <w:kern w:val="3"/>
          <w:sz w:val="26"/>
          <w:szCs w:val="26"/>
          <w:lang w:eastAsia="zh-CN" w:bidi="hi-IN"/>
        </w:rPr>
        <w:t xml:space="preserve">из бюджета округа в соответствии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с иными нормативными правовыми актами округа на возмещение затрат на цели</w:t>
      </w:r>
      <w:proofErr w:type="gramEnd"/>
      <w:r w:rsidRPr="00E12A9B">
        <w:rPr>
          <w:rFonts w:ascii="Liberation Serif" w:eastAsia="Segoe UI" w:hAnsi="Liberation Serif" w:cs="Liberation Serif"/>
          <w:color w:val="000000"/>
          <w:kern w:val="3"/>
          <w:sz w:val="26"/>
          <w:szCs w:val="26"/>
          <w:lang w:eastAsia="zh-CN" w:bidi="hi-IN"/>
        </w:rPr>
        <w:t>, указанные в пункте 1.2 Порядка;</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в перечне организаций и физических лиц отсутствуют сведения, в отношении которого имеются сведения </w:t>
      </w:r>
      <w:proofErr w:type="gramStart"/>
      <w:r w:rsidRPr="00E12A9B">
        <w:rPr>
          <w:rFonts w:ascii="Liberation Serif" w:eastAsia="Segoe UI" w:hAnsi="Liberation Serif" w:cs="Liberation Serif"/>
          <w:color w:val="000000"/>
          <w:kern w:val="3"/>
          <w:sz w:val="26"/>
          <w:szCs w:val="26"/>
          <w:lang w:eastAsia="zh-CN" w:bidi="hi-IN"/>
        </w:rPr>
        <w:t>об</w:t>
      </w:r>
      <w:proofErr w:type="gramEnd"/>
      <w:r w:rsidRPr="00E12A9B">
        <w:rPr>
          <w:rFonts w:ascii="Liberation Serif" w:eastAsia="Segoe UI" w:hAnsi="Liberation Serif" w:cs="Liberation Serif"/>
          <w:color w:val="000000"/>
          <w:kern w:val="3"/>
          <w:sz w:val="26"/>
          <w:szCs w:val="26"/>
          <w:lang w:eastAsia="zh-CN" w:bidi="hi-IN"/>
        </w:rPr>
        <w:t xml:space="preserve"> причастности к экстремистской деятельности или терроризму, либо в перечне организаций и физических лиц, в отношении которого имеются сведения об  причастности к распространению оружия массового уничтожения.</w:t>
      </w: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Опись документов прилагается.</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Достоверность представленных сведений подтверждаю:</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Руководитель:    _________________                       _____________________</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ab/>
        <w:t xml:space="preserve">                         (подпись)                                 (расшифровка подписи)</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М.П.</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Дата подачи заявки: «___» _____________ 20___ года</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E12A9B">
      <w:pPr>
        <w:pageBreakBefore/>
        <w:widowControl w:val="0"/>
        <w:tabs>
          <w:tab w:val="left" w:pos="16584"/>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lastRenderedPageBreak/>
        <w:t>Приложение 5</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к постановлению администрации</w:t>
      </w:r>
    </w:p>
    <w:p w:rsidR="00425E22" w:rsidRPr="00425E22" w:rsidRDefault="00425E22" w:rsidP="00E12A9B">
      <w:pPr>
        <w:widowControl w:val="0"/>
        <w:tabs>
          <w:tab w:val="left" w:pos="10777"/>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Грязовецкого муниципального</w:t>
      </w:r>
      <w:r w:rsidRPr="00425E22">
        <w:rPr>
          <w:rFonts w:ascii="Liberation Serif" w:eastAsia="Segoe UI" w:hAnsi="Liberation Serif" w:cs="Tahoma"/>
          <w:color w:val="000000"/>
          <w:kern w:val="3"/>
          <w:sz w:val="26"/>
          <w:szCs w:val="26"/>
          <w:lang w:eastAsia="zh-CN" w:bidi="hi-IN"/>
        </w:rPr>
        <w:t xml:space="preserve"> округ</w:t>
      </w:r>
      <w:r w:rsidRPr="00425E22">
        <w:rPr>
          <w:rFonts w:ascii="Liberation Serif" w:eastAsia="Calibri" w:hAnsi="Liberation Serif" w:cs="Tahoma"/>
          <w:color w:val="000000"/>
          <w:kern w:val="3"/>
          <w:sz w:val="26"/>
          <w:szCs w:val="26"/>
          <w:lang w:eastAsia="zh-CN" w:bidi="hi-IN"/>
        </w:rPr>
        <w:t>а</w:t>
      </w:r>
    </w:p>
    <w:p w:rsidR="00425E22" w:rsidRPr="00425E22" w:rsidRDefault="00425E22" w:rsidP="00E12A9B">
      <w:pPr>
        <w:widowControl w:val="0"/>
        <w:tabs>
          <w:tab w:val="left" w:pos="10915"/>
        </w:tabs>
        <w:autoSpaceDN w:val="0"/>
        <w:ind w:left="5387"/>
        <w:textAlignment w:val="baseline"/>
        <w:rPr>
          <w:rFonts w:ascii="Liberation Serif" w:eastAsia="Calibr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 xml:space="preserve">от </w:t>
      </w:r>
      <w:r w:rsidR="00E12A9B">
        <w:rPr>
          <w:rFonts w:ascii="Liberation Serif" w:eastAsia="Calibri" w:hAnsi="Liberation Serif" w:cs="Tahoma"/>
          <w:color w:val="000000"/>
          <w:kern w:val="3"/>
          <w:sz w:val="26"/>
          <w:szCs w:val="26"/>
          <w:lang w:eastAsia="zh-CN" w:bidi="hi-IN"/>
        </w:rPr>
        <w:t xml:space="preserve">29.11.2023 </w:t>
      </w:r>
      <w:r w:rsidRPr="00425E22">
        <w:rPr>
          <w:rFonts w:ascii="Liberation Serif" w:eastAsia="Calibri" w:hAnsi="Liberation Serif" w:cs="Tahoma"/>
          <w:color w:val="000000"/>
          <w:kern w:val="3"/>
          <w:sz w:val="26"/>
          <w:szCs w:val="26"/>
          <w:lang w:eastAsia="zh-CN" w:bidi="hi-IN"/>
        </w:rPr>
        <w:t xml:space="preserve">№ </w:t>
      </w:r>
      <w:r w:rsidR="00E12A9B">
        <w:rPr>
          <w:rFonts w:ascii="Liberation Serif" w:eastAsia="Calibri" w:hAnsi="Liberation Serif" w:cs="Tahoma"/>
          <w:color w:val="000000"/>
          <w:kern w:val="3"/>
          <w:sz w:val="26"/>
          <w:szCs w:val="26"/>
          <w:lang w:eastAsia="zh-CN" w:bidi="hi-IN"/>
        </w:rPr>
        <w:t>2925</w:t>
      </w:r>
    </w:p>
    <w:p w:rsidR="00425E22" w:rsidRPr="00425E22" w:rsidRDefault="00425E22" w:rsidP="00E12A9B">
      <w:pPr>
        <w:widowControl w:val="0"/>
        <w:tabs>
          <w:tab w:val="left" w:pos="10915"/>
        </w:tabs>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Calibri" w:hAnsi="Liberation Serif" w:cs="Tahoma"/>
          <w:color w:val="000000"/>
          <w:kern w:val="3"/>
          <w:sz w:val="26"/>
          <w:szCs w:val="26"/>
          <w:lang w:eastAsia="zh-CN" w:bidi="hi-IN"/>
        </w:rPr>
        <w:t>«Приложение 1</w:t>
      </w:r>
    </w:p>
    <w:p w:rsidR="00425E22" w:rsidRPr="00425E22" w:rsidRDefault="00425E22" w:rsidP="00E12A9B">
      <w:pPr>
        <w:widowControl w:val="0"/>
        <w:autoSpaceDN w:val="0"/>
        <w:ind w:left="5387"/>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 Порядку</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w:t>
      </w:r>
    </w:p>
    <w:p w:rsidR="00425E22" w:rsidRPr="00425E22" w:rsidRDefault="00425E22" w:rsidP="00425E22">
      <w:pPr>
        <w:widowControl w:val="0"/>
        <w:autoSpaceDN w:val="0"/>
        <w:jc w:val="right"/>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Форма</w:t>
      </w:r>
    </w:p>
    <w:p w:rsidR="00425E22" w:rsidRPr="00E12A9B" w:rsidRDefault="00425E22" w:rsidP="00425E22">
      <w:pPr>
        <w:widowControl w:val="0"/>
        <w:autoSpaceDN w:val="0"/>
        <w:jc w:val="right"/>
        <w:textAlignment w:val="baseline"/>
        <w:rPr>
          <w:rFonts w:ascii="Liberation Serif" w:eastAsia="Segoe UI" w:hAnsi="Liberation Serif" w:cs="Tahoma"/>
          <w:b/>
          <w:bCs/>
          <w:color w:val="000000"/>
          <w:kern w:val="3"/>
          <w:sz w:val="10"/>
          <w:szCs w:val="10"/>
          <w:lang w:eastAsia="zh-CN" w:bidi="hi-IN"/>
        </w:rPr>
      </w:pPr>
    </w:p>
    <w:p w:rsidR="00425E22" w:rsidRPr="00425E22" w:rsidRDefault="00425E22" w:rsidP="00425E22">
      <w:pPr>
        <w:widowControl w:val="0"/>
        <w:autoSpaceDN w:val="0"/>
        <w:spacing w:line="276" w:lineRule="auto"/>
        <w:jc w:val="center"/>
        <w:textAlignment w:val="baseline"/>
        <w:rPr>
          <w:rFonts w:ascii="Liberation Serif" w:eastAsia="Segoe UI" w:hAnsi="Liberation Serif" w:cs="Tahoma"/>
          <w:b/>
          <w:bCs/>
          <w:color w:val="000000"/>
          <w:kern w:val="3"/>
          <w:sz w:val="26"/>
          <w:szCs w:val="26"/>
          <w:lang w:eastAsia="zh-CN" w:bidi="hi-IN"/>
        </w:rPr>
      </w:pPr>
      <w:r w:rsidRPr="00425E22">
        <w:rPr>
          <w:rFonts w:ascii="Liberation Serif" w:eastAsia="Segoe UI" w:hAnsi="Liberation Serif" w:cs="Tahoma"/>
          <w:b/>
          <w:bCs/>
          <w:color w:val="000000"/>
          <w:kern w:val="3"/>
          <w:sz w:val="26"/>
          <w:szCs w:val="26"/>
          <w:lang w:eastAsia="zh-CN" w:bidi="hi-IN"/>
        </w:rPr>
        <w:t>Заявление</w:t>
      </w:r>
    </w:p>
    <w:p w:rsidR="00425E22" w:rsidRPr="00425E22" w:rsidRDefault="00425E22" w:rsidP="00425E22">
      <w:pPr>
        <w:widowControl w:val="0"/>
        <w:autoSpaceDN w:val="0"/>
        <w:spacing w:line="276" w:lineRule="auto"/>
        <w:jc w:val="center"/>
        <w:textAlignment w:val="baseline"/>
        <w:rPr>
          <w:rFonts w:ascii="Liberation Serif" w:eastAsia="Segoe UI" w:hAnsi="Liberation Serif" w:cs="Tahoma"/>
          <w:color w:val="000000"/>
          <w:kern w:val="3"/>
          <w:sz w:val="24"/>
          <w:szCs w:val="24"/>
          <w:lang w:eastAsia="zh-CN" w:bidi="hi-IN"/>
        </w:rPr>
      </w:pPr>
      <w:r w:rsidRPr="00425E22">
        <w:rPr>
          <w:rFonts w:ascii="Liberation Serif" w:eastAsia="Segoe UI" w:hAnsi="Liberation Serif" w:cs="Tahoma"/>
          <w:b/>
          <w:bCs/>
          <w:color w:val="000000"/>
          <w:kern w:val="3"/>
          <w:sz w:val="26"/>
          <w:szCs w:val="26"/>
          <w:lang w:eastAsia="zh-CN" w:bidi="hi-IN"/>
        </w:rPr>
        <w:t>о предоставлении субсидии организациям торговли и индивидуальным предпринимателям,  о</w:t>
      </w:r>
      <w:r w:rsidRPr="00425E22">
        <w:rPr>
          <w:rFonts w:ascii="Liberation Serif" w:eastAsia="Segoe UI" w:hAnsi="Liberation Serif" w:cs="Tahoma"/>
          <w:b/>
          <w:color w:val="000000"/>
          <w:kern w:val="3"/>
          <w:sz w:val="26"/>
          <w:szCs w:val="26"/>
          <w:lang w:eastAsia="zh-CN" w:bidi="hi-IN"/>
        </w:rPr>
        <w:t>существляющим розничную торговлю через стационарные торговые объекты в лесных поселках, на возмещение части затрат на приобретение оборудования  и содержание торговых объектов</w:t>
      </w:r>
    </w:p>
    <w:p w:rsidR="00425E22" w:rsidRPr="00425E22" w:rsidRDefault="00425E22" w:rsidP="00425E22">
      <w:pPr>
        <w:widowControl w:val="0"/>
        <w:autoSpaceDN w:val="0"/>
        <w:spacing w:line="276" w:lineRule="auto"/>
        <w:jc w:val="center"/>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_______________________________________________________________</w:t>
      </w:r>
    </w:p>
    <w:p w:rsidR="00425E22" w:rsidRPr="00425E22" w:rsidRDefault="00425E22" w:rsidP="00425E22">
      <w:pPr>
        <w:widowControl w:val="0"/>
        <w:autoSpaceDN w:val="0"/>
        <w:spacing w:line="276" w:lineRule="auto"/>
        <w:jc w:val="center"/>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(полное наименование Заявителя)</w:t>
      </w:r>
    </w:p>
    <w:p w:rsidR="00425E22" w:rsidRPr="00425E22" w:rsidRDefault="00425E22" w:rsidP="00425E22">
      <w:pPr>
        <w:widowControl w:val="0"/>
        <w:autoSpaceDN w:val="0"/>
        <w:spacing w:line="276" w:lineRule="auto"/>
        <w:ind w:firstLine="426"/>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Прошу предоставить субсидию на возмещение части затрат на приобретение оборудования и содержание торговых объектов в размере_____________________</w:t>
      </w:r>
    </w:p>
    <w:p w:rsidR="00425E22" w:rsidRPr="00425E22" w:rsidRDefault="00425E22" w:rsidP="00425E22">
      <w:pPr>
        <w:widowControl w:val="0"/>
        <w:autoSpaceDN w:val="0"/>
        <w:spacing w:line="276" w:lineRule="auto"/>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______________________________________________________________________руб.  </w:t>
      </w:r>
    </w:p>
    <w:p w:rsidR="00425E22" w:rsidRPr="00425E22" w:rsidRDefault="00425E22" w:rsidP="00425E22">
      <w:pPr>
        <w:widowControl w:val="0"/>
        <w:autoSpaceDN w:val="0"/>
        <w:textAlignment w:val="baseline"/>
        <w:rPr>
          <w:rFonts w:ascii="Liberation Serif" w:eastAsia="Arial Unicode MS" w:hAnsi="Liberation Serif" w:cs="Tahoma"/>
          <w:color w:val="000000"/>
          <w:kern w:val="3"/>
          <w:sz w:val="26"/>
          <w:szCs w:val="26"/>
          <w:lang w:eastAsia="zh-CN" w:bidi="hi-IN"/>
        </w:rPr>
      </w:pPr>
    </w:p>
    <w:tbl>
      <w:tblPr>
        <w:tblW w:w="9699" w:type="dxa"/>
        <w:tblLayout w:type="fixed"/>
        <w:tblCellMar>
          <w:left w:w="10" w:type="dxa"/>
          <w:right w:w="10" w:type="dxa"/>
        </w:tblCellMar>
        <w:tblLook w:val="0000" w:firstRow="0" w:lastRow="0" w:firstColumn="0" w:lastColumn="0" w:noHBand="0" w:noVBand="0"/>
      </w:tblPr>
      <w:tblGrid>
        <w:gridCol w:w="5529"/>
        <w:gridCol w:w="4170"/>
      </w:tblGrid>
      <w:tr w:rsidR="00425E22" w:rsidRPr="00425E22" w:rsidTr="00B82E36">
        <w:trPr>
          <w:cantSplit/>
          <w:trHeight w:val="450"/>
        </w:trPr>
        <w:tc>
          <w:tcPr>
            <w:tcW w:w="5529"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Наименование юридического лица/индивидуального предпринимателя (полное, сокращенное)</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140"/>
        </w:trPr>
        <w:tc>
          <w:tcPr>
            <w:tcW w:w="5529"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202"/>
        </w:trPr>
        <w:tc>
          <w:tcPr>
            <w:tcW w:w="5529"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Место нахождения юридического лица</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101"/>
        </w:trPr>
        <w:tc>
          <w:tcPr>
            <w:tcW w:w="5529"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textAlignment w:val="baseline"/>
              <w:rPr>
                <w:rFonts w:ascii="Liberation Serif" w:eastAsia="Segoe UI" w:hAnsi="Liberation Serif" w:cs="Tahoma"/>
                <w:color w:val="000000"/>
                <w:kern w:val="3"/>
                <w:sz w:val="24"/>
                <w:szCs w:val="24"/>
                <w:lang w:eastAsia="zh-CN" w:bidi="hi-IN"/>
              </w:rPr>
            </w:pP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221"/>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Ф.И.О. руководителя,</w:t>
            </w:r>
          </w:p>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контактный телефон</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400"/>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Почтовый адрес</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525"/>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Банковские реквизиты для перечисления субсидии:</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165"/>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расчетный счет</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175"/>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наименование банка</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18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БИК</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212"/>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корсчет</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trHeight w:val="349"/>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Идентификационный</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номер налогоплательщика</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23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Основной вид деятельности</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23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Контактный телефон</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r w:rsidR="00425E22" w:rsidRPr="00425E22" w:rsidTr="00B82E36">
        <w:trPr>
          <w:cantSplit/>
          <w:trHeight w:val="236"/>
        </w:trPr>
        <w:tc>
          <w:tcPr>
            <w:tcW w:w="552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Адрес электронной почты</w:t>
            </w:r>
          </w:p>
        </w:tc>
        <w:tc>
          <w:tcPr>
            <w:tcW w:w="4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425E22" w:rsidRPr="00425E22" w:rsidRDefault="00425E22" w:rsidP="00425E22">
            <w:pPr>
              <w:widowControl w:val="0"/>
              <w:autoSpaceDN w:val="0"/>
              <w:snapToGrid w:val="0"/>
              <w:jc w:val="center"/>
              <w:textAlignment w:val="baseline"/>
              <w:rPr>
                <w:rFonts w:ascii="Liberation Serif" w:eastAsia="Arial Unicode MS" w:hAnsi="Liberation Serif" w:cs="Tahoma"/>
                <w:color w:val="000000"/>
                <w:kern w:val="3"/>
                <w:sz w:val="26"/>
                <w:szCs w:val="26"/>
                <w:lang w:eastAsia="zh-CN" w:bidi="hi-IN"/>
              </w:rPr>
            </w:pPr>
          </w:p>
        </w:tc>
      </w:tr>
    </w:tbl>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Настоящим подтверждаю, что________________________________________________</w:t>
      </w:r>
    </w:p>
    <w:p w:rsidR="00425E22" w:rsidRPr="00425E22" w:rsidRDefault="00425E22" w:rsidP="00425E22">
      <w:pPr>
        <w:widowControl w:val="0"/>
        <w:autoSpaceDN w:val="0"/>
        <w:jc w:val="both"/>
        <w:textAlignment w:val="baseline"/>
        <w:rPr>
          <w:rFonts w:ascii="Liberation Serif" w:eastAsia="Segoe UI" w:hAnsi="Liberation Serif" w:cs="Tahoma"/>
          <w:color w:val="000000"/>
          <w:kern w:val="3"/>
          <w:sz w:val="26"/>
          <w:szCs w:val="26"/>
          <w:lang w:eastAsia="zh-CN" w:bidi="hi-IN"/>
        </w:rPr>
      </w:pPr>
      <w:r w:rsidRPr="00425E22">
        <w:rPr>
          <w:rFonts w:ascii="Liberation Serif" w:eastAsia="Segoe UI" w:hAnsi="Liberation Serif" w:cs="Tahoma"/>
          <w:color w:val="000000"/>
          <w:kern w:val="3"/>
          <w:sz w:val="26"/>
          <w:szCs w:val="26"/>
          <w:lang w:eastAsia="zh-CN" w:bidi="hi-IN"/>
        </w:rPr>
        <w:t xml:space="preserve">                                                                 (полное наименование организации или ИП)</w:t>
      </w:r>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425E22">
        <w:rPr>
          <w:rFonts w:ascii="Liberation Serif" w:eastAsia="Andale Sans UI" w:hAnsi="Liberation Serif" w:cs="Tahoma"/>
          <w:color w:val="000000"/>
          <w:kern w:val="3"/>
          <w:sz w:val="26"/>
          <w:szCs w:val="26"/>
          <w:lang w:eastAsia="zh-CN" w:bidi="hi-IN"/>
        </w:rPr>
        <w:t xml:space="preserve">отсутствует неисполненная обязанность по уплате налогов, сборов, страховых взносов, пеней, штрафов, процентов, подлежащих уплате в </w:t>
      </w:r>
      <w:r w:rsidRPr="00E12A9B">
        <w:rPr>
          <w:rFonts w:ascii="Liberation Serif" w:eastAsia="Andale Sans UI" w:hAnsi="Liberation Serif" w:cs="Liberation Serif"/>
          <w:color w:val="000000"/>
          <w:kern w:val="3"/>
          <w:sz w:val="26"/>
          <w:szCs w:val="26"/>
          <w:lang w:eastAsia="zh-CN" w:bidi="hi-IN"/>
        </w:rPr>
        <w:t xml:space="preserve">соответствии </w:t>
      </w:r>
      <w:r w:rsidR="00E12A9B" w:rsidRP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с законодательством Российской Федерации о налогах и сборах;</w:t>
      </w:r>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r w:rsidRPr="00E12A9B">
        <w:rPr>
          <w:rFonts w:ascii="Liberation Serif" w:eastAsia="Andale Sans UI" w:hAnsi="Liberation Serif" w:cs="Liberation Serif"/>
          <w:color w:val="000000"/>
          <w:kern w:val="3"/>
          <w:sz w:val="26"/>
          <w:szCs w:val="26"/>
          <w:lang w:eastAsia="zh-CN" w:bidi="hi-IN"/>
        </w:rPr>
        <w:t xml:space="preserve">отсутствует просроченная задолженность по возврату в бюджет округа </w:t>
      </w:r>
      <w:r w:rsidRPr="00E12A9B">
        <w:rPr>
          <w:rFonts w:ascii="Liberation Serif" w:eastAsia="Andale Sans UI" w:hAnsi="Liberation Serif" w:cs="Liberation Serif"/>
          <w:color w:val="000000"/>
          <w:kern w:val="3"/>
          <w:sz w:val="26"/>
          <w:szCs w:val="26"/>
          <w:lang w:eastAsia="zh-CN" w:bidi="hi-IN"/>
        </w:rPr>
        <w:lastRenderedPageBreak/>
        <w:t xml:space="preserve">субсидий, бюджетных инвестиций, </w:t>
      </w:r>
      <w:proofErr w:type="gramStart"/>
      <w:r w:rsidRPr="00E12A9B">
        <w:rPr>
          <w:rFonts w:ascii="Liberation Serif" w:eastAsia="Andale Sans UI" w:hAnsi="Liberation Serif" w:cs="Liberation Serif"/>
          <w:color w:val="000000"/>
          <w:kern w:val="3"/>
          <w:sz w:val="26"/>
          <w:szCs w:val="26"/>
          <w:lang w:eastAsia="zh-CN" w:bidi="hi-IN"/>
        </w:rPr>
        <w:t>предоставленных</w:t>
      </w:r>
      <w:proofErr w:type="gramEnd"/>
      <w:r w:rsidRPr="00E12A9B">
        <w:rPr>
          <w:rFonts w:ascii="Liberation Serif" w:eastAsia="Andale Sans UI" w:hAnsi="Liberation Serif" w:cs="Liberation Serif"/>
          <w:color w:val="000000"/>
          <w:kern w:val="3"/>
          <w:sz w:val="26"/>
          <w:szCs w:val="26"/>
          <w:lang w:eastAsia="zh-CN" w:bidi="hi-IN"/>
        </w:rPr>
        <w:t xml:space="preserve"> в том числе в соответствии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с иными правовыми актами, а также иная просроченная задолженность по денежным обязательствам перед Грязовецким муниципальным округом;</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4"/>
          <w:szCs w:val="24"/>
          <w:lang w:eastAsia="zh-CN" w:bidi="hi-IN"/>
        </w:rPr>
      </w:pPr>
      <w:r w:rsidRPr="00E12A9B">
        <w:rPr>
          <w:rFonts w:ascii="Liberation Serif" w:eastAsia="Andale Sans UI" w:hAnsi="Liberation Serif" w:cs="Liberation Serif"/>
          <w:color w:val="000000"/>
          <w:kern w:val="3"/>
          <w:sz w:val="26"/>
          <w:szCs w:val="26"/>
          <w:lang w:eastAsia="zh-CN" w:bidi="hi-IN"/>
        </w:rPr>
        <w:t xml:space="preserve">организация не находится в процессе реорганизации, ликвидации, в отношении организации не введена процедура банкротства, </w:t>
      </w:r>
      <w:r w:rsidRPr="00E12A9B">
        <w:rPr>
          <w:rFonts w:ascii="Liberation Serif" w:eastAsia="Segoe UI" w:hAnsi="Liberation Serif" w:cs="Liberation Serif"/>
          <w:color w:val="000000"/>
          <w:kern w:val="3"/>
          <w:sz w:val="26"/>
          <w:szCs w:val="26"/>
          <w:lang w:eastAsia="zh-CN" w:bidi="hi-IN"/>
        </w:rPr>
        <w:t xml:space="preserve">ИП не прекратил деятельность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в качестве индивидуального предпринимателя;</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proofErr w:type="gramStart"/>
      <w:r w:rsidRPr="00E12A9B">
        <w:rPr>
          <w:rFonts w:ascii="Liberation Serif" w:eastAsia="Segoe UI" w:hAnsi="Liberation Serif" w:cs="Liberation Serif"/>
          <w:color w:val="000000"/>
          <w:kern w:val="3"/>
          <w:sz w:val="26"/>
          <w:szCs w:val="26"/>
          <w:lang w:eastAsia="zh-CN" w:bidi="hi-IN"/>
        </w:rPr>
        <w:t xml:space="preserve">в реестре дисквалифицированных лиц отсутствуют сведения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или главном бухгалтере заявителя, являющегося юридическим лицом, </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об индивидуальном предпринимателе;</w:t>
      </w:r>
      <w:proofErr w:type="gramEnd"/>
    </w:p>
    <w:p w:rsidR="00425E22" w:rsidRPr="00E12A9B" w:rsidRDefault="00425E22" w:rsidP="00425E22">
      <w:pPr>
        <w:widowControl w:val="0"/>
        <w:autoSpaceDN w:val="0"/>
        <w:ind w:firstLine="709"/>
        <w:jc w:val="both"/>
        <w:textAlignment w:val="baseline"/>
        <w:rPr>
          <w:rFonts w:ascii="Liberation Serif" w:eastAsia="Andale Sans UI" w:hAnsi="Liberation Serif" w:cs="Liberation Serif"/>
          <w:color w:val="000000"/>
          <w:kern w:val="3"/>
          <w:sz w:val="26"/>
          <w:szCs w:val="26"/>
          <w:lang w:eastAsia="zh-CN" w:bidi="hi-IN"/>
        </w:rPr>
      </w:pPr>
      <w:proofErr w:type="gramStart"/>
      <w:r w:rsidRPr="00E12A9B">
        <w:rPr>
          <w:rFonts w:ascii="Liberation Serif" w:eastAsia="Andale Sans UI" w:hAnsi="Liberation Serif" w:cs="Liberation Serif"/>
          <w:color w:val="000000"/>
          <w:kern w:val="3"/>
          <w:sz w:val="26"/>
          <w:szCs w:val="26"/>
          <w:lang w:eastAsia="zh-CN" w:bidi="hi-IN"/>
        </w:rPr>
        <w:t>организация/ИП не является иностранным юридическим лицом, в том числе местом регистрации которого является государство или территория, включенные</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или косвенного (через третьих лиц) участия офшорных компаний</w:t>
      </w:r>
      <w:proofErr w:type="gramEnd"/>
      <w:r w:rsidRPr="00E12A9B">
        <w:rPr>
          <w:rFonts w:ascii="Liberation Serif" w:eastAsia="Andale Sans UI" w:hAnsi="Liberation Serif" w:cs="Liberation Serif"/>
          <w:color w:val="000000"/>
          <w:kern w:val="3"/>
          <w:sz w:val="26"/>
          <w:szCs w:val="26"/>
          <w:lang w:eastAsia="zh-CN" w:bidi="hi-IN"/>
        </w:rPr>
        <w:t xml:space="preserve"> в совокупности превышает 25 процентов (если иное не предусмотрено законодательством Российской Федерации). </w:t>
      </w:r>
      <w:proofErr w:type="gramStart"/>
      <w:r w:rsidRPr="00E12A9B">
        <w:rPr>
          <w:rFonts w:ascii="Liberation Serif" w:eastAsia="Andale Sans UI" w:hAnsi="Liberation Serif" w:cs="Liberation Serif"/>
          <w:color w:val="000000"/>
          <w:kern w:val="3"/>
          <w:sz w:val="26"/>
          <w:szCs w:val="26"/>
          <w:lang w:eastAsia="zh-CN" w:bidi="hi-IN"/>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Российской Федерации, а также косвенное участие таких офшорных компаний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 xml:space="preserve">в капитале других российских юридических лиц, реализованное через участие </w:t>
      </w:r>
      <w:r w:rsidR="00E12A9B">
        <w:rPr>
          <w:rFonts w:ascii="Liberation Serif" w:eastAsia="Andale Sans UI" w:hAnsi="Liberation Serif" w:cs="Liberation Serif"/>
          <w:color w:val="000000"/>
          <w:kern w:val="3"/>
          <w:sz w:val="26"/>
          <w:szCs w:val="26"/>
          <w:lang w:eastAsia="zh-CN" w:bidi="hi-IN"/>
        </w:rPr>
        <w:t xml:space="preserve">                           </w:t>
      </w:r>
      <w:r w:rsidRPr="00E12A9B">
        <w:rPr>
          <w:rFonts w:ascii="Liberation Serif" w:eastAsia="Andale Sans UI" w:hAnsi="Liberation Serif" w:cs="Liberation Serif"/>
          <w:color w:val="000000"/>
          <w:kern w:val="3"/>
          <w:sz w:val="26"/>
          <w:szCs w:val="26"/>
          <w:lang w:eastAsia="zh-CN" w:bidi="hi-IN"/>
        </w:rPr>
        <w:t>в капитале указанных</w:t>
      </w:r>
      <w:proofErr w:type="gramEnd"/>
      <w:r w:rsidRPr="00E12A9B">
        <w:rPr>
          <w:rFonts w:ascii="Liberation Serif" w:eastAsia="Andale Sans UI" w:hAnsi="Liberation Serif" w:cs="Liberation Serif"/>
          <w:color w:val="000000"/>
          <w:kern w:val="3"/>
          <w:sz w:val="26"/>
          <w:szCs w:val="26"/>
          <w:lang w:eastAsia="zh-CN" w:bidi="hi-IN"/>
        </w:rPr>
        <w:t xml:space="preserve"> публичных акционерных обществ;</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организация/ИП не получает средства </w:t>
      </w:r>
      <w:proofErr w:type="gramStart"/>
      <w:r w:rsidRPr="00E12A9B">
        <w:rPr>
          <w:rFonts w:ascii="Liberation Serif" w:eastAsia="Segoe UI" w:hAnsi="Liberation Serif" w:cs="Liberation Serif"/>
          <w:color w:val="000000"/>
          <w:kern w:val="3"/>
          <w:sz w:val="26"/>
          <w:szCs w:val="26"/>
          <w:lang w:eastAsia="zh-CN" w:bidi="hi-IN"/>
        </w:rPr>
        <w:t>из бюджета округа в соответствии</w:t>
      </w:r>
      <w:r w:rsidR="00E12A9B">
        <w:rPr>
          <w:rFonts w:ascii="Liberation Serif" w:eastAsia="Segoe UI" w:hAnsi="Liberation Serif" w:cs="Liberation Serif"/>
          <w:color w:val="000000"/>
          <w:kern w:val="3"/>
          <w:sz w:val="26"/>
          <w:szCs w:val="26"/>
          <w:lang w:eastAsia="zh-CN" w:bidi="hi-IN"/>
        </w:rPr>
        <w:t xml:space="preserve">                     </w:t>
      </w:r>
      <w:r w:rsidRPr="00E12A9B">
        <w:rPr>
          <w:rFonts w:ascii="Liberation Serif" w:eastAsia="Segoe UI" w:hAnsi="Liberation Serif" w:cs="Liberation Serif"/>
          <w:color w:val="000000"/>
          <w:kern w:val="3"/>
          <w:sz w:val="26"/>
          <w:szCs w:val="26"/>
          <w:lang w:eastAsia="zh-CN" w:bidi="hi-IN"/>
        </w:rPr>
        <w:t xml:space="preserve"> с иными нормативными правовыми актами округа на возмещение затрат на цели</w:t>
      </w:r>
      <w:proofErr w:type="gramEnd"/>
      <w:r w:rsidRPr="00E12A9B">
        <w:rPr>
          <w:rFonts w:ascii="Liberation Serif" w:eastAsia="Segoe UI" w:hAnsi="Liberation Serif" w:cs="Liberation Serif"/>
          <w:color w:val="000000"/>
          <w:kern w:val="3"/>
          <w:sz w:val="26"/>
          <w:szCs w:val="26"/>
          <w:lang w:eastAsia="zh-CN" w:bidi="hi-IN"/>
        </w:rPr>
        <w:t>, указанные в пункте 1.2 Порядка;</w:t>
      </w:r>
    </w:p>
    <w:p w:rsidR="00425E22" w:rsidRPr="00E12A9B" w:rsidRDefault="00425E22" w:rsidP="00425E22">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 xml:space="preserve">в перечне организаций и физических лиц отсутствуют сведения, в отношении которого имеются сведения </w:t>
      </w:r>
      <w:proofErr w:type="gramStart"/>
      <w:r w:rsidRPr="00E12A9B">
        <w:rPr>
          <w:rFonts w:ascii="Liberation Serif" w:eastAsia="Segoe UI" w:hAnsi="Liberation Serif" w:cs="Liberation Serif"/>
          <w:color w:val="000000"/>
          <w:kern w:val="3"/>
          <w:sz w:val="26"/>
          <w:szCs w:val="26"/>
          <w:lang w:eastAsia="zh-CN" w:bidi="hi-IN"/>
        </w:rPr>
        <w:t>об</w:t>
      </w:r>
      <w:proofErr w:type="gramEnd"/>
      <w:r w:rsidRPr="00E12A9B">
        <w:rPr>
          <w:rFonts w:ascii="Liberation Serif" w:eastAsia="Segoe UI" w:hAnsi="Liberation Serif" w:cs="Liberation Serif"/>
          <w:color w:val="000000"/>
          <w:kern w:val="3"/>
          <w:sz w:val="26"/>
          <w:szCs w:val="26"/>
          <w:lang w:eastAsia="zh-CN" w:bidi="hi-IN"/>
        </w:rPr>
        <w:t xml:space="preserve"> причастности к экстремистской деятельности или терроризму, либо в перечне организаций и физических лиц, в отношении которого имеются сведения об  причастности к распространению оружия массового уничтожения.</w:t>
      </w: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ab/>
      </w:r>
    </w:p>
    <w:p w:rsidR="00425E22" w:rsidRPr="00E12A9B" w:rsidRDefault="00425E22" w:rsidP="00425E22">
      <w:pPr>
        <w:widowControl w:val="0"/>
        <w:autoSpaceDN w:val="0"/>
        <w:jc w:val="both"/>
        <w:textAlignment w:val="baseline"/>
        <w:rPr>
          <w:rFonts w:ascii="Liberation Serif" w:eastAsia="Segoe UI" w:hAnsi="Liberation Serif" w:cs="Liberation Serif"/>
          <w:color w:val="FF0000"/>
          <w:kern w:val="3"/>
          <w:sz w:val="26"/>
          <w:szCs w:val="26"/>
          <w:lang w:eastAsia="zh-CN" w:bidi="hi-IN"/>
        </w:rPr>
      </w:pP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6"/>
          <w:szCs w:val="26"/>
          <w:lang w:eastAsia="zh-CN" w:bidi="hi-IN"/>
        </w:rPr>
      </w:pPr>
      <w:r w:rsidRPr="00E12A9B">
        <w:rPr>
          <w:rFonts w:ascii="Liberation Serif" w:eastAsia="Segoe UI" w:hAnsi="Liberation Serif" w:cs="Liberation Serif"/>
          <w:color w:val="000000"/>
          <w:kern w:val="3"/>
          <w:sz w:val="26"/>
          <w:szCs w:val="26"/>
          <w:lang w:eastAsia="zh-CN" w:bidi="hi-IN"/>
        </w:rPr>
        <w:t>Опись документов прилагается.</w:t>
      </w:r>
    </w:p>
    <w:p w:rsidR="00425E22" w:rsidRPr="00E12A9B" w:rsidRDefault="00425E22" w:rsidP="00425E22">
      <w:pPr>
        <w:widowControl w:val="0"/>
        <w:autoSpaceDN w:val="0"/>
        <w:jc w:val="both"/>
        <w:textAlignment w:val="baseline"/>
        <w:rPr>
          <w:rFonts w:ascii="Liberation Serif" w:eastAsia="Segoe UI" w:hAnsi="Liberation Serif" w:cs="Liberation Serif"/>
          <w:color w:val="000000"/>
          <w:kern w:val="3"/>
          <w:sz w:val="24"/>
          <w:szCs w:val="24"/>
          <w:lang w:eastAsia="zh-CN" w:bidi="hi-IN"/>
        </w:rPr>
      </w:pPr>
      <w:r w:rsidRPr="00E12A9B">
        <w:rPr>
          <w:rFonts w:ascii="Liberation Serif" w:eastAsia="Segoe UI" w:hAnsi="Liberation Serif" w:cs="Liberation Serif"/>
          <w:color w:val="000000"/>
          <w:kern w:val="3"/>
          <w:sz w:val="26"/>
          <w:szCs w:val="26"/>
          <w:lang w:eastAsia="zh-CN" w:bidi="hi-IN"/>
        </w:rPr>
        <w:t>Достоверность представленных сведений по</w:t>
      </w:r>
      <w:r w:rsidRPr="00E12A9B">
        <w:rPr>
          <w:rFonts w:ascii="Liberation Serif" w:eastAsia="Arial Unicode MS" w:hAnsi="Liberation Serif" w:cs="Liberation Serif"/>
          <w:color w:val="000000"/>
          <w:kern w:val="3"/>
          <w:sz w:val="26"/>
          <w:szCs w:val="26"/>
          <w:lang w:eastAsia="zh-CN" w:bidi="hi-IN"/>
        </w:rPr>
        <w:t>дтверждаю:</w:t>
      </w:r>
    </w:p>
    <w:p w:rsidR="00425E22" w:rsidRPr="00E12A9B" w:rsidRDefault="00425E22" w:rsidP="00425E22">
      <w:pPr>
        <w:widowControl w:val="0"/>
        <w:autoSpaceDN w:val="0"/>
        <w:jc w:val="both"/>
        <w:textAlignment w:val="baseline"/>
        <w:rPr>
          <w:rFonts w:ascii="Liberation Serif" w:eastAsia="Arial Unicode MS" w:hAnsi="Liberation Serif" w:cs="Liberation Serif"/>
          <w:color w:val="000000"/>
          <w:kern w:val="3"/>
          <w:sz w:val="26"/>
          <w:szCs w:val="26"/>
          <w:lang w:eastAsia="zh-CN" w:bidi="hi-IN"/>
        </w:rPr>
      </w:pPr>
    </w:p>
    <w:p w:rsidR="00425E22" w:rsidRPr="00E12A9B" w:rsidRDefault="00425E22" w:rsidP="00425E22">
      <w:pPr>
        <w:widowControl w:val="0"/>
        <w:autoSpaceDN w:val="0"/>
        <w:jc w:val="both"/>
        <w:textAlignment w:val="baseline"/>
        <w:rPr>
          <w:rFonts w:ascii="Liberation Serif" w:eastAsia="Arial Unicode MS" w:hAnsi="Liberation Serif" w:cs="Liberation Serif"/>
          <w:color w:val="000000"/>
          <w:kern w:val="3"/>
          <w:sz w:val="26"/>
          <w:szCs w:val="26"/>
          <w:lang w:eastAsia="zh-CN" w:bidi="hi-IN"/>
        </w:rPr>
      </w:pPr>
    </w:p>
    <w:p w:rsidR="00425E22" w:rsidRPr="00E12A9B" w:rsidRDefault="00425E22" w:rsidP="00425E22">
      <w:pPr>
        <w:widowControl w:val="0"/>
        <w:autoSpaceDN w:val="0"/>
        <w:textAlignment w:val="baseline"/>
        <w:rPr>
          <w:rFonts w:ascii="Liberation Serif" w:eastAsia="Arial Unicode MS" w:hAnsi="Liberation Serif" w:cs="Liberation Serif"/>
          <w:color w:val="000000"/>
          <w:kern w:val="3"/>
          <w:sz w:val="26"/>
          <w:szCs w:val="26"/>
          <w:lang w:eastAsia="zh-CN" w:bidi="hi-IN"/>
        </w:rPr>
      </w:pPr>
      <w:r w:rsidRPr="00E12A9B">
        <w:rPr>
          <w:rFonts w:ascii="Liberation Serif" w:eastAsia="Arial Unicode MS" w:hAnsi="Liberation Serif" w:cs="Liberation Serif"/>
          <w:color w:val="000000"/>
          <w:kern w:val="3"/>
          <w:sz w:val="26"/>
          <w:szCs w:val="26"/>
          <w:lang w:eastAsia="zh-CN" w:bidi="hi-IN"/>
        </w:rPr>
        <w:t>Руководитель:      _________________                       _____________________</w:t>
      </w:r>
    </w:p>
    <w:p w:rsidR="00425E22" w:rsidRPr="00E12A9B" w:rsidRDefault="00425E22" w:rsidP="00425E22">
      <w:pPr>
        <w:widowControl w:val="0"/>
        <w:autoSpaceDN w:val="0"/>
        <w:textAlignment w:val="baseline"/>
        <w:rPr>
          <w:rFonts w:ascii="Liberation Serif" w:eastAsia="Arial Unicode MS" w:hAnsi="Liberation Serif" w:cs="Liberation Serif"/>
          <w:color w:val="000000"/>
          <w:kern w:val="3"/>
          <w:sz w:val="26"/>
          <w:szCs w:val="26"/>
          <w:lang w:eastAsia="zh-CN" w:bidi="hi-IN"/>
        </w:rPr>
      </w:pPr>
      <w:r w:rsidRPr="00E12A9B">
        <w:rPr>
          <w:rFonts w:ascii="Liberation Serif" w:eastAsia="Arial Unicode MS" w:hAnsi="Liberation Serif" w:cs="Liberation Serif"/>
          <w:color w:val="000000"/>
          <w:kern w:val="3"/>
          <w:sz w:val="26"/>
          <w:szCs w:val="26"/>
          <w:lang w:eastAsia="zh-CN" w:bidi="hi-IN"/>
        </w:rPr>
        <w:tab/>
        <w:t xml:space="preserve">                            (подпись)                                       (расшифровка подписи)</w:t>
      </w:r>
    </w:p>
    <w:p w:rsidR="00425E22" w:rsidRPr="00E12A9B" w:rsidRDefault="00425E22" w:rsidP="00425E22">
      <w:pPr>
        <w:widowControl w:val="0"/>
        <w:autoSpaceDN w:val="0"/>
        <w:textAlignment w:val="baseline"/>
        <w:rPr>
          <w:rFonts w:ascii="Liberation Serif" w:eastAsia="Arial Unicode MS" w:hAnsi="Liberation Serif" w:cs="Liberation Serif"/>
          <w:color w:val="000000"/>
          <w:kern w:val="3"/>
          <w:sz w:val="26"/>
          <w:szCs w:val="26"/>
          <w:lang w:eastAsia="zh-CN" w:bidi="hi-IN"/>
        </w:rPr>
      </w:pPr>
      <w:r w:rsidRPr="00E12A9B">
        <w:rPr>
          <w:rFonts w:ascii="Liberation Serif" w:eastAsia="Arial Unicode MS" w:hAnsi="Liberation Serif" w:cs="Liberation Serif"/>
          <w:color w:val="000000"/>
          <w:kern w:val="3"/>
          <w:sz w:val="26"/>
          <w:szCs w:val="26"/>
          <w:lang w:eastAsia="zh-CN" w:bidi="hi-IN"/>
        </w:rPr>
        <w:t>М.П.</w:t>
      </w:r>
    </w:p>
    <w:p w:rsidR="00425E22" w:rsidRPr="00E12A9B" w:rsidRDefault="00425E22" w:rsidP="00425E22">
      <w:pPr>
        <w:widowControl w:val="0"/>
        <w:autoSpaceDN w:val="0"/>
        <w:ind w:right="57"/>
        <w:jc w:val="both"/>
        <w:textAlignment w:val="baseline"/>
        <w:rPr>
          <w:rFonts w:ascii="Liberation Serif" w:eastAsia="Andale Sans UI" w:hAnsi="Liberation Serif" w:cs="Liberation Serif"/>
          <w:color w:val="000000"/>
          <w:kern w:val="3"/>
          <w:sz w:val="26"/>
          <w:szCs w:val="26"/>
          <w:lang w:eastAsia="zh-CN" w:bidi="hi-IN"/>
        </w:rPr>
      </w:pPr>
      <w:r w:rsidRPr="00E12A9B">
        <w:rPr>
          <w:rFonts w:ascii="Liberation Serif" w:eastAsia="Andale Sans UI" w:hAnsi="Liberation Serif" w:cs="Liberation Serif"/>
          <w:color w:val="000000"/>
          <w:kern w:val="3"/>
          <w:sz w:val="26"/>
          <w:szCs w:val="26"/>
          <w:lang w:eastAsia="zh-CN" w:bidi="hi-IN"/>
        </w:rPr>
        <w:t>Дата подачи заявки:  «___» ____________ 20___ года</w:t>
      </w:r>
    </w:p>
    <w:p w:rsidR="00425E22" w:rsidRPr="00E12A9B" w:rsidRDefault="00425E22" w:rsidP="00425E22">
      <w:pPr>
        <w:widowControl w:val="0"/>
        <w:tabs>
          <w:tab w:val="left" w:pos="10915"/>
        </w:tabs>
        <w:autoSpaceDN w:val="0"/>
        <w:textAlignment w:val="baseline"/>
        <w:rPr>
          <w:rFonts w:ascii="Liberation Serif" w:eastAsia="Calibri" w:hAnsi="Liberation Serif" w:cs="Liberation Serif"/>
          <w:color w:val="000000"/>
          <w:kern w:val="3"/>
          <w:sz w:val="26"/>
          <w:szCs w:val="26"/>
          <w:lang w:eastAsia="zh-CN" w:bidi="hi-IN"/>
        </w:rPr>
      </w:pPr>
      <w:r w:rsidRPr="00E12A9B">
        <w:rPr>
          <w:rFonts w:ascii="Liberation Serif" w:eastAsia="Calibri" w:hAnsi="Liberation Serif" w:cs="Liberation Serif"/>
          <w:color w:val="000000"/>
          <w:kern w:val="3"/>
          <w:sz w:val="26"/>
          <w:szCs w:val="26"/>
          <w:lang w:eastAsia="zh-CN" w:bidi="hi-IN"/>
        </w:rPr>
        <w:t xml:space="preserve">                                                                                                                                                 ».</w:t>
      </w:r>
    </w:p>
    <w:p w:rsidR="00425E22" w:rsidRPr="00425E22" w:rsidRDefault="00425E22" w:rsidP="00425E22">
      <w:pPr>
        <w:widowControl w:val="0"/>
        <w:autoSpaceDN w:val="0"/>
        <w:textAlignment w:val="baseline"/>
        <w:rPr>
          <w:rFonts w:ascii="Liberation Serif" w:eastAsia="Segoe UI" w:hAnsi="Liberation Serif" w:cs="Tahoma"/>
          <w:color w:val="000000"/>
          <w:kern w:val="3"/>
          <w:sz w:val="26"/>
          <w:szCs w:val="26"/>
          <w:lang w:eastAsia="zh-CN" w:bidi="hi-IN"/>
        </w:rPr>
      </w:pPr>
    </w:p>
    <w:p w:rsidR="00425E22" w:rsidRPr="00425E22" w:rsidRDefault="00425E22" w:rsidP="00425E22">
      <w:pPr>
        <w:widowControl w:val="0"/>
        <w:tabs>
          <w:tab w:val="left" w:pos="10915"/>
        </w:tabs>
        <w:autoSpaceDN w:val="0"/>
        <w:textAlignment w:val="baseline"/>
        <w:rPr>
          <w:rFonts w:ascii="Liberation Serif" w:eastAsia="Calibri" w:hAnsi="Liberation Serif" w:cs="Tahoma"/>
          <w:color w:val="000000"/>
          <w:kern w:val="3"/>
          <w:sz w:val="26"/>
          <w:szCs w:val="26"/>
          <w:lang w:eastAsia="zh-CN" w:bidi="hi-IN"/>
        </w:rPr>
      </w:pPr>
    </w:p>
    <w:p w:rsidR="007528E0" w:rsidRDefault="007528E0" w:rsidP="00425E22">
      <w:pPr>
        <w:widowControl w:val="0"/>
        <w:tabs>
          <w:tab w:val="left" w:pos="-1920"/>
        </w:tabs>
        <w:suppressAutoHyphens w:val="0"/>
        <w:autoSpaceDN w:val="0"/>
        <w:ind w:left="10773"/>
        <w:textAlignment w:val="baseline"/>
        <w:rPr>
          <w:rFonts w:ascii="Liberation Serif" w:eastAsia="Segoe UI" w:hAnsi="Liberation Serif" w:cs="Liberation Serif"/>
          <w:color w:val="000000"/>
          <w:kern w:val="3"/>
          <w:sz w:val="26"/>
          <w:szCs w:val="26"/>
          <w:lang w:eastAsia="zh-CN" w:bidi="hi-IN"/>
        </w:rPr>
      </w:pPr>
    </w:p>
    <w:sectPr w:rsidR="007528E0" w:rsidSect="00E12A9B">
      <w:headerReference w:type="defaul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0A" w:rsidRDefault="001F6A0A">
      <w:r>
        <w:separator/>
      </w:r>
    </w:p>
  </w:endnote>
  <w:endnote w:type="continuationSeparator" w:id="0">
    <w:p w:rsidR="001F6A0A" w:rsidRDefault="001F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Mono">
    <w:charset w:val="00"/>
    <w:family w:val="modern"/>
    <w:pitch w:val="fixed"/>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00"/>
    <w:family w:val="swiss"/>
    <w:pitch w:val="variable"/>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0A" w:rsidRDefault="001F6A0A">
      <w:r>
        <w:separator/>
      </w:r>
    </w:p>
  </w:footnote>
  <w:footnote w:type="continuationSeparator" w:id="0">
    <w:p w:rsidR="001F6A0A" w:rsidRDefault="001F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70814"/>
      <w:docPartObj>
        <w:docPartGallery w:val="Page Numbers (Top of Page)"/>
        <w:docPartUnique/>
      </w:docPartObj>
    </w:sdtPr>
    <w:sdtEndPr/>
    <w:sdtContent>
      <w:p w:rsidR="00B82E36" w:rsidRDefault="00B82E36">
        <w:pPr>
          <w:pStyle w:val="af1"/>
          <w:jc w:val="center"/>
        </w:pPr>
        <w:r>
          <w:fldChar w:fldCharType="begin"/>
        </w:r>
        <w:r>
          <w:instrText>PAGE   \* MERGEFORMAT</w:instrText>
        </w:r>
        <w:r>
          <w:fldChar w:fldCharType="separate"/>
        </w:r>
        <w:r w:rsidR="00A26237">
          <w:rPr>
            <w:noProof/>
          </w:rPr>
          <w:t>7</w:t>
        </w:r>
        <w:r>
          <w:fldChar w:fldCharType="end"/>
        </w:r>
      </w:p>
    </w:sdtContent>
  </w:sdt>
  <w:p w:rsidR="00B82E36" w:rsidRDefault="00B82E3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36" w:rsidRDefault="00B82E36">
    <w:pPr>
      <w:pStyle w:val="af1"/>
      <w:jc w:val="center"/>
    </w:pPr>
  </w:p>
  <w:p w:rsidR="00B82E36" w:rsidRDefault="00B82E3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36" w:rsidRDefault="00B82E36">
    <w:pPr>
      <w:pStyle w:val="af1"/>
      <w:jc w:val="center"/>
    </w:pPr>
    <w:r>
      <w:fldChar w:fldCharType="begin"/>
    </w:r>
    <w:r>
      <w:instrText xml:space="preserve"> PAGE </w:instrText>
    </w:r>
    <w:r>
      <w:fldChar w:fldCharType="separate"/>
    </w:r>
    <w:r w:rsidR="00A26237">
      <w:rPr>
        <w:noProof/>
      </w:rPr>
      <w:t>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36" w:rsidRDefault="00B82E36">
    <w:pPr>
      <w:pStyle w:val="af1"/>
      <w:jc w:val="center"/>
    </w:pPr>
    <w:r>
      <w:fldChar w:fldCharType="begin"/>
    </w:r>
    <w:r>
      <w:instrText xml:space="preserve"> PAGE </w:instrText>
    </w:r>
    <w:r>
      <w:fldChar w:fldCharType="separate"/>
    </w:r>
    <w:r w:rsidR="00A26237">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7D55CE"/>
    <w:multiLevelType w:val="multilevel"/>
    <w:tmpl w:val="F460D0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CB4173"/>
    <w:multiLevelType w:val="multilevel"/>
    <w:tmpl w:val="4B7E701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C2F3947"/>
    <w:multiLevelType w:val="hybridMultilevel"/>
    <w:tmpl w:val="3DB47B4A"/>
    <w:lvl w:ilvl="0" w:tplc="CE2609C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0D731F"/>
    <w:multiLevelType w:val="multilevel"/>
    <w:tmpl w:val="7F764DCC"/>
    <w:styleLink w:val="WW8Num21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198520E"/>
    <w:multiLevelType w:val="hybridMultilevel"/>
    <w:tmpl w:val="38D4673E"/>
    <w:lvl w:ilvl="0" w:tplc="AFAC0866">
      <w:start w:val="1"/>
      <mc:AlternateContent>
        <mc:Choice Requires="w14">
          <w:numFmt w:val="custom" w:format="00001, 00002, 00003, ..."/>
        </mc:Choice>
        <mc:Fallback>
          <w:numFmt w:val="decimal"/>
        </mc:Fallback>
      </mc:AlternateContent>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4">
    <w:nsid w:val="341A7585"/>
    <w:multiLevelType w:val="multilevel"/>
    <w:tmpl w:val="072A255A"/>
    <w:numStyleLink w:val="10"/>
  </w:abstractNum>
  <w:abstractNum w:abstractNumId="15">
    <w:nsid w:val="342476E8"/>
    <w:multiLevelType w:val="multilevel"/>
    <w:tmpl w:val="E9842A0C"/>
    <w:numStyleLink w:val="11"/>
  </w:abstractNum>
  <w:abstractNum w:abstractNumId="16">
    <w:nsid w:val="37363EFC"/>
    <w:multiLevelType w:val="hybridMultilevel"/>
    <w:tmpl w:val="FF6C9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A6459E5"/>
    <w:multiLevelType w:val="multilevel"/>
    <w:tmpl w:val="38D4673E"/>
    <w:lvl w:ilvl="0">
      <w:start w:val="1"/>
      <mc:AlternateContent>
        <mc:Choice Requires="w14">
          <w:numFmt w:val="custom" w:format="00001, 00002, 00003, ..."/>
        </mc:Choice>
        <mc:Fallback>
          <w:numFmt w:val="decimal"/>
        </mc:Fallback>
      </mc:AlternateContent>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E80705B"/>
    <w:multiLevelType w:val="multilevel"/>
    <w:tmpl w:val="496C10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7AB391B"/>
    <w:multiLevelType w:val="multilevel"/>
    <w:tmpl w:val="DF4CE7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498653EE"/>
    <w:multiLevelType w:val="multilevel"/>
    <w:tmpl w:val="17323A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F5402E9"/>
    <w:multiLevelType w:val="multilevel"/>
    <w:tmpl w:val="3DB47B4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4475AD"/>
    <w:multiLevelType w:val="multilevel"/>
    <w:tmpl w:val="A0904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49651B7"/>
    <w:multiLevelType w:val="multilevel"/>
    <w:tmpl w:val="410A6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588E7914"/>
    <w:multiLevelType w:val="multilevel"/>
    <w:tmpl w:val="A2D44E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7">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B9714C"/>
    <w:multiLevelType w:val="multilevel"/>
    <w:tmpl w:val="A52E48EC"/>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1550DA6"/>
    <w:multiLevelType w:val="multilevel"/>
    <w:tmpl w:val="A4A83C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0"/>
  </w:num>
  <w:num w:numId="2">
    <w:abstractNumId w:val="3"/>
  </w:num>
  <w:num w:numId="3">
    <w:abstractNumId w:val="44"/>
  </w:num>
  <w:num w:numId="4">
    <w:abstractNumId w:val="30"/>
  </w:num>
  <w:num w:numId="5">
    <w:abstractNumId w:val="40"/>
  </w:num>
  <w:num w:numId="6">
    <w:abstractNumId w:val="31"/>
  </w:num>
  <w:num w:numId="7">
    <w:abstractNumId w:val="37"/>
  </w:num>
  <w:num w:numId="8">
    <w:abstractNumId w:val="8"/>
  </w:num>
  <w:num w:numId="9">
    <w:abstractNumId w:val="17"/>
  </w:num>
  <w:num w:numId="10">
    <w:abstractNumId w:val="9"/>
  </w:num>
  <w:num w:numId="11">
    <w:abstractNumId w:val="2"/>
  </w:num>
  <w:num w:numId="12">
    <w:abstractNumId w:val="19"/>
  </w:num>
  <w:num w:numId="13">
    <w:abstractNumId w:val="23"/>
  </w:num>
  <w:num w:numId="14">
    <w:abstractNumId w:val="36"/>
  </w:num>
  <w:num w:numId="15">
    <w:abstractNumId w:val="38"/>
  </w:num>
  <w:num w:numId="16">
    <w:abstractNumId w:val="4"/>
  </w:num>
  <w:num w:numId="17">
    <w:abstractNumId w:val="24"/>
  </w:num>
  <w:num w:numId="18">
    <w:abstractNumId w:val="32"/>
  </w:num>
  <w:num w:numId="19">
    <w:abstractNumId w:val="43"/>
  </w:num>
  <w:num w:numId="20">
    <w:abstractNumId w:val="14"/>
  </w:num>
  <w:num w:numId="21">
    <w:abstractNumId w:val="13"/>
  </w:num>
  <w:num w:numId="22">
    <w:abstractNumId w:val="10"/>
  </w:num>
  <w:num w:numId="23">
    <w:abstractNumId w:val="12"/>
  </w:num>
  <w:num w:numId="24">
    <w:abstractNumId w:val="18"/>
  </w:num>
  <w:num w:numId="25">
    <w:abstractNumId w:val="16"/>
  </w:num>
  <w:num w:numId="26">
    <w:abstractNumId w:val="15"/>
  </w:num>
  <w:num w:numId="27">
    <w:abstractNumId w:val="6"/>
  </w:num>
  <w:num w:numId="28">
    <w:abstractNumId w:val="28"/>
  </w:num>
  <w:num w:numId="29">
    <w:abstractNumId w:val="29"/>
  </w:num>
  <w:num w:numId="30">
    <w:abstractNumId w:val="27"/>
  </w:num>
  <w:num w:numId="31">
    <w:abstractNumId w:val="27"/>
    <w:lvlOverride w:ilvl="0">
      <w:startOverride w:val="1"/>
    </w:lvlOverride>
  </w:num>
  <w:num w:numId="32">
    <w:abstractNumId w:val="22"/>
  </w:num>
  <w:num w:numId="33">
    <w:abstractNumId w:val="22"/>
    <w:lvlOverride w:ilvl="0">
      <w:startOverride w:val="1"/>
    </w:lvlOverride>
  </w:num>
  <w:num w:numId="34">
    <w:abstractNumId w:val="0"/>
  </w:num>
  <w:num w:numId="35">
    <w:abstractNumId w:val="1"/>
  </w:num>
  <w:num w:numId="36">
    <w:abstractNumId w:val="42"/>
  </w:num>
  <w:num w:numId="37">
    <w:abstractNumId w:val="42"/>
    <w:lvlOverride w:ilvl="0">
      <w:startOverride w:val="1"/>
    </w:lvlOverride>
  </w:num>
  <w:num w:numId="38">
    <w:abstractNumId w:val="41"/>
  </w:num>
  <w:num w:numId="39">
    <w:abstractNumId w:val="34"/>
  </w:num>
  <w:num w:numId="40">
    <w:abstractNumId w:val="5"/>
  </w:num>
  <w:num w:numId="41">
    <w:abstractNumId w:val="33"/>
  </w:num>
  <w:num w:numId="42">
    <w:abstractNumId w:val="21"/>
  </w:num>
  <w:num w:numId="43">
    <w:abstractNumId w:val="35"/>
  </w:num>
  <w:num w:numId="44">
    <w:abstractNumId w:val="25"/>
  </w:num>
  <w:num w:numId="45">
    <w:abstractNumId w:val="11"/>
  </w:num>
  <w:num w:numId="46">
    <w:abstractNumId w:val="11"/>
    <w:lvlOverride w:ilvl="0">
      <w:startOverride w:val="1"/>
    </w:lvlOverride>
  </w:num>
  <w:num w:numId="47">
    <w:abstractNumId w:val="7"/>
  </w:num>
  <w:num w:numId="48">
    <w:abstractNumId w:val="26"/>
  </w:num>
  <w:num w:numId="49">
    <w:abstractNumId w:val="39"/>
  </w:num>
  <w:num w:numId="50">
    <w:abstractNumId w:val="26"/>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49B3"/>
    <w:rsid w:val="00005583"/>
    <w:rsid w:val="0000633C"/>
    <w:rsid w:val="00011D19"/>
    <w:rsid w:val="00012408"/>
    <w:rsid w:val="00012524"/>
    <w:rsid w:val="00015802"/>
    <w:rsid w:val="00016808"/>
    <w:rsid w:val="0001695C"/>
    <w:rsid w:val="00017796"/>
    <w:rsid w:val="000212CF"/>
    <w:rsid w:val="00022E7E"/>
    <w:rsid w:val="0002345B"/>
    <w:rsid w:val="00026570"/>
    <w:rsid w:val="00026722"/>
    <w:rsid w:val="0003116F"/>
    <w:rsid w:val="0003124A"/>
    <w:rsid w:val="00033F96"/>
    <w:rsid w:val="000348EC"/>
    <w:rsid w:val="00043A4B"/>
    <w:rsid w:val="0004426E"/>
    <w:rsid w:val="0005063A"/>
    <w:rsid w:val="00050941"/>
    <w:rsid w:val="00057435"/>
    <w:rsid w:val="00057CEE"/>
    <w:rsid w:val="00061E3A"/>
    <w:rsid w:val="0006479F"/>
    <w:rsid w:val="00067DB3"/>
    <w:rsid w:val="00070260"/>
    <w:rsid w:val="000724F6"/>
    <w:rsid w:val="00072FAB"/>
    <w:rsid w:val="000742DE"/>
    <w:rsid w:val="00075392"/>
    <w:rsid w:val="00085F43"/>
    <w:rsid w:val="00093B13"/>
    <w:rsid w:val="00097882"/>
    <w:rsid w:val="000A087B"/>
    <w:rsid w:val="000A11CA"/>
    <w:rsid w:val="000A2E85"/>
    <w:rsid w:val="000A6F0A"/>
    <w:rsid w:val="000B3013"/>
    <w:rsid w:val="000B6621"/>
    <w:rsid w:val="000B6A1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3CC1"/>
    <w:rsid w:val="00113CC3"/>
    <w:rsid w:val="0011471F"/>
    <w:rsid w:val="00126720"/>
    <w:rsid w:val="00131FA4"/>
    <w:rsid w:val="001348AA"/>
    <w:rsid w:val="001378C0"/>
    <w:rsid w:val="001447A5"/>
    <w:rsid w:val="0014582C"/>
    <w:rsid w:val="0014650D"/>
    <w:rsid w:val="001507C3"/>
    <w:rsid w:val="0015235C"/>
    <w:rsid w:val="00156694"/>
    <w:rsid w:val="00157A16"/>
    <w:rsid w:val="0016342C"/>
    <w:rsid w:val="00165822"/>
    <w:rsid w:val="00165DEE"/>
    <w:rsid w:val="0016622F"/>
    <w:rsid w:val="001773C0"/>
    <w:rsid w:val="001809D8"/>
    <w:rsid w:val="00181546"/>
    <w:rsid w:val="0018171B"/>
    <w:rsid w:val="00181F1C"/>
    <w:rsid w:val="00182904"/>
    <w:rsid w:val="00191482"/>
    <w:rsid w:val="00192DBE"/>
    <w:rsid w:val="00194611"/>
    <w:rsid w:val="00195B4D"/>
    <w:rsid w:val="001960AA"/>
    <w:rsid w:val="001A2C7A"/>
    <w:rsid w:val="001A30E5"/>
    <w:rsid w:val="001A3FBA"/>
    <w:rsid w:val="001B05A0"/>
    <w:rsid w:val="001B2F80"/>
    <w:rsid w:val="001B60CC"/>
    <w:rsid w:val="001C23CD"/>
    <w:rsid w:val="001D0480"/>
    <w:rsid w:val="001D3327"/>
    <w:rsid w:val="001D4637"/>
    <w:rsid w:val="001D52C6"/>
    <w:rsid w:val="001D583F"/>
    <w:rsid w:val="001D5BBB"/>
    <w:rsid w:val="001D6C8E"/>
    <w:rsid w:val="001E4E16"/>
    <w:rsid w:val="001F17DB"/>
    <w:rsid w:val="001F1BCD"/>
    <w:rsid w:val="001F329A"/>
    <w:rsid w:val="001F4364"/>
    <w:rsid w:val="001F6A0A"/>
    <w:rsid w:val="001F79EF"/>
    <w:rsid w:val="00201FA1"/>
    <w:rsid w:val="002068E5"/>
    <w:rsid w:val="00206B84"/>
    <w:rsid w:val="002074C0"/>
    <w:rsid w:val="0021260F"/>
    <w:rsid w:val="002132C1"/>
    <w:rsid w:val="00214F0D"/>
    <w:rsid w:val="00215D5D"/>
    <w:rsid w:val="0022574A"/>
    <w:rsid w:val="002263F7"/>
    <w:rsid w:val="00227E50"/>
    <w:rsid w:val="002321C8"/>
    <w:rsid w:val="0023797F"/>
    <w:rsid w:val="00240854"/>
    <w:rsid w:val="00241B0E"/>
    <w:rsid w:val="002475DB"/>
    <w:rsid w:val="00251ECE"/>
    <w:rsid w:val="002559C4"/>
    <w:rsid w:val="00261763"/>
    <w:rsid w:val="002659BC"/>
    <w:rsid w:val="002675D8"/>
    <w:rsid w:val="00273540"/>
    <w:rsid w:val="00274A67"/>
    <w:rsid w:val="00282097"/>
    <w:rsid w:val="00282BC2"/>
    <w:rsid w:val="00283170"/>
    <w:rsid w:val="002853D1"/>
    <w:rsid w:val="002860B3"/>
    <w:rsid w:val="00287B6C"/>
    <w:rsid w:val="00291506"/>
    <w:rsid w:val="00292EA5"/>
    <w:rsid w:val="00294377"/>
    <w:rsid w:val="00295FB0"/>
    <w:rsid w:val="0029716E"/>
    <w:rsid w:val="00297F5D"/>
    <w:rsid w:val="002A01D3"/>
    <w:rsid w:val="002A0848"/>
    <w:rsid w:val="002B0923"/>
    <w:rsid w:val="002B0DED"/>
    <w:rsid w:val="002B1A40"/>
    <w:rsid w:val="002B2203"/>
    <w:rsid w:val="002B5566"/>
    <w:rsid w:val="002B6B93"/>
    <w:rsid w:val="002B75E9"/>
    <w:rsid w:val="002B7CE4"/>
    <w:rsid w:val="002C3852"/>
    <w:rsid w:val="002D061D"/>
    <w:rsid w:val="002D5F05"/>
    <w:rsid w:val="002E1D62"/>
    <w:rsid w:val="002E3727"/>
    <w:rsid w:val="002E64A4"/>
    <w:rsid w:val="002F670B"/>
    <w:rsid w:val="00302776"/>
    <w:rsid w:val="00310438"/>
    <w:rsid w:val="00311918"/>
    <w:rsid w:val="00312F0C"/>
    <w:rsid w:val="00315B28"/>
    <w:rsid w:val="00316177"/>
    <w:rsid w:val="00321BEE"/>
    <w:rsid w:val="003224AE"/>
    <w:rsid w:val="00323578"/>
    <w:rsid w:val="00324BE0"/>
    <w:rsid w:val="00325B9F"/>
    <w:rsid w:val="00326BC8"/>
    <w:rsid w:val="00327BC8"/>
    <w:rsid w:val="00334BDB"/>
    <w:rsid w:val="00334DA4"/>
    <w:rsid w:val="00336E8D"/>
    <w:rsid w:val="003371F1"/>
    <w:rsid w:val="00337713"/>
    <w:rsid w:val="0034079E"/>
    <w:rsid w:val="0034194D"/>
    <w:rsid w:val="00347F4C"/>
    <w:rsid w:val="00354541"/>
    <w:rsid w:val="00355D19"/>
    <w:rsid w:val="00360226"/>
    <w:rsid w:val="0036221E"/>
    <w:rsid w:val="00365D5D"/>
    <w:rsid w:val="003700D2"/>
    <w:rsid w:val="00371F24"/>
    <w:rsid w:val="00373AF6"/>
    <w:rsid w:val="003772B5"/>
    <w:rsid w:val="003834A1"/>
    <w:rsid w:val="003901CC"/>
    <w:rsid w:val="00394E86"/>
    <w:rsid w:val="00395998"/>
    <w:rsid w:val="003959B5"/>
    <w:rsid w:val="00397F73"/>
    <w:rsid w:val="003A039D"/>
    <w:rsid w:val="003A10FA"/>
    <w:rsid w:val="003A1768"/>
    <w:rsid w:val="003A19AF"/>
    <w:rsid w:val="003A38A3"/>
    <w:rsid w:val="003B21D9"/>
    <w:rsid w:val="003B6F34"/>
    <w:rsid w:val="003B7F39"/>
    <w:rsid w:val="003C15AC"/>
    <w:rsid w:val="003D028D"/>
    <w:rsid w:val="003D06A1"/>
    <w:rsid w:val="003D0AA7"/>
    <w:rsid w:val="003D7447"/>
    <w:rsid w:val="003E0020"/>
    <w:rsid w:val="003E06C8"/>
    <w:rsid w:val="003E1735"/>
    <w:rsid w:val="003E345D"/>
    <w:rsid w:val="003E4929"/>
    <w:rsid w:val="003F09F3"/>
    <w:rsid w:val="003F2014"/>
    <w:rsid w:val="00400AE7"/>
    <w:rsid w:val="0040541C"/>
    <w:rsid w:val="00410D14"/>
    <w:rsid w:val="00420A8E"/>
    <w:rsid w:val="00420C3B"/>
    <w:rsid w:val="00420D1C"/>
    <w:rsid w:val="00422753"/>
    <w:rsid w:val="0042353E"/>
    <w:rsid w:val="00425553"/>
    <w:rsid w:val="004256E9"/>
    <w:rsid w:val="00425E22"/>
    <w:rsid w:val="00432DD1"/>
    <w:rsid w:val="00435F69"/>
    <w:rsid w:val="00442084"/>
    <w:rsid w:val="004471A5"/>
    <w:rsid w:val="004517DF"/>
    <w:rsid w:val="00463979"/>
    <w:rsid w:val="00463D44"/>
    <w:rsid w:val="004706FC"/>
    <w:rsid w:val="00470967"/>
    <w:rsid w:val="00471748"/>
    <w:rsid w:val="00472DDD"/>
    <w:rsid w:val="004745FA"/>
    <w:rsid w:val="00474C42"/>
    <w:rsid w:val="00476BF5"/>
    <w:rsid w:val="00477F8A"/>
    <w:rsid w:val="00486E75"/>
    <w:rsid w:val="00492DDC"/>
    <w:rsid w:val="00494AB3"/>
    <w:rsid w:val="0049552B"/>
    <w:rsid w:val="004A1E88"/>
    <w:rsid w:val="004A48E2"/>
    <w:rsid w:val="004B2893"/>
    <w:rsid w:val="004B4F2A"/>
    <w:rsid w:val="004C3201"/>
    <w:rsid w:val="004C6634"/>
    <w:rsid w:val="004C6A4B"/>
    <w:rsid w:val="004C6DE1"/>
    <w:rsid w:val="004D1736"/>
    <w:rsid w:val="004D2B01"/>
    <w:rsid w:val="004D2E9E"/>
    <w:rsid w:val="004D67A9"/>
    <w:rsid w:val="004D7FF7"/>
    <w:rsid w:val="004E0259"/>
    <w:rsid w:val="004E1614"/>
    <w:rsid w:val="004E2EFA"/>
    <w:rsid w:val="004E6047"/>
    <w:rsid w:val="004F0A4D"/>
    <w:rsid w:val="004F3057"/>
    <w:rsid w:val="004F37A8"/>
    <w:rsid w:val="004F3DD3"/>
    <w:rsid w:val="005007CB"/>
    <w:rsid w:val="005052A3"/>
    <w:rsid w:val="00512C59"/>
    <w:rsid w:val="005154DB"/>
    <w:rsid w:val="00516AD9"/>
    <w:rsid w:val="005251B3"/>
    <w:rsid w:val="00525FD1"/>
    <w:rsid w:val="00526038"/>
    <w:rsid w:val="00527A9C"/>
    <w:rsid w:val="00527CB2"/>
    <w:rsid w:val="00543A89"/>
    <w:rsid w:val="005469C2"/>
    <w:rsid w:val="00546D0B"/>
    <w:rsid w:val="00550DE9"/>
    <w:rsid w:val="005514DD"/>
    <w:rsid w:val="0055415C"/>
    <w:rsid w:val="00555A76"/>
    <w:rsid w:val="00557146"/>
    <w:rsid w:val="00560F08"/>
    <w:rsid w:val="00566596"/>
    <w:rsid w:val="00566611"/>
    <w:rsid w:val="00567D69"/>
    <w:rsid w:val="005741C9"/>
    <w:rsid w:val="0057459B"/>
    <w:rsid w:val="005760CE"/>
    <w:rsid w:val="005778B8"/>
    <w:rsid w:val="00581DAE"/>
    <w:rsid w:val="00584514"/>
    <w:rsid w:val="005845F3"/>
    <w:rsid w:val="00584BB3"/>
    <w:rsid w:val="0059028E"/>
    <w:rsid w:val="00591FE3"/>
    <w:rsid w:val="00593050"/>
    <w:rsid w:val="00596715"/>
    <w:rsid w:val="005A22ED"/>
    <w:rsid w:val="005B0F06"/>
    <w:rsid w:val="005B3F7E"/>
    <w:rsid w:val="005B41F8"/>
    <w:rsid w:val="005B4FC2"/>
    <w:rsid w:val="005B553A"/>
    <w:rsid w:val="005B728A"/>
    <w:rsid w:val="005C212E"/>
    <w:rsid w:val="005C3C48"/>
    <w:rsid w:val="005C3F80"/>
    <w:rsid w:val="005C569F"/>
    <w:rsid w:val="005C7C97"/>
    <w:rsid w:val="005D1182"/>
    <w:rsid w:val="005D1A79"/>
    <w:rsid w:val="005D2139"/>
    <w:rsid w:val="005D2BB5"/>
    <w:rsid w:val="005E2F8D"/>
    <w:rsid w:val="005E4B20"/>
    <w:rsid w:val="005F385D"/>
    <w:rsid w:val="005F4030"/>
    <w:rsid w:val="005F726B"/>
    <w:rsid w:val="00600815"/>
    <w:rsid w:val="00611520"/>
    <w:rsid w:val="00613B66"/>
    <w:rsid w:val="00613E2D"/>
    <w:rsid w:val="00615634"/>
    <w:rsid w:val="00616CD5"/>
    <w:rsid w:val="00616E84"/>
    <w:rsid w:val="00620088"/>
    <w:rsid w:val="0062153A"/>
    <w:rsid w:val="006231F3"/>
    <w:rsid w:val="0062431E"/>
    <w:rsid w:val="00630156"/>
    <w:rsid w:val="00631EB3"/>
    <w:rsid w:val="00633EAE"/>
    <w:rsid w:val="00637E71"/>
    <w:rsid w:val="00645F9F"/>
    <w:rsid w:val="006532B9"/>
    <w:rsid w:val="00655A96"/>
    <w:rsid w:val="00655F50"/>
    <w:rsid w:val="00656AD5"/>
    <w:rsid w:val="00666C59"/>
    <w:rsid w:val="006709C8"/>
    <w:rsid w:val="006710AD"/>
    <w:rsid w:val="00673051"/>
    <w:rsid w:val="00677793"/>
    <w:rsid w:val="006802D3"/>
    <w:rsid w:val="00683E02"/>
    <w:rsid w:val="00687209"/>
    <w:rsid w:val="006873AD"/>
    <w:rsid w:val="00687DB9"/>
    <w:rsid w:val="006A28DB"/>
    <w:rsid w:val="006A3B5A"/>
    <w:rsid w:val="006A3D8E"/>
    <w:rsid w:val="006A3DE1"/>
    <w:rsid w:val="006A6A69"/>
    <w:rsid w:val="006A7A90"/>
    <w:rsid w:val="006B1ADF"/>
    <w:rsid w:val="006B4A13"/>
    <w:rsid w:val="006B538C"/>
    <w:rsid w:val="006B65BA"/>
    <w:rsid w:val="006C2036"/>
    <w:rsid w:val="006C204D"/>
    <w:rsid w:val="006C445A"/>
    <w:rsid w:val="006C69E7"/>
    <w:rsid w:val="006C7698"/>
    <w:rsid w:val="006D1202"/>
    <w:rsid w:val="006D3D74"/>
    <w:rsid w:val="006D4989"/>
    <w:rsid w:val="006D4B5C"/>
    <w:rsid w:val="006D6880"/>
    <w:rsid w:val="006D7BCB"/>
    <w:rsid w:val="006E129D"/>
    <w:rsid w:val="006E7E69"/>
    <w:rsid w:val="006F0CD1"/>
    <w:rsid w:val="006F2EC4"/>
    <w:rsid w:val="006F560B"/>
    <w:rsid w:val="00700EAF"/>
    <w:rsid w:val="00703B8D"/>
    <w:rsid w:val="00721FEE"/>
    <w:rsid w:val="007223D2"/>
    <w:rsid w:val="00740F7D"/>
    <w:rsid w:val="007411E4"/>
    <w:rsid w:val="00742289"/>
    <w:rsid w:val="0075010C"/>
    <w:rsid w:val="00750FA4"/>
    <w:rsid w:val="007528E0"/>
    <w:rsid w:val="0075305F"/>
    <w:rsid w:val="007543DC"/>
    <w:rsid w:val="00756301"/>
    <w:rsid w:val="00757F64"/>
    <w:rsid w:val="00762BFF"/>
    <w:rsid w:val="00767722"/>
    <w:rsid w:val="007701A5"/>
    <w:rsid w:val="007716F4"/>
    <w:rsid w:val="00772B40"/>
    <w:rsid w:val="00772C13"/>
    <w:rsid w:val="00774547"/>
    <w:rsid w:val="0077674D"/>
    <w:rsid w:val="00776AC9"/>
    <w:rsid w:val="007802BA"/>
    <w:rsid w:val="00781A3C"/>
    <w:rsid w:val="007829C1"/>
    <w:rsid w:val="00782B0E"/>
    <w:rsid w:val="007842C0"/>
    <w:rsid w:val="00787BFB"/>
    <w:rsid w:val="00787E1D"/>
    <w:rsid w:val="00790E75"/>
    <w:rsid w:val="00791430"/>
    <w:rsid w:val="00792848"/>
    <w:rsid w:val="007931A1"/>
    <w:rsid w:val="0079377F"/>
    <w:rsid w:val="007A1851"/>
    <w:rsid w:val="007A5ABF"/>
    <w:rsid w:val="007B09AE"/>
    <w:rsid w:val="007B2FDC"/>
    <w:rsid w:val="007B3CA8"/>
    <w:rsid w:val="007B3F51"/>
    <w:rsid w:val="007B59B2"/>
    <w:rsid w:val="007B648F"/>
    <w:rsid w:val="007C241F"/>
    <w:rsid w:val="007C5849"/>
    <w:rsid w:val="007D12D8"/>
    <w:rsid w:val="007D1E6D"/>
    <w:rsid w:val="007D1E74"/>
    <w:rsid w:val="007E46D6"/>
    <w:rsid w:val="007E4BA5"/>
    <w:rsid w:val="007E625B"/>
    <w:rsid w:val="007E662C"/>
    <w:rsid w:val="007F06B2"/>
    <w:rsid w:val="007F4F71"/>
    <w:rsid w:val="00801877"/>
    <w:rsid w:val="00801D9B"/>
    <w:rsid w:val="0080272E"/>
    <w:rsid w:val="00806C98"/>
    <w:rsid w:val="00812B05"/>
    <w:rsid w:val="00812BFC"/>
    <w:rsid w:val="008134BC"/>
    <w:rsid w:val="008223EA"/>
    <w:rsid w:val="00822560"/>
    <w:rsid w:val="00822839"/>
    <w:rsid w:val="00823CDB"/>
    <w:rsid w:val="00826915"/>
    <w:rsid w:val="00834B41"/>
    <w:rsid w:val="00836981"/>
    <w:rsid w:val="0084022F"/>
    <w:rsid w:val="00840D41"/>
    <w:rsid w:val="008472CC"/>
    <w:rsid w:val="00850CD9"/>
    <w:rsid w:val="008511C8"/>
    <w:rsid w:val="00852956"/>
    <w:rsid w:val="0085393D"/>
    <w:rsid w:val="008606C7"/>
    <w:rsid w:val="00863D6C"/>
    <w:rsid w:val="00870818"/>
    <w:rsid w:val="008734FA"/>
    <w:rsid w:val="008744C8"/>
    <w:rsid w:val="00877818"/>
    <w:rsid w:val="008801C9"/>
    <w:rsid w:val="00880713"/>
    <w:rsid w:val="00884E09"/>
    <w:rsid w:val="00885D63"/>
    <w:rsid w:val="00886410"/>
    <w:rsid w:val="008878C4"/>
    <w:rsid w:val="00892062"/>
    <w:rsid w:val="00895ACF"/>
    <w:rsid w:val="00895EA7"/>
    <w:rsid w:val="008965EB"/>
    <w:rsid w:val="00897A0A"/>
    <w:rsid w:val="008A01B5"/>
    <w:rsid w:val="008A2AE4"/>
    <w:rsid w:val="008A3306"/>
    <w:rsid w:val="008A7D96"/>
    <w:rsid w:val="008B13F4"/>
    <w:rsid w:val="008B45D0"/>
    <w:rsid w:val="008B4933"/>
    <w:rsid w:val="008B5960"/>
    <w:rsid w:val="008B5C88"/>
    <w:rsid w:val="008C32FF"/>
    <w:rsid w:val="008C4472"/>
    <w:rsid w:val="008D0663"/>
    <w:rsid w:val="008D18DD"/>
    <w:rsid w:val="008E104D"/>
    <w:rsid w:val="008E23BC"/>
    <w:rsid w:val="008E3E51"/>
    <w:rsid w:val="008F2E23"/>
    <w:rsid w:val="008F6D42"/>
    <w:rsid w:val="00901C70"/>
    <w:rsid w:val="00904375"/>
    <w:rsid w:val="00905B5C"/>
    <w:rsid w:val="0090653B"/>
    <w:rsid w:val="00915983"/>
    <w:rsid w:val="00916633"/>
    <w:rsid w:val="00916F99"/>
    <w:rsid w:val="00917460"/>
    <w:rsid w:val="00927E1B"/>
    <w:rsid w:val="00934E14"/>
    <w:rsid w:val="009410CA"/>
    <w:rsid w:val="00944092"/>
    <w:rsid w:val="009475F8"/>
    <w:rsid w:val="00947BEB"/>
    <w:rsid w:val="00947DE5"/>
    <w:rsid w:val="00953632"/>
    <w:rsid w:val="00954C1F"/>
    <w:rsid w:val="00955266"/>
    <w:rsid w:val="00961EE1"/>
    <w:rsid w:val="009629AB"/>
    <w:rsid w:val="00963D25"/>
    <w:rsid w:val="0096419E"/>
    <w:rsid w:val="009660A9"/>
    <w:rsid w:val="00971058"/>
    <w:rsid w:val="009723AD"/>
    <w:rsid w:val="009737C8"/>
    <w:rsid w:val="00973BC2"/>
    <w:rsid w:val="009822BF"/>
    <w:rsid w:val="00982997"/>
    <w:rsid w:val="00985C07"/>
    <w:rsid w:val="00986C4A"/>
    <w:rsid w:val="00993558"/>
    <w:rsid w:val="009947BD"/>
    <w:rsid w:val="00994B2B"/>
    <w:rsid w:val="00996798"/>
    <w:rsid w:val="00997997"/>
    <w:rsid w:val="009A075D"/>
    <w:rsid w:val="009A1C0C"/>
    <w:rsid w:val="009A350E"/>
    <w:rsid w:val="009A4A43"/>
    <w:rsid w:val="009A6FC5"/>
    <w:rsid w:val="009B007D"/>
    <w:rsid w:val="009B4710"/>
    <w:rsid w:val="009B5D6B"/>
    <w:rsid w:val="009B6329"/>
    <w:rsid w:val="009B7356"/>
    <w:rsid w:val="009C0ED9"/>
    <w:rsid w:val="009C19FE"/>
    <w:rsid w:val="009C4972"/>
    <w:rsid w:val="009C69F1"/>
    <w:rsid w:val="009D0CB6"/>
    <w:rsid w:val="009D1C85"/>
    <w:rsid w:val="009D314D"/>
    <w:rsid w:val="009D6F85"/>
    <w:rsid w:val="009E54ED"/>
    <w:rsid w:val="009E7B15"/>
    <w:rsid w:val="009F0D64"/>
    <w:rsid w:val="009F1FBA"/>
    <w:rsid w:val="009F5513"/>
    <w:rsid w:val="00A028BE"/>
    <w:rsid w:val="00A04474"/>
    <w:rsid w:val="00A06728"/>
    <w:rsid w:val="00A0684A"/>
    <w:rsid w:val="00A07906"/>
    <w:rsid w:val="00A07F57"/>
    <w:rsid w:val="00A119A0"/>
    <w:rsid w:val="00A12D22"/>
    <w:rsid w:val="00A174F5"/>
    <w:rsid w:val="00A26237"/>
    <w:rsid w:val="00A26436"/>
    <w:rsid w:val="00A2709E"/>
    <w:rsid w:val="00A277D0"/>
    <w:rsid w:val="00A314E9"/>
    <w:rsid w:val="00A315B5"/>
    <w:rsid w:val="00A3353B"/>
    <w:rsid w:val="00A339FD"/>
    <w:rsid w:val="00A4050B"/>
    <w:rsid w:val="00A4258F"/>
    <w:rsid w:val="00A435C8"/>
    <w:rsid w:val="00A45601"/>
    <w:rsid w:val="00A4703D"/>
    <w:rsid w:val="00A51714"/>
    <w:rsid w:val="00A522B0"/>
    <w:rsid w:val="00A56CB2"/>
    <w:rsid w:val="00A627B5"/>
    <w:rsid w:val="00A62A5E"/>
    <w:rsid w:val="00A62DE1"/>
    <w:rsid w:val="00A630E2"/>
    <w:rsid w:val="00A634A6"/>
    <w:rsid w:val="00A74BA9"/>
    <w:rsid w:val="00A756E5"/>
    <w:rsid w:val="00A77B2D"/>
    <w:rsid w:val="00A804D4"/>
    <w:rsid w:val="00A83107"/>
    <w:rsid w:val="00A848D5"/>
    <w:rsid w:val="00A937CE"/>
    <w:rsid w:val="00A94508"/>
    <w:rsid w:val="00A95EC0"/>
    <w:rsid w:val="00A9792E"/>
    <w:rsid w:val="00AA2860"/>
    <w:rsid w:val="00AA3A56"/>
    <w:rsid w:val="00AB26C4"/>
    <w:rsid w:val="00AB460B"/>
    <w:rsid w:val="00AB79A3"/>
    <w:rsid w:val="00AC5907"/>
    <w:rsid w:val="00AC5C37"/>
    <w:rsid w:val="00AC78C7"/>
    <w:rsid w:val="00AD3B2E"/>
    <w:rsid w:val="00AD68EB"/>
    <w:rsid w:val="00AE1ACB"/>
    <w:rsid w:val="00AE2394"/>
    <w:rsid w:val="00AE27C7"/>
    <w:rsid w:val="00AE2C24"/>
    <w:rsid w:val="00AE48ED"/>
    <w:rsid w:val="00AE5E19"/>
    <w:rsid w:val="00AF13E7"/>
    <w:rsid w:val="00AF28A9"/>
    <w:rsid w:val="00AF30B8"/>
    <w:rsid w:val="00AF420D"/>
    <w:rsid w:val="00B01A2C"/>
    <w:rsid w:val="00B04F40"/>
    <w:rsid w:val="00B0535F"/>
    <w:rsid w:val="00B07B82"/>
    <w:rsid w:val="00B10F7A"/>
    <w:rsid w:val="00B11803"/>
    <w:rsid w:val="00B12FDD"/>
    <w:rsid w:val="00B15CF9"/>
    <w:rsid w:val="00B17099"/>
    <w:rsid w:val="00B2088C"/>
    <w:rsid w:val="00B24473"/>
    <w:rsid w:val="00B25A3E"/>
    <w:rsid w:val="00B27AC9"/>
    <w:rsid w:val="00B37298"/>
    <w:rsid w:val="00B40302"/>
    <w:rsid w:val="00B40724"/>
    <w:rsid w:val="00B4123E"/>
    <w:rsid w:val="00B428FA"/>
    <w:rsid w:val="00B448B3"/>
    <w:rsid w:val="00B506E5"/>
    <w:rsid w:val="00B50B75"/>
    <w:rsid w:val="00B54AFC"/>
    <w:rsid w:val="00B554B2"/>
    <w:rsid w:val="00B55C3D"/>
    <w:rsid w:val="00B60686"/>
    <w:rsid w:val="00B60EBB"/>
    <w:rsid w:val="00B612A7"/>
    <w:rsid w:val="00B61A54"/>
    <w:rsid w:val="00B62EB8"/>
    <w:rsid w:val="00B645F1"/>
    <w:rsid w:val="00B67919"/>
    <w:rsid w:val="00B67B31"/>
    <w:rsid w:val="00B70236"/>
    <w:rsid w:val="00B75437"/>
    <w:rsid w:val="00B7546E"/>
    <w:rsid w:val="00B76A71"/>
    <w:rsid w:val="00B82B43"/>
    <w:rsid w:val="00B82E36"/>
    <w:rsid w:val="00B86E12"/>
    <w:rsid w:val="00B876B6"/>
    <w:rsid w:val="00B913D7"/>
    <w:rsid w:val="00B9320D"/>
    <w:rsid w:val="00B95576"/>
    <w:rsid w:val="00B973E1"/>
    <w:rsid w:val="00B97AA1"/>
    <w:rsid w:val="00BA2590"/>
    <w:rsid w:val="00BA3DD7"/>
    <w:rsid w:val="00BA3F41"/>
    <w:rsid w:val="00BA4928"/>
    <w:rsid w:val="00BA6C95"/>
    <w:rsid w:val="00BB0029"/>
    <w:rsid w:val="00BB4154"/>
    <w:rsid w:val="00BB55A6"/>
    <w:rsid w:val="00BB708B"/>
    <w:rsid w:val="00BB71DC"/>
    <w:rsid w:val="00BC0A46"/>
    <w:rsid w:val="00BC1246"/>
    <w:rsid w:val="00BC4CC4"/>
    <w:rsid w:val="00BC57CD"/>
    <w:rsid w:val="00BC6051"/>
    <w:rsid w:val="00BD362F"/>
    <w:rsid w:val="00BD3901"/>
    <w:rsid w:val="00BE030A"/>
    <w:rsid w:val="00BE0422"/>
    <w:rsid w:val="00BE1596"/>
    <w:rsid w:val="00BE257D"/>
    <w:rsid w:val="00BE272E"/>
    <w:rsid w:val="00BE3C4A"/>
    <w:rsid w:val="00BE68B6"/>
    <w:rsid w:val="00BF25B2"/>
    <w:rsid w:val="00BF4D37"/>
    <w:rsid w:val="00C0027B"/>
    <w:rsid w:val="00C003C5"/>
    <w:rsid w:val="00C01B6B"/>
    <w:rsid w:val="00C04CFC"/>
    <w:rsid w:val="00C066CB"/>
    <w:rsid w:val="00C10812"/>
    <w:rsid w:val="00C172A1"/>
    <w:rsid w:val="00C21F7B"/>
    <w:rsid w:val="00C245EE"/>
    <w:rsid w:val="00C268A9"/>
    <w:rsid w:val="00C306C1"/>
    <w:rsid w:val="00C31D76"/>
    <w:rsid w:val="00C347AA"/>
    <w:rsid w:val="00C36AD7"/>
    <w:rsid w:val="00C37E16"/>
    <w:rsid w:val="00C42D8F"/>
    <w:rsid w:val="00C448BD"/>
    <w:rsid w:val="00C47083"/>
    <w:rsid w:val="00C47457"/>
    <w:rsid w:val="00C512E9"/>
    <w:rsid w:val="00C54A97"/>
    <w:rsid w:val="00C54B9F"/>
    <w:rsid w:val="00C56C2D"/>
    <w:rsid w:val="00C61D8D"/>
    <w:rsid w:val="00C64CF0"/>
    <w:rsid w:val="00C664CA"/>
    <w:rsid w:val="00C7138D"/>
    <w:rsid w:val="00C77057"/>
    <w:rsid w:val="00C77CEA"/>
    <w:rsid w:val="00C77D3E"/>
    <w:rsid w:val="00C80E9F"/>
    <w:rsid w:val="00C87A64"/>
    <w:rsid w:val="00C92E9D"/>
    <w:rsid w:val="00C93800"/>
    <w:rsid w:val="00C95A06"/>
    <w:rsid w:val="00C97129"/>
    <w:rsid w:val="00CA093E"/>
    <w:rsid w:val="00CA1631"/>
    <w:rsid w:val="00CA3D87"/>
    <w:rsid w:val="00CA48D3"/>
    <w:rsid w:val="00CA584E"/>
    <w:rsid w:val="00CA6EA1"/>
    <w:rsid w:val="00CB1B7E"/>
    <w:rsid w:val="00CB2640"/>
    <w:rsid w:val="00CB2681"/>
    <w:rsid w:val="00CB28D3"/>
    <w:rsid w:val="00CB44B1"/>
    <w:rsid w:val="00CB4826"/>
    <w:rsid w:val="00CB582A"/>
    <w:rsid w:val="00CB59B5"/>
    <w:rsid w:val="00CC0C97"/>
    <w:rsid w:val="00CC3645"/>
    <w:rsid w:val="00CC37E6"/>
    <w:rsid w:val="00CC43C6"/>
    <w:rsid w:val="00CC55DC"/>
    <w:rsid w:val="00CD1058"/>
    <w:rsid w:val="00CE11D2"/>
    <w:rsid w:val="00CE1BBD"/>
    <w:rsid w:val="00CE239B"/>
    <w:rsid w:val="00CE2C55"/>
    <w:rsid w:val="00CE3804"/>
    <w:rsid w:val="00CE7B0C"/>
    <w:rsid w:val="00CE7D15"/>
    <w:rsid w:val="00CF0886"/>
    <w:rsid w:val="00CF29C3"/>
    <w:rsid w:val="00CF4784"/>
    <w:rsid w:val="00CF4CAE"/>
    <w:rsid w:val="00D005E1"/>
    <w:rsid w:val="00D03550"/>
    <w:rsid w:val="00D0424D"/>
    <w:rsid w:val="00D05394"/>
    <w:rsid w:val="00D07E72"/>
    <w:rsid w:val="00D10107"/>
    <w:rsid w:val="00D12C74"/>
    <w:rsid w:val="00D1436A"/>
    <w:rsid w:val="00D172F1"/>
    <w:rsid w:val="00D207A8"/>
    <w:rsid w:val="00D22F0E"/>
    <w:rsid w:val="00D31C10"/>
    <w:rsid w:val="00D362A1"/>
    <w:rsid w:val="00D37999"/>
    <w:rsid w:val="00D408CE"/>
    <w:rsid w:val="00D42B0A"/>
    <w:rsid w:val="00D43479"/>
    <w:rsid w:val="00D46C1B"/>
    <w:rsid w:val="00D4725E"/>
    <w:rsid w:val="00D501C7"/>
    <w:rsid w:val="00D50B2D"/>
    <w:rsid w:val="00D51FC3"/>
    <w:rsid w:val="00D53D9C"/>
    <w:rsid w:val="00D54503"/>
    <w:rsid w:val="00D56530"/>
    <w:rsid w:val="00D578CA"/>
    <w:rsid w:val="00D60A22"/>
    <w:rsid w:val="00D62794"/>
    <w:rsid w:val="00D65823"/>
    <w:rsid w:val="00D712E6"/>
    <w:rsid w:val="00D859D0"/>
    <w:rsid w:val="00D86375"/>
    <w:rsid w:val="00D94D2D"/>
    <w:rsid w:val="00D95A69"/>
    <w:rsid w:val="00DA220A"/>
    <w:rsid w:val="00DA637E"/>
    <w:rsid w:val="00DA6F43"/>
    <w:rsid w:val="00DA75A7"/>
    <w:rsid w:val="00DB08B2"/>
    <w:rsid w:val="00DB3209"/>
    <w:rsid w:val="00DB53AB"/>
    <w:rsid w:val="00DC196A"/>
    <w:rsid w:val="00DC4F72"/>
    <w:rsid w:val="00DC5181"/>
    <w:rsid w:val="00DC5AA5"/>
    <w:rsid w:val="00DC7814"/>
    <w:rsid w:val="00DC78AD"/>
    <w:rsid w:val="00DD2DE0"/>
    <w:rsid w:val="00DD314B"/>
    <w:rsid w:val="00DD4568"/>
    <w:rsid w:val="00DD5D7E"/>
    <w:rsid w:val="00DE45CC"/>
    <w:rsid w:val="00DF7A6D"/>
    <w:rsid w:val="00DF7BD2"/>
    <w:rsid w:val="00E028AF"/>
    <w:rsid w:val="00E02A74"/>
    <w:rsid w:val="00E05A4A"/>
    <w:rsid w:val="00E06F1B"/>
    <w:rsid w:val="00E10563"/>
    <w:rsid w:val="00E12A9B"/>
    <w:rsid w:val="00E14B19"/>
    <w:rsid w:val="00E151D6"/>
    <w:rsid w:val="00E233DC"/>
    <w:rsid w:val="00E27DEF"/>
    <w:rsid w:val="00E339D8"/>
    <w:rsid w:val="00E33D81"/>
    <w:rsid w:val="00E34B78"/>
    <w:rsid w:val="00E35798"/>
    <w:rsid w:val="00E37BD1"/>
    <w:rsid w:val="00E37C72"/>
    <w:rsid w:val="00E43165"/>
    <w:rsid w:val="00E5663A"/>
    <w:rsid w:val="00E568C0"/>
    <w:rsid w:val="00E57F08"/>
    <w:rsid w:val="00E60DE4"/>
    <w:rsid w:val="00E64344"/>
    <w:rsid w:val="00E66C1A"/>
    <w:rsid w:val="00E67771"/>
    <w:rsid w:val="00E73975"/>
    <w:rsid w:val="00E74EAB"/>
    <w:rsid w:val="00E753A8"/>
    <w:rsid w:val="00E81645"/>
    <w:rsid w:val="00E84387"/>
    <w:rsid w:val="00E909A7"/>
    <w:rsid w:val="00E923E2"/>
    <w:rsid w:val="00E95C36"/>
    <w:rsid w:val="00E96C3A"/>
    <w:rsid w:val="00EA0137"/>
    <w:rsid w:val="00EA1D41"/>
    <w:rsid w:val="00EA35E3"/>
    <w:rsid w:val="00EA5729"/>
    <w:rsid w:val="00EA59BC"/>
    <w:rsid w:val="00EB28E5"/>
    <w:rsid w:val="00EC0D3E"/>
    <w:rsid w:val="00EC23CC"/>
    <w:rsid w:val="00EC6F7A"/>
    <w:rsid w:val="00ED0AD6"/>
    <w:rsid w:val="00ED1B3C"/>
    <w:rsid w:val="00ED3443"/>
    <w:rsid w:val="00ED741B"/>
    <w:rsid w:val="00EE48BE"/>
    <w:rsid w:val="00EE51D3"/>
    <w:rsid w:val="00EE5865"/>
    <w:rsid w:val="00EE59EE"/>
    <w:rsid w:val="00EE5EC5"/>
    <w:rsid w:val="00EF2E9F"/>
    <w:rsid w:val="00EF569A"/>
    <w:rsid w:val="00F0060F"/>
    <w:rsid w:val="00F0275E"/>
    <w:rsid w:val="00F0519E"/>
    <w:rsid w:val="00F10B3A"/>
    <w:rsid w:val="00F135FA"/>
    <w:rsid w:val="00F1373E"/>
    <w:rsid w:val="00F13AF1"/>
    <w:rsid w:val="00F1564C"/>
    <w:rsid w:val="00F207FA"/>
    <w:rsid w:val="00F26016"/>
    <w:rsid w:val="00F26CC9"/>
    <w:rsid w:val="00F27AE8"/>
    <w:rsid w:val="00F32032"/>
    <w:rsid w:val="00F33B36"/>
    <w:rsid w:val="00F343BA"/>
    <w:rsid w:val="00F42E7D"/>
    <w:rsid w:val="00F54850"/>
    <w:rsid w:val="00F55D31"/>
    <w:rsid w:val="00F55E92"/>
    <w:rsid w:val="00F61D27"/>
    <w:rsid w:val="00F7641B"/>
    <w:rsid w:val="00F81A7C"/>
    <w:rsid w:val="00F91D2E"/>
    <w:rsid w:val="00FA0830"/>
    <w:rsid w:val="00FA1247"/>
    <w:rsid w:val="00FA28A2"/>
    <w:rsid w:val="00FA6560"/>
    <w:rsid w:val="00FB02CA"/>
    <w:rsid w:val="00FB0408"/>
    <w:rsid w:val="00FB5B44"/>
    <w:rsid w:val="00FB77DF"/>
    <w:rsid w:val="00FC2ED3"/>
    <w:rsid w:val="00FC422B"/>
    <w:rsid w:val="00FC5B2C"/>
    <w:rsid w:val="00FC73AD"/>
    <w:rsid w:val="00FC782D"/>
    <w:rsid w:val="00FD0127"/>
    <w:rsid w:val="00FD0942"/>
    <w:rsid w:val="00FD3DE6"/>
    <w:rsid w:val="00FD4A19"/>
    <w:rsid w:val="00FD623B"/>
    <w:rsid w:val="00FD7423"/>
    <w:rsid w:val="00FD7B31"/>
    <w:rsid w:val="00FE090E"/>
    <w:rsid w:val="00FE4D05"/>
    <w:rsid w:val="00FE5C74"/>
    <w:rsid w:val="00FE687B"/>
    <w:rsid w:val="00FF1026"/>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1"/>
      </w:numPr>
    </w:pPr>
  </w:style>
  <w:style w:type="numbering" w:customStyle="1" w:styleId="11">
    <w:name w:val="Стиль11"/>
    <w:uiPriority w:val="99"/>
    <w:rsid w:val="00E151D6"/>
    <w:pPr>
      <w:numPr>
        <w:numId w:val="27"/>
      </w:numPr>
    </w:pPr>
  </w:style>
  <w:style w:type="numbering" w:customStyle="1" w:styleId="WW8Num28">
    <w:name w:val="WW8Num28"/>
    <w:basedOn w:val="a2"/>
    <w:rsid w:val="00AE5E19"/>
    <w:pPr>
      <w:numPr>
        <w:numId w:val="30"/>
      </w:numPr>
    </w:pPr>
  </w:style>
  <w:style w:type="numbering" w:customStyle="1" w:styleId="WW8Num29">
    <w:name w:val="WW8Num29"/>
    <w:basedOn w:val="a2"/>
    <w:rsid w:val="00395998"/>
    <w:pPr>
      <w:numPr>
        <w:numId w:val="32"/>
      </w:numPr>
    </w:pPr>
  </w:style>
  <w:style w:type="numbering" w:customStyle="1" w:styleId="WW8Num210">
    <w:name w:val="WW8Num210"/>
    <w:basedOn w:val="a2"/>
    <w:rsid w:val="00315B28"/>
    <w:pPr>
      <w:numPr>
        <w:numId w:val="36"/>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basedOn w:val="a2"/>
    <w:rsid w:val="00D10107"/>
    <w:pPr>
      <w:numPr>
        <w:numId w:val="45"/>
      </w:numPr>
    </w:pPr>
  </w:style>
  <w:style w:type="numbering" w:customStyle="1" w:styleId="WWNum1">
    <w:name w:val="WWNum1"/>
    <w:basedOn w:val="a2"/>
    <w:rsid w:val="008B5960"/>
    <w:pPr>
      <w:numPr>
        <w:numId w:val="47"/>
      </w:numPr>
    </w:pPr>
  </w:style>
  <w:style w:type="numbering" w:customStyle="1" w:styleId="32">
    <w:name w:val="Нет списка3"/>
    <w:next w:val="a2"/>
    <w:uiPriority w:val="99"/>
    <w:semiHidden/>
    <w:unhideWhenUsed/>
    <w:rsid w:val="002B2203"/>
  </w:style>
  <w:style w:type="paragraph" w:customStyle="1" w:styleId="Standarduser">
    <w:name w:val="Standard (user)"/>
    <w:rsid w:val="002B2203"/>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Cell">
    <w:name w:val="ConsPlusCell"/>
    <w:rsid w:val="002B2203"/>
    <w:pPr>
      <w:autoSpaceDN w:val="0"/>
      <w:textAlignment w:val="baseline"/>
    </w:pPr>
    <w:rPr>
      <w:rFonts w:ascii="Arial" w:eastAsia="Times New Roman" w:hAnsi="Arial" w:cs="Arial"/>
      <w:color w:val="00000A"/>
      <w:kern w:val="3"/>
      <w:sz w:val="24"/>
      <w:szCs w:val="20"/>
      <w:lang w:eastAsia="zh-CN"/>
    </w:rPr>
  </w:style>
  <w:style w:type="paragraph" w:customStyle="1" w:styleId="HeaderandFooter">
    <w:name w:val="Header and Footer"/>
    <w:basedOn w:val="Standard"/>
    <w:rsid w:val="002B2203"/>
    <w:pPr>
      <w:suppressLineNumbers/>
      <w:tabs>
        <w:tab w:val="center" w:pos="4819"/>
        <w:tab w:val="right" w:pos="9638"/>
      </w:tabs>
      <w:suppressAutoHyphens w:val="0"/>
    </w:pPr>
    <w:rPr>
      <w:lang w:val="en-US"/>
    </w:rPr>
  </w:style>
  <w:style w:type="paragraph" w:customStyle="1" w:styleId="Standarduseruser">
    <w:name w:val="Standard (user) (user)"/>
    <w:rsid w:val="002B2203"/>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2B2203"/>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2B2203"/>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2B2203"/>
    <w:pPr>
      <w:suppressAutoHyphens w:val="0"/>
    </w:pPr>
    <w:rPr>
      <w:lang w:val="en-US"/>
    </w:rPr>
  </w:style>
  <w:style w:type="paragraph" w:customStyle="1" w:styleId="Textbodyuseruser">
    <w:name w:val="Text body (user) (user)"/>
    <w:basedOn w:val="Standarduseruser"/>
    <w:rsid w:val="002B2203"/>
    <w:pPr>
      <w:spacing w:after="120"/>
    </w:pPr>
  </w:style>
  <w:style w:type="paragraph" w:customStyle="1" w:styleId="Default">
    <w:name w:val="Default"/>
    <w:rsid w:val="002B2203"/>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c">
    <w:name w:val="No Spacing"/>
    <w:rsid w:val="002B2203"/>
    <w:pPr>
      <w:autoSpaceDN w:val="0"/>
      <w:textAlignment w:val="baseline"/>
    </w:pPr>
    <w:rPr>
      <w:rFonts w:cs="Liberation Serif"/>
      <w:kern w:val="3"/>
      <w:lang w:eastAsia="ar-SA" w:bidi="hi-IN"/>
    </w:rPr>
  </w:style>
  <w:style w:type="paragraph" w:customStyle="1" w:styleId="Textbodyuser">
    <w:name w:val="Text body (user)"/>
    <w:rsid w:val="002B2203"/>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2B2203"/>
    <w:pPr>
      <w:widowControl w:val="0"/>
      <w:autoSpaceDN w:val="0"/>
      <w:textAlignment w:val="baseline"/>
    </w:pPr>
    <w:rPr>
      <w:rFonts w:ascii="Arial" w:eastAsia="Mangal" w:hAnsi="Arial" w:cs="Mangal"/>
      <w:color w:val="00000A"/>
      <w:kern w:val="3"/>
      <w:sz w:val="20"/>
      <w:szCs w:val="24"/>
      <w:lang w:eastAsia="hi-IN" w:bidi="hi-IN"/>
    </w:rPr>
  </w:style>
  <w:style w:type="paragraph" w:customStyle="1" w:styleId="PreformattedText">
    <w:name w:val="Preformatted Text"/>
    <w:basedOn w:val="Standard"/>
    <w:rsid w:val="002B2203"/>
    <w:pPr>
      <w:suppressAutoHyphens w:val="0"/>
    </w:pPr>
    <w:rPr>
      <w:rFonts w:ascii="Liberation Mono" w:eastAsia="NSimSun" w:hAnsi="Liberation Mono" w:cs="Liberation Mono"/>
      <w:sz w:val="20"/>
      <w:szCs w:val="20"/>
      <w:lang w:val="en-US"/>
    </w:rPr>
  </w:style>
  <w:style w:type="character" w:customStyle="1" w:styleId="WW8Num1z0">
    <w:name w:val="WW8Num1z0"/>
    <w:rsid w:val="002B2203"/>
  </w:style>
  <w:style w:type="character" w:customStyle="1" w:styleId="WW8Num1z1">
    <w:name w:val="WW8Num1z1"/>
    <w:rsid w:val="002B2203"/>
  </w:style>
  <w:style w:type="character" w:customStyle="1" w:styleId="WW8Num1z2">
    <w:name w:val="WW8Num1z2"/>
    <w:rsid w:val="002B2203"/>
  </w:style>
  <w:style w:type="character" w:customStyle="1" w:styleId="WW8Num1z3">
    <w:name w:val="WW8Num1z3"/>
    <w:rsid w:val="002B2203"/>
  </w:style>
  <w:style w:type="character" w:customStyle="1" w:styleId="WW8Num1z4">
    <w:name w:val="WW8Num1z4"/>
    <w:rsid w:val="002B2203"/>
  </w:style>
  <w:style w:type="character" w:customStyle="1" w:styleId="WW8Num1z5">
    <w:name w:val="WW8Num1z5"/>
    <w:rsid w:val="002B2203"/>
  </w:style>
  <w:style w:type="character" w:customStyle="1" w:styleId="WW8Num1z6">
    <w:name w:val="WW8Num1z6"/>
    <w:rsid w:val="002B2203"/>
  </w:style>
  <w:style w:type="character" w:customStyle="1" w:styleId="WW8Num1z7">
    <w:name w:val="WW8Num1z7"/>
    <w:rsid w:val="002B2203"/>
  </w:style>
  <w:style w:type="character" w:customStyle="1" w:styleId="WW8Num1z8">
    <w:name w:val="WW8Num1z8"/>
    <w:rsid w:val="002B2203"/>
  </w:style>
  <w:style w:type="numbering" w:customStyle="1" w:styleId="WW8Num1">
    <w:name w:val="WW8Num1"/>
    <w:basedOn w:val="a2"/>
    <w:rsid w:val="002B2203"/>
    <w:pPr>
      <w:numPr>
        <w:numId w:val="48"/>
      </w:numPr>
    </w:pPr>
  </w:style>
  <w:style w:type="numbering" w:customStyle="1" w:styleId="WWNum11">
    <w:name w:val="WWNum11"/>
    <w:basedOn w:val="a2"/>
    <w:rsid w:val="002B2203"/>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1"/>
      </w:numPr>
    </w:pPr>
  </w:style>
  <w:style w:type="numbering" w:customStyle="1" w:styleId="11">
    <w:name w:val="Стиль11"/>
    <w:uiPriority w:val="99"/>
    <w:rsid w:val="00E151D6"/>
    <w:pPr>
      <w:numPr>
        <w:numId w:val="27"/>
      </w:numPr>
    </w:pPr>
  </w:style>
  <w:style w:type="numbering" w:customStyle="1" w:styleId="WW8Num28">
    <w:name w:val="WW8Num28"/>
    <w:basedOn w:val="a2"/>
    <w:rsid w:val="00AE5E19"/>
    <w:pPr>
      <w:numPr>
        <w:numId w:val="30"/>
      </w:numPr>
    </w:pPr>
  </w:style>
  <w:style w:type="numbering" w:customStyle="1" w:styleId="WW8Num29">
    <w:name w:val="WW8Num29"/>
    <w:basedOn w:val="a2"/>
    <w:rsid w:val="00395998"/>
    <w:pPr>
      <w:numPr>
        <w:numId w:val="32"/>
      </w:numPr>
    </w:pPr>
  </w:style>
  <w:style w:type="numbering" w:customStyle="1" w:styleId="WW8Num210">
    <w:name w:val="WW8Num210"/>
    <w:basedOn w:val="a2"/>
    <w:rsid w:val="00315B28"/>
    <w:pPr>
      <w:numPr>
        <w:numId w:val="36"/>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basedOn w:val="a2"/>
    <w:rsid w:val="00D10107"/>
    <w:pPr>
      <w:numPr>
        <w:numId w:val="45"/>
      </w:numPr>
    </w:pPr>
  </w:style>
  <w:style w:type="numbering" w:customStyle="1" w:styleId="WWNum1">
    <w:name w:val="WWNum1"/>
    <w:basedOn w:val="a2"/>
    <w:rsid w:val="008B5960"/>
    <w:pPr>
      <w:numPr>
        <w:numId w:val="47"/>
      </w:numPr>
    </w:pPr>
  </w:style>
  <w:style w:type="numbering" w:customStyle="1" w:styleId="32">
    <w:name w:val="Нет списка3"/>
    <w:next w:val="a2"/>
    <w:uiPriority w:val="99"/>
    <w:semiHidden/>
    <w:unhideWhenUsed/>
    <w:rsid w:val="002B2203"/>
  </w:style>
  <w:style w:type="paragraph" w:customStyle="1" w:styleId="Standarduser">
    <w:name w:val="Standard (user)"/>
    <w:rsid w:val="002B2203"/>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Cell">
    <w:name w:val="ConsPlusCell"/>
    <w:rsid w:val="002B2203"/>
    <w:pPr>
      <w:autoSpaceDN w:val="0"/>
      <w:textAlignment w:val="baseline"/>
    </w:pPr>
    <w:rPr>
      <w:rFonts w:ascii="Arial" w:eastAsia="Times New Roman" w:hAnsi="Arial" w:cs="Arial"/>
      <w:color w:val="00000A"/>
      <w:kern w:val="3"/>
      <w:sz w:val="24"/>
      <w:szCs w:val="20"/>
      <w:lang w:eastAsia="zh-CN"/>
    </w:rPr>
  </w:style>
  <w:style w:type="paragraph" w:customStyle="1" w:styleId="HeaderandFooter">
    <w:name w:val="Header and Footer"/>
    <w:basedOn w:val="Standard"/>
    <w:rsid w:val="002B2203"/>
    <w:pPr>
      <w:suppressLineNumbers/>
      <w:tabs>
        <w:tab w:val="center" w:pos="4819"/>
        <w:tab w:val="right" w:pos="9638"/>
      </w:tabs>
      <w:suppressAutoHyphens w:val="0"/>
    </w:pPr>
    <w:rPr>
      <w:lang w:val="en-US"/>
    </w:rPr>
  </w:style>
  <w:style w:type="paragraph" w:customStyle="1" w:styleId="Standarduseruser">
    <w:name w:val="Standard (user) (user)"/>
    <w:rsid w:val="002B2203"/>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2B2203"/>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2B2203"/>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2B2203"/>
    <w:pPr>
      <w:suppressAutoHyphens w:val="0"/>
    </w:pPr>
    <w:rPr>
      <w:lang w:val="en-US"/>
    </w:rPr>
  </w:style>
  <w:style w:type="paragraph" w:customStyle="1" w:styleId="Textbodyuseruser">
    <w:name w:val="Text body (user) (user)"/>
    <w:basedOn w:val="Standarduseruser"/>
    <w:rsid w:val="002B2203"/>
    <w:pPr>
      <w:spacing w:after="120"/>
    </w:pPr>
  </w:style>
  <w:style w:type="paragraph" w:customStyle="1" w:styleId="Default">
    <w:name w:val="Default"/>
    <w:rsid w:val="002B2203"/>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c">
    <w:name w:val="No Spacing"/>
    <w:rsid w:val="002B2203"/>
    <w:pPr>
      <w:autoSpaceDN w:val="0"/>
      <w:textAlignment w:val="baseline"/>
    </w:pPr>
    <w:rPr>
      <w:rFonts w:cs="Liberation Serif"/>
      <w:kern w:val="3"/>
      <w:lang w:eastAsia="ar-SA" w:bidi="hi-IN"/>
    </w:rPr>
  </w:style>
  <w:style w:type="paragraph" w:customStyle="1" w:styleId="Textbodyuser">
    <w:name w:val="Text body (user)"/>
    <w:rsid w:val="002B2203"/>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2B2203"/>
    <w:pPr>
      <w:widowControl w:val="0"/>
      <w:autoSpaceDN w:val="0"/>
      <w:textAlignment w:val="baseline"/>
    </w:pPr>
    <w:rPr>
      <w:rFonts w:ascii="Arial" w:eastAsia="Mangal" w:hAnsi="Arial" w:cs="Mangal"/>
      <w:color w:val="00000A"/>
      <w:kern w:val="3"/>
      <w:sz w:val="20"/>
      <w:szCs w:val="24"/>
      <w:lang w:eastAsia="hi-IN" w:bidi="hi-IN"/>
    </w:rPr>
  </w:style>
  <w:style w:type="paragraph" w:customStyle="1" w:styleId="PreformattedText">
    <w:name w:val="Preformatted Text"/>
    <w:basedOn w:val="Standard"/>
    <w:rsid w:val="002B2203"/>
    <w:pPr>
      <w:suppressAutoHyphens w:val="0"/>
    </w:pPr>
    <w:rPr>
      <w:rFonts w:ascii="Liberation Mono" w:eastAsia="NSimSun" w:hAnsi="Liberation Mono" w:cs="Liberation Mono"/>
      <w:sz w:val="20"/>
      <w:szCs w:val="20"/>
      <w:lang w:val="en-US"/>
    </w:rPr>
  </w:style>
  <w:style w:type="character" w:customStyle="1" w:styleId="WW8Num1z0">
    <w:name w:val="WW8Num1z0"/>
    <w:rsid w:val="002B2203"/>
  </w:style>
  <w:style w:type="character" w:customStyle="1" w:styleId="WW8Num1z1">
    <w:name w:val="WW8Num1z1"/>
    <w:rsid w:val="002B2203"/>
  </w:style>
  <w:style w:type="character" w:customStyle="1" w:styleId="WW8Num1z2">
    <w:name w:val="WW8Num1z2"/>
    <w:rsid w:val="002B2203"/>
  </w:style>
  <w:style w:type="character" w:customStyle="1" w:styleId="WW8Num1z3">
    <w:name w:val="WW8Num1z3"/>
    <w:rsid w:val="002B2203"/>
  </w:style>
  <w:style w:type="character" w:customStyle="1" w:styleId="WW8Num1z4">
    <w:name w:val="WW8Num1z4"/>
    <w:rsid w:val="002B2203"/>
  </w:style>
  <w:style w:type="character" w:customStyle="1" w:styleId="WW8Num1z5">
    <w:name w:val="WW8Num1z5"/>
    <w:rsid w:val="002B2203"/>
  </w:style>
  <w:style w:type="character" w:customStyle="1" w:styleId="WW8Num1z6">
    <w:name w:val="WW8Num1z6"/>
    <w:rsid w:val="002B2203"/>
  </w:style>
  <w:style w:type="character" w:customStyle="1" w:styleId="WW8Num1z7">
    <w:name w:val="WW8Num1z7"/>
    <w:rsid w:val="002B2203"/>
  </w:style>
  <w:style w:type="character" w:customStyle="1" w:styleId="WW8Num1z8">
    <w:name w:val="WW8Num1z8"/>
    <w:rsid w:val="002B2203"/>
  </w:style>
  <w:style w:type="numbering" w:customStyle="1" w:styleId="WW8Num1">
    <w:name w:val="WW8Num1"/>
    <w:basedOn w:val="a2"/>
    <w:rsid w:val="002B2203"/>
    <w:pPr>
      <w:numPr>
        <w:numId w:val="48"/>
      </w:numPr>
    </w:pPr>
  </w:style>
  <w:style w:type="numbering" w:customStyle="1" w:styleId="WWNum11">
    <w:name w:val="WWNum11"/>
    <w:basedOn w:val="a2"/>
    <w:rsid w:val="002B220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76461115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22427898">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82657620">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75618327">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27F49-CDF7-4134-ACC9-55C615D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6136</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2023-12-04T11:33:00Z</cp:lastPrinted>
  <dcterms:created xsi:type="dcterms:W3CDTF">2023-11-30T05:56:00Z</dcterms:created>
  <dcterms:modified xsi:type="dcterms:W3CDTF">2023-12-04T11:33:00Z</dcterms:modified>
  <dc:language>ru-RU</dc:language>
</cp:coreProperties>
</file>