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F094A" w:rsidP="00B30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B30230">
              <w:rPr>
                <w:rFonts w:ascii="Liberation Serif" w:hAnsi="Liberation Serif"/>
                <w:sz w:val="26"/>
                <w:szCs w:val="26"/>
              </w:rPr>
              <w:t>2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3023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F2616">
              <w:rPr>
                <w:rFonts w:ascii="Liberation Serif" w:hAnsi="Liberation Serif"/>
                <w:sz w:val="26"/>
                <w:szCs w:val="26"/>
              </w:rPr>
              <w:t>32</w:t>
            </w:r>
            <w:r w:rsidR="00CF094A">
              <w:rPr>
                <w:rFonts w:ascii="Liberation Serif" w:hAnsi="Liberation Serif"/>
                <w:sz w:val="26"/>
                <w:szCs w:val="26"/>
              </w:rPr>
              <w:t>5</w:t>
            </w:r>
            <w:r w:rsidR="00F20C20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63023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D63023" w:rsidRDefault="001A2C7A" w:rsidP="00A167C6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</w:pPr>
      <w:r w:rsidRPr="00D63023"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  <w:tab/>
      </w:r>
    </w:p>
    <w:p w:rsidR="0021125A" w:rsidRDefault="0021125A" w:rsidP="0021125A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>О внесении изменений в по</w:t>
      </w:r>
      <w:r w:rsidRPr="0021125A">
        <w:rPr>
          <w:rFonts w:ascii="Liberation Serif" w:hAnsi="Liberation Serif" w:cs="Liberation Serif"/>
          <w:b/>
          <w:sz w:val="26"/>
          <w:szCs w:val="26"/>
        </w:rPr>
        <w:softHyphen/>
        <w:t xml:space="preserve">становление администрации </w:t>
      </w:r>
    </w:p>
    <w:p w:rsidR="0021125A" w:rsidRDefault="0021125A" w:rsidP="0021125A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 xml:space="preserve">Грязовецкого муниципального района от 28 октября 2022 г. № 559 </w:t>
      </w:r>
    </w:p>
    <w:p w:rsidR="0021125A" w:rsidRDefault="0021125A" w:rsidP="0021125A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 xml:space="preserve">«Об утверждении муниципальной программы «Развитие жилищного строительства и коммунальной инфраструктуры </w:t>
      </w:r>
    </w:p>
    <w:p w:rsidR="0021125A" w:rsidRPr="0021125A" w:rsidRDefault="0021125A" w:rsidP="0021125A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>Грязовецкого муниципального округа на 2023-2028 годы»</w:t>
      </w:r>
    </w:p>
    <w:p w:rsidR="0021125A" w:rsidRDefault="0021125A" w:rsidP="0021125A">
      <w:pPr>
        <w:widowControl w:val="0"/>
        <w:rPr>
          <w:rFonts w:ascii="Liberation Serif" w:hAnsi="Liberation Serif" w:cs="Liberation Serif"/>
          <w:sz w:val="26"/>
          <w:szCs w:val="26"/>
        </w:rPr>
      </w:pPr>
    </w:p>
    <w:p w:rsidR="0021125A" w:rsidRPr="0021125A" w:rsidRDefault="0021125A" w:rsidP="0021125A">
      <w:pPr>
        <w:widowControl w:val="0"/>
        <w:rPr>
          <w:rFonts w:ascii="Liberation Serif" w:hAnsi="Liberation Serif" w:cs="Liberation Serif"/>
          <w:sz w:val="26"/>
          <w:szCs w:val="26"/>
        </w:rPr>
      </w:pP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В соответствии с решением Земского Собрания Грязовецкого муниципального округа от 24</w:t>
      </w:r>
      <w:r>
        <w:rPr>
          <w:rFonts w:ascii="Liberation Serif" w:hAnsi="Liberation Serif" w:cs="Liberation Serif"/>
          <w:sz w:val="26"/>
          <w:szCs w:val="26"/>
        </w:rPr>
        <w:t xml:space="preserve"> июля 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2023 </w:t>
      </w:r>
      <w:r>
        <w:rPr>
          <w:rFonts w:ascii="Liberation Serif" w:hAnsi="Liberation Serif" w:cs="Liberation Serif"/>
          <w:sz w:val="26"/>
          <w:szCs w:val="26"/>
        </w:rPr>
        <w:t xml:space="preserve">г. </w:t>
      </w:r>
      <w:r w:rsidRPr="0021125A">
        <w:rPr>
          <w:rFonts w:ascii="Liberation Serif" w:hAnsi="Liberation Serif" w:cs="Liberation Serif"/>
          <w:sz w:val="26"/>
          <w:szCs w:val="26"/>
        </w:rPr>
        <w:t>№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21125A">
        <w:rPr>
          <w:rFonts w:ascii="Liberation Serif" w:hAnsi="Liberation Serif" w:cs="Liberation Serif"/>
          <w:sz w:val="26"/>
          <w:szCs w:val="26"/>
        </w:rPr>
        <w:t>103 «О внесении изменений в решение Земского Собрания Грязовецкого муниципального округа от 15.12.2022 года № 149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 «О бюджете Грязовецкого муниципального округа на 2023 год и плановый период 2024 и 2025 годов»</w:t>
      </w:r>
    </w:p>
    <w:p w:rsidR="0021125A" w:rsidRPr="0021125A" w:rsidRDefault="0021125A" w:rsidP="0021125A">
      <w:pPr>
        <w:widowControl w:val="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>Администрация Грязовецкого муниципального округа ПОСТАНОВЛЯЕТ: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1. </w:t>
      </w:r>
      <w:r w:rsidRPr="0021125A">
        <w:rPr>
          <w:rFonts w:ascii="Liberation Serif" w:hAnsi="Liberation Serif" w:cs="Liberation Serif"/>
          <w:sz w:val="26"/>
          <w:szCs w:val="26"/>
        </w:rPr>
        <w:t>Внести в приложение к постановлению администрации Грязовецкого муниципального района от 28 октября 2022 г. №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21125A">
        <w:rPr>
          <w:rFonts w:ascii="Liberation Serif" w:hAnsi="Liberation Serif" w:cs="Liberation Serif"/>
          <w:sz w:val="26"/>
          <w:szCs w:val="26"/>
        </w:rPr>
        <w:t>559 «Об утверждении муниципальной программы «Развитие жилищного строительства и коммунальной инфраструктуры Грязовецкого муниципального округа на 2023-2028 годы» следующие изменения: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Pr="0021125A">
        <w:rPr>
          <w:rFonts w:ascii="Liberation Serif" w:hAnsi="Liberation Serif" w:cs="Liberation Serif"/>
          <w:sz w:val="26"/>
          <w:szCs w:val="26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68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62"/>
        <w:gridCol w:w="7027"/>
      </w:tblGrid>
      <w:tr w:rsidR="0021125A" w:rsidRPr="0021125A" w:rsidTr="0021125A">
        <w:trPr>
          <w:trHeight w:val="1402"/>
        </w:trPr>
        <w:tc>
          <w:tcPr>
            <w:tcW w:w="2662" w:type="dxa"/>
            <w:hideMark/>
          </w:tcPr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 xml:space="preserve">«Объем 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бюджетных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ассигнований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муниципальной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программы</w:t>
            </w:r>
          </w:p>
        </w:tc>
        <w:tc>
          <w:tcPr>
            <w:tcW w:w="7027" w:type="dxa"/>
            <w:hideMark/>
          </w:tcPr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объем бюджетных ассигнований на реализацию муниципальной программы за счёт средств бюджета округа составляет 606100,5 тыс. рублей, в том числе по годам реализации: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2023 год –  369902,8 тыс. рублей;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2024 год –  119020,4 тыс. рублей;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2025 год –  25115,3 тыс. рублей;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2026 год – 29986,0 тыс. рублей;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2027 год – 34186,0 тыс. рублей;</w:t>
            </w:r>
          </w:p>
          <w:p w:rsidR="0021125A" w:rsidRPr="0021125A" w:rsidRDefault="0021125A" w:rsidP="0021125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2028 год – 27890,0 тыс. рублей».</w:t>
            </w:r>
          </w:p>
        </w:tc>
      </w:tr>
    </w:tbl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1.2. 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В разделе 3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21125A">
        <w:rPr>
          <w:rFonts w:ascii="Liberation Serif" w:hAnsi="Liberation Serif" w:cs="Liberation Serif"/>
          <w:sz w:val="26"/>
          <w:szCs w:val="26"/>
        </w:rPr>
        <w:t>в следующей редакции: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lastRenderedPageBreak/>
        <w:t>«Объем бюджетных ассигнований на реализацию муниципальной программы за счет средств бюджета округа составляет 606100,5 тыс. рублей, в том числе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 по годам реализации: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2023 год –  369902,8 тыс. рублей;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2024 год –  119020,4 тыс. рублей;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2025 год –  25115,3 тыс. рублей;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2026 год – 29986,0 тыс. рублей;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2027 год – 34186,0 тыс. рублей;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2028 год – 27890,0 тыс. рублей.».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1.3. 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21125A">
        <w:rPr>
          <w:rFonts w:ascii="Liberation Serif" w:hAnsi="Liberation Serif" w:cs="Liberation Serif"/>
          <w:sz w:val="26"/>
          <w:szCs w:val="26"/>
        </w:rPr>
        <w:t>в новой редакции согласно приложению 1 к настоящему постановлению.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1.4. </w:t>
      </w:r>
      <w:r w:rsidRPr="0021125A">
        <w:rPr>
          <w:rFonts w:ascii="Liberation Serif" w:hAnsi="Liberation Serif" w:cs="Liberation Serif"/>
          <w:sz w:val="26"/>
          <w:szCs w:val="26"/>
        </w:rPr>
        <w:t>В приложении 5 к муниципальной программе: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1.4.1. </w:t>
      </w:r>
      <w:r w:rsidRPr="0021125A">
        <w:rPr>
          <w:rFonts w:ascii="Liberation Serif" w:hAnsi="Liberation Serif" w:cs="Liberation Serif"/>
          <w:sz w:val="26"/>
          <w:szCs w:val="26"/>
        </w:rPr>
        <w:t>В паспорте подпрограммы 2 позицию «Объе</w:t>
      </w:r>
      <w:r>
        <w:rPr>
          <w:rFonts w:ascii="Liberation Serif" w:hAnsi="Liberation Serif" w:cs="Liberation Serif"/>
          <w:sz w:val="26"/>
          <w:szCs w:val="26"/>
        </w:rPr>
        <w:t>м бюджетных ассигнований подпро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граммы 2» изложить в следующей редакции: </w:t>
      </w:r>
    </w:p>
    <w:tbl>
      <w:tblPr>
        <w:tblW w:w="971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459"/>
        <w:gridCol w:w="7260"/>
      </w:tblGrid>
      <w:tr w:rsidR="0021125A" w:rsidRPr="0021125A" w:rsidTr="0021125A">
        <w:trPr>
          <w:trHeight w:val="2760"/>
        </w:trPr>
        <w:tc>
          <w:tcPr>
            <w:tcW w:w="2459" w:type="dxa"/>
            <w:hideMark/>
          </w:tcPr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«Объем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бюджетных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 xml:space="preserve">ассигнований 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подпрограммы 2</w:t>
            </w:r>
          </w:p>
        </w:tc>
        <w:tc>
          <w:tcPr>
            <w:tcW w:w="7260" w:type="dxa"/>
            <w:hideMark/>
          </w:tcPr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объем бюджетных ассигнований на реализацию подпрограммы 2 за счет средств бюджета округа составляет 241912,5 тыс. рублей, в том числе по годам реализации: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2023 год – 98240,4 тыс. рублей;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2024 год – 98235,9 тыс. рублей;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2025 год – 8464,2 тыс. рублей;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2026 год – 11956,0 тыс. рублей;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2027 год – 15156,0 тыс. рублей;</w:t>
            </w:r>
          </w:p>
          <w:p w:rsidR="0021125A" w:rsidRPr="0021125A" w:rsidRDefault="0021125A" w:rsidP="0021125A">
            <w:pPr>
              <w:widowControl w:val="0"/>
              <w:ind w:firstLine="2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1125A">
              <w:rPr>
                <w:rFonts w:ascii="Liberation Serif" w:hAnsi="Liberation Serif" w:cs="Liberation Serif"/>
                <w:sz w:val="26"/>
                <w:szCs w:val="26"/>
              </w:rPr>
              <w:t>2028 год – 9860,0 тыс. рублей».</w:t>
            </w:r>
          </w:p>
        </w:tc>
      </w:tr>
    </w:tbl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1.4.2. 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«Объем бюджетных ассигнований на реализацию подпрограммы 2 за счет средств бюджета округа составляет  241912,5 тыс. рублей, в том числе по годам реализации:</w:t>
      </w:r>
    </w:p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2023 год – 98240,4 тыс. рублей;</w:t>
      </w:r>
    </w:p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2024 год – 98235,9 тыс. рублей;</w:t>
      </w:r>
    </w:p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2025 год – 8464,2 тыс. рублей;</w:t>
      </w:r>
    </w:p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2026 год – 11956,0 тыс. рублей;</w:t>
      </w:r>
    </w:p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2027 год – 15156,0 тыс. рублей;</w:t>
      </w:r>
    </w:p>
    <w:p w:rsidR="0021125A" w:rsidRPr="0021125A" w:rsidRDefault="0021125A" w:rsidP="0021125A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2028 год – 9860,0 тыс. рублей.».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1.4.3.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21125A">
        <w:rPr>
          <w:rFonts w:ascii="Liberation Serif" w:hAnsi="Liberation Serif" w:cs="Liberation Serif"/>
          <w:sz w:val="26"/>
          <w:szCs w:val="26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2 к настоящему постановлению.</w:t>
      </w:r>
    </w:p>
    <w:p w:rsidR="0021125A" w:rsidRPr="0021125A" w:rsidRDefault="0021125A" w:rsidP="0021125A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2. 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Настоящее постановление ступает в силу со дня </w:t>
      </w:r>
      <w:r>
        <w:rPr>
          <w:rFonts w:ascii="Liberation Serif" w:hAnsi="Liberation Serif" w:cs="Liberation Serif"/>
          <w:sz w:val="26"/>
          <w:szCs w:val="26"/>
        </w:rPr>
        <w:t>его подписания</w:t>
      </w:r>
      <w:r w:rsidRPr="0021125A">
        <w:rPr>
          <w:rFonts w:ascii="Liberation Serif" w:hAnsi="Liberation Serif" w:cs="Liberation Serif"/>
          <w:sz w:val="26"/>
          <w:szCs w:val="26"/>
        </w:rPr>
        <w:t xml:space="preserve"> и подлежит размещению на официальном сайте Грязовецкого муниципального округа.</w:t>
      </w:r>
    </w:p>
    <w:p w:rsidR="00B723F9" w:rsidRPr="001C0732" w:rsidRDefault="00B723F9" w:rsidP="0021125A">
      <w:pPr>
        <w:widowControl w:val="0"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6B63DB" w:rsidRDefault="006B63DB" w:rsidP="006B63DB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6B63DB" w:rsidRDefault="006B63DB" w:rsidP="006B63DB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6B63DB" w:rsidRDefault="006B63DB" w:rsidP="006B63DB">
      <w:pPr>
        <w:widowControl w:val="0"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309AE">
        <w:rPr>
          <w:rFonts w:ascii="Liberation Serif" w:hAnsi="Liberation Serif" w:cs="Liberation Serif"/>
          <w:sz w:val="26"/>
          <w:szCs w:val="26"/>
        </w:rPr>
        <w:t xml:space="preserve">Глава Грязовецкого муниципального округа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9309AE">
        <w:rPr>
          <w:rFonts w:ascii="Liberation Serif" w:hAnsi="Liberation Serif" w:cs="Liberation Serif"/>
          <w:sz w:val="26"/>
          <w:szCs w:val="26"/>
        </w:rPr>
        <w:t xml:space="preserve">                        С.А.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309AE">
        <w:rPr>
          <w:rFonts w:ascii="Liberation Serif" w:hAnsi="Liberation Serif" w:cs="Liberation Serif"/>
          <w:sz w:val="26"/>
          <w:szCs w:val="26"/>
        </w:rPr>
        <w:t>Фёкличев</w:t>
      </w:r>
    </w:p>
    <w:p w:rsidR="0021125A" w:rsidRDefault="0021125A" w:rsidP="006B63DB">
      <w:pPr>
        <w:widowControl w:val="0"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1125A" w:rsidRDefault="0021125A" w:rsidP="006B63DB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21125A" w:rsidSect="0021125A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21125A" w:rsidRPr="0021125A" w:rsidRDefault="0021125A" w:rsidP="0021125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21125A" w:rsidRPr="0021125A" w:rsidRDefault="0021125A" w:rsidP="0021125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21125A" w:rsidRPr="0021125A" w:rsidRDefault="0021125A" w:rsidP="0021125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21125A" w:rsidRPr="0021125A" w:rsidRDefault="0021125A" w:rsidP="0021125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от 22.12.2023 № 3258</w:t>
      </w:r>
    </w:p>
    <w:p w:rsidR="0021125A" w:rsidRPr="0021125A" w:rsidRDefault="0021125A" w:rsidP="0021125A">
      <w:pPr>
        <w:widowControl w:val="0"/>
        <w:ind w:left="10773"/>
        <w:rPr>
          <w:rFonts w:ascii="Liberation Serif" w:hAnsi="Liberation Serif" w:cs="Liberation Serif"/>
          <w:sz w:val="16"/>
          <w:szCs w:val="16"/>
        </w:rPr>
      </w:pPr>
    </w:p>
    <w:p w:rsidR="0021125A" w:rsidRPr="0021125A" w:rsidRDefault="0021125A" w:rsidP="0021125A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21125A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21125A" w:rsidRPr="0021125A" w:rsidRDefault="0021125A" w:rsidP="0021125A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:rsidR="0021125A" w:rsidRPr="0021125A" w:rsidRDefault="0021125A" w:rsidP="0021125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21125A" w:rsidRPr="0021125A" w:rsidRDefault="0021125A" w:rsidP="0021125A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>Финансовое обеспечение реализации муниципальной программы</w:t>
      </w:r>
    </w:p>
    <w:p w:rsidR="0021125A" w:rsidRPr="0021125A" w:rsidRDefault="0021125A" w:rsidP="0021125A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</w:rPr>
      </w:pPr>
      <w:r w:rsidRPr="0021125A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21125A" w:rsidRPr="0021125A" w:rsidRDefault="0021125A" w:rsidP="0021125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</w:rPr>
      </w:pPr>
    </w:p>
    <w:tbl>
      <w:tblPr>
        <w:tblW w:w="1514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5801"/>
        <w:gridCol w:w="1219"/>
        <w:gridCol w:w="1239"/>
        <w:gridCol w:w="1239"/>
        <w:gridCol w:w="1101"/>
        <w:gridCol w:w="1039"/>
        <w:gridCol w:w="964"/>
      </w:tblGrid>
      <w:tr w:rsidR="0021125A" w:rsidRPr="0021125A" w:rsidTr="0021125A">
        <w:trPr>
          <w:trHeight w:val="332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пальной программы,  подпрограммы /ответственный исполни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тель, участники муници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пальной программы</w:t>
            </w:r>
          </w:p>
        </w:tc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21125A" w:rsidRPr="0021125A" w:rsidTr="0021125A">
        <w:trPr>
          <w:trHeight w:val="90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21125A" w:rsidRPr="0021125A" w:rsidTr="0021125A">
        <w:trPr>
          <w:trHeight w:val="23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21125A" w:rsidRDefault="0021125A" w:rsidP="0021125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21125A" w:rsidRPr="0021125A" w:rsidTr="0021125A">
        <w:trPr>
          <w:trHeight w:val="262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 xml:space="preserve">Итого  по муниципальной программе «Развитие жилищного строительства и коммунальной инфраструктуры Грязовецкого муниципального округа на 2023-2028 годы»                                        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369902,8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119020,4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25115,3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29986,0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21125A" w:rsidRPr="0021125A" w:rsidTr="0021125A">
        <w:trPr>
          <w:trHeight w:val="284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63061,1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29072,0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24725,1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29986,0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21125A" w:rsidRPr="0021125A" w:rsidTr="0021125A">
        <w:trPr>
          <w:trHeight w:val="42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205864,9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21237,5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100942,1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68710,9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416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349544,0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86267,3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10465,5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11564,0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21125A" w:rsidRPr="0021125A" w:rsidTr="0021125A">
        <w:trPr>
          <w:trHeight w:val="39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42702,3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12971,0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10075,3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11564,0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205864,9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20597,1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100942,1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52699,2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430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17345,9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294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693,8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546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4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572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9145,6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7027,5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21125A" w:rsidRPr="0021125A" w:rsidTr="0021125A">
        <w:trPr>
          <w:trHeight w:val="594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9145,6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7027,5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21125A" w:rsidRPr="0021125A" w:rsidTr="0021125A">
        <w:trPr>
          <w:trHeight w:val="559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7109,5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6723,2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6735,6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7109,5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6723,2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6735,6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</w:t>
            </w:r>
            <w:r w:rsidR="008457CE">
              <w:rPr>
                <w:rFonts w:ascii="Liberation Serif" w:hAnsi="Liberation Serif" w:cs="Liberation Serif"/>
                <w:sz w:val="22"/>
                <w:szCs w:val="22"/>
              </w:rPr>
              <w:t>сти адми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нистрации Грязовецкого муниципального округа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bCs/>
                <w:sz w:val="22"/>
                <w:szCs w:val="22"/>
              </w:rPr>
              <w:t>4103,7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21125A" w:rsidRPr="0021125A" w:rsidTr="0021125A">
        <w:trPr>
          <w:trHeight w:val="581"/>
        </w:trPr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21125A" w:rsidRPr="0021125A" w:rsidTr="0021125A">
        <w:trPr>
          <w:trHeight w:val="260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271662,4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20784,5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16651,1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21125A" w:rsidRPr="0021125A" w:rsidTr="0021125A">
        <w:trPr>
          <w:trHeight w:val="28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18769,5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20384,3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16260,9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166952,8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234,7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85940,1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165,5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320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Подпрограмма 2 «Обеспе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чение качественными жи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лищно-коммунальными услугами населения»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98240,4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98235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21125A" w:rsidRPr="0021125A" w:rsidTr="0021125A">
        <w:trPr>
          <w:trHeight w:val="256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44291,6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8687,7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38912,1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21002,8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68545,4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21125A" w:rsidTr="0021125A">
        <w:trPr>
          <w:trHeight w:val="14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21125A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21125A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25A" w:rsidRPr="0021125A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125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21125A" w:rsidRPr="0021125A" w:rsidRDefault="0021125A" w:rsidP="0021125A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».</w:t>
      </w:r>
    </w:p>
    <w:p w:rsidR="0021125A" w:rsidRPr="0021125A" w:rsidRDefault="0021125A" w:rsidP="0021125A">
      <w:pPr>
        <w:suppressAutoHyphens w:val="0"/>
        <w:rPr>
          <w:rFonts w:ascii="Liberation Serif" w:hAnsi="Liberation Serif" w:cs="Liberation Serif"/>
          <w:sz w:val="26"/>
          <w:szCs w:val="26"/>
        </w:rPr>
        <w:sectPr w:rsidR="0021125A" w:rsidRPr="0021125A" w:rsidSect="008457CE">
          <w:pgSz w:w="16838" w:h="11906" w:orient="landscape" w:code="9"/>
          <w:pgMar w:top="1701" w:right="567" w:bottom="1134" w:left="1134" w:header="567" w:footer="0" w:gutter="0"/>
          <w:cols w:space="720"/>
        </w:sectPr>
      </w:pPr>
    </w:p>
    <w:p w:rsidR="008457CE" w:rsidRPr="0021125A" w:rsidRDefault="008457CE" w:rsidP="008457CE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2</w:t>
      </w:r>
    </w:p>
    <w:p w:rsidR="008457CE" w:rsidRPr="0021125A" w:rsidRDefault="008457CE" w:rsidP="008457CE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8457CE" w:rsidRPr="0021125A" w:rsidRDefault="008457CE" w:rsidP="008457CE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8457CE" w:rsidRPr="0021125A" w:rsidRDefault="008457CE" w:rsidP="008457CE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>от 22.12.2023 № 3258</w:t>
      </w:r>
    </w:p>
    <w:p w:rsidR="008457CE" w:rsidRPr="0021125A" w:rsidRDefault="008457CE" w:rsidP="008457CE">
      <w:pPr>
        <w:widowControl w:val="0"/>
        <w:ind w:left="10773"/>
        <w:rPr>
          <w:rFonts w:ascii="Liberation Serif" w:hAnsi="Liberation Serif" w:cs="Liberation Serif"/>
          <w:sz w:val="16"/>
          <w:szCs w:val="16"/>
        </w:rPr>
      </w:pPr>
    </w:p>
    <w:p w:rsidR="008457CE" w:rsidRPr="0021125A" w:rsidRDefault="008457CE" w:rsidP="008457CE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21125A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8457CE" w:rsidRDefault="008457CE" w:rsidP="008457CE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21125A"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под</w:t>
      </w:r>
      <w:r w:rsidRPr="0021125A"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8457CE" w:rsidRPr="0021125A" w:rsidRDefault="008457CE" w:rsidP="008457CE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21125A" w:rsidRPr="008457CE" w:rsidRDefault="0021125A" w:rsidP="008457C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457CE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2</w:t>
      </w:r>
    </w:p>
    <w:p w:rsidR="0021125A" w:rsidRPr="008457CE" w:rsidRDefault="0021125A" w:rsidP="008457C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457CE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21125A" w:rsidRPr="0021125A" w:rsidRDefault="0021125A" w:rsidP="0021125A">
      <w:pPr>
        <w:widowControl w:val="0"/>
        <w:tabs>
          <w:tab w:val="left" w:pos="6525"/>
        </w:tabs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b/>
        </w:rPr>
      </w:pPr>
    </w:p>
    <w:tbl>
      <w:tblPr>
        <w:tblW w:w="151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3"/>
        <w:gridCol w:w="1755"/>
        <w:gridCol w:w="2415"/>
        <w:gridCol w:w="2949"/>
        <w:gridCol w:w="1072"/>
        <w:gridCol w:w="1072"/>
        <w:gridCol w:w="1072"/>
        <w:gridCol w:w="1072"/>
        <w:gridCol w:w="1072"/>
        <w:gridCol w:w="806"/>
      </w:tblGrid>
      <w:tr w:rsidR="0021125A" w:rsidRPr="008457CE" w:rsidTr="008457CE">
        <w:trPr>
          <w:trHeight w:val="145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8457CE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граммы, основного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8457CE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исполни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тель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8457CE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6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21125A" w:rsidRPr="008457CE" w:rsidTr="008457CE">
        <w:trPr>
          <w:trHeight w:val="618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2026 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Подпрограмма 2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«Обеспечение качествен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ными жилищно – комму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нальными услугами насе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ления»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98240,4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98235,9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44291,6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8687,7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38912,1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21002,8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68545,4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88710,3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79133,5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3700,0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5824,0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3728,0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34761,5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6237,4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3700,0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5824,0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3728,0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38912,1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20362,4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52533,7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имуще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ственных и земельных от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ношений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17345,9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693,8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2895,6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2895,6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2530,8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2530,8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«Проектирование, строительство и содержание сетей газоснабжения»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8806,7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2512,0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5120,0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3120,0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3024,0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8806,7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2512,0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5120,0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</w:t>
            </w:r>
            <w:r w:rsidR="008457CE">
              <w:rPr>
                <w:rFonts w:ascii="Liberation Serif" w:hAnsi="Liberation Serif" w:cs="Liberation Serif"/>
                <w:sz w:val="22"/>
                <w:szCs w:val="22"/>
              </w:rPr>
              <w:t>ства, 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6542,3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5120,0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6542,3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5120,0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2264,4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2264,4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2.2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«Осуществление проектирования, строительства, реконструкции, модернизации, капитального ремонта и ремонта объектов, сооружений и систем теплоснабжения, водоснабжения и водоотведения населенных пунктов Грязовецкого муниципального округа»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78522,8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61032,0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5452,2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6836,0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34501,4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4788,0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5452,2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6836,0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29019,4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19722,0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36522,0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71257,1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59287,5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704,0</w:t>
            </w:r>
          </w:p>
        </w:tc>
      </w:tr>
      <w:tr w:rsidR="0021125A" w:rsidRPr="008457CE" w:rsidTr="008457CE">
        <w:trPr>
          <w:trHeight w:val="743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27235,7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3043,5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</w:tr>
      <w:tr w:rsidR="0021125A" w:rsidRPr="008457CE" w:rsidTr="008457CE">
        <w:trPr>
          <w:trHeight w:val="1053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29019,4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19722,0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053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36522,0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pBdr>
                <w:bottom w:val="single" w:sz="4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4103,7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2895,6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2895,6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мунципального округа</w:t>
            </w: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266,4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266,4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21125A" w:rsidRPr="008457CE" w:rsidTr="008457CE">
        <w:trPr>
          <w:trHeight w:val="145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2.3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«Осуществление разработки схем теплоснабжения, водоснабжения и водоотведения округа»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200,0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2.4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объекта «Строительство станции очистки воды и сетей водоснабжения в завокзальной части г. Грязовец»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166,3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3992,1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547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tabs>
                <w:tab w:val="left" w:pos="708"/>
                <w:tab w:val="left" w:pos="97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«Проектирование и строительство объекта «Канализация г.</w:t>
            </w:r>
            <w:r w:rsidR="008457C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Грязовец. Пусковой комплекс 2-ой очереди – строительство коллектора»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393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0,0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99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2.6 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«Проектирование объекта «Реконструкция водопроводных очистных сооружений в п.Вохтога Грязовецкого округа Вологодской области»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5861,0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234,4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5626,6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15"/>
        </w:trPr>
        <w:tc>
          <w:tcPr>
            <w:tcW w:w="1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2.7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«Реализация проектов «Народный бюджет» в сфере обеспечения коммунальной инфраструктурой»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82,8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48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48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12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546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82,8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568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568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49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791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51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439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2.8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«Строительство и реконструкция объектов в рамках реализации регионального проекта «Чистая вода»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34691,9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1387,7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1280,8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32023,4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7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17346,0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72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693,9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72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72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Управление иму-щественных и земельных отношений администрации Грязовецко</w:t>
            </w:r>
            <w:r w:rsidR="008457CE">
              <w:rPr>
                <w:rFonts w:ascii="Liberation Serif" w:hAnsi="Liberation Serif" w:cs="Liberation Serif"/>
                <w:sz w:val="22"/>
                <w:szCs w:val="22"/>
              </w:rPr>
              <w:t>го му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ниципального округа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17345,9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693,8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1125A" w:rsidRPr="008457CE" w:rsidTr="008457CE">
        <w:trPr>
          <w:trHeight w:val="684"/>
        </w:trPr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25A" w:rsidRPr="008457CE" w:rsidRDefault="0021125A" w:rsidP="002112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57C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21125A" w:rsidRPr="008457CE" w:rsidRDefault="0021125A" w:rsidP="008457CE">
      <w:pPr>
        <w:widowControl w:val="0"/>
        <w:suppressAutoHyphens w:val="0"/>
        <w:autoSpaceDE w:val="0"/>
        <w:autoSpaceDN w:val="0"/>
        <w:adjustRightInd w:val="0"/>
        <w:spacing w:line="300" w:lineRule="exact"/>
        <w:ind w:right="-31"/>
        <w:jc w:val="right"/>
        <w:rPr>
          <w:rFonts w:ascii="Liberation Serif" w:hAnsi="Liberation Serif" w:cs="Liberation Serif"/>
          <w:sz w:val="26"/>
          <w:szCs w:val="26"/>
        </w:rPr>
      </w:pPr>
      <w:r w:rsidRPr="008457CE">
        <w:rPr>
          <w:rFonts w:ascii="Liberation Serif" w:hAnsi="Liberation Serif" w:cs="Liberation Serif"/>
          <w:sz w:val="26"/>
          <w:szCs w:val="26"/>
        </w:rPr>
        <w:t xml:space="preserve">               ».</w:t>
      </w:r>
    </w:p>
    <w:p w:rsidR="0021125A" w:rsidRPr="008457CE" w:rsidRDefault="0021125A" w:rsidP="008457CE">
      <w:pPr>
        <w:widowControl w:val="0"/>
        <w:autoSpaceDN w:val="0"/>
        <w:ind w:right="-31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21125A" w:rsidRPr="008457CE" w:rsidSect="008457CE">
      <w:pgSz w:w="16838" w:h="11906" w:orient="landscape" w:code="9"/>
      <w:pgMar w:top="1701" w:right="567" w:bottom="1134" w:left="1134" w:header="567" w:footer="0" w:gutter="0"/>
      <w:pgNumType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65" w:rsidRDefault="00E14665">
      <w:r>
        <w:separator/>
      </w:r>
    </w:p>
  </w:endnote>
  <w:endnote w:type="continuationSeparator" w:id="0">
    <w:p w:rsidR="00E14665" w:rsidRDefault="00E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65" w:rsidRDefault="00E14665">
      <w:r>
        <w:separator/>
      </w:r>
    </w:p>
  </w:footnote>
  <w:footnote w:type="continuationSeparator" w:id="0">
    <w:p w:rsidR="00E14665" w:rsidRDefault="00E1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814"/>
      <w:docPartObj>
        <w:docPartGallery w:val="Page Numbers (Top of Page)"/>
        <w:docPartUnique/>
      </w:docPartObj>
    </w:sdtPr>
    <w:sdtEndPr/>
    <w:sdtContent>
      <w:p w:rsidR="0021125A" w:rsidRDefault="0021125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BE">
          <w:rPr>
            <w:noProof/>
          </w:rPr>
          <w:t>2</w:t>
        </w:r>
        <w:r>
          <w:fldChar w:fldCharType="end"/>
        </w:r>
      </w:p>
    </w:sdtContent>
  </w:sdt>
  <w:p w:rsidR="0021125A" w:rsidRDefault="0021125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CE" w:rsidRDefault="008457CE">
    <w:pPr>
      <w:pStyle w:val="af1"/>
      <w:jc w:val="center"/>
    </w:pPr>
  </w:p>
  <w:p w:rsidR="0021125A" w:rsidRDefault="0021125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41A7585"/>
    <w:multiLevelType w:val="multilevel"/>
    <w:tmpl w:val="072A255A"/>
    <w:numStyleLink w:val="10"/>
  </w:abstractNum>
  <w:abstractNum w:abstractNumId="15" w15:restartNumberingAfterBreak="0">
    <w:nsid w:val="342476E8"/>
    <w:multiLevelType w:val="multilevel"/>
    <w:tmpl w:val="E9842A0C"/>
    <w:numStyleLink w:val="11"/>
  </w:abstractNum>
  <w:abstractNum w:abstractNumId="16" w15:restartNumberingAfterBreak="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3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5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1"/>
  </w:num>
  <w:num w:numId="35">
    <w:abstractNumId w:val="2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6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8"/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0732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125A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5FCA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03BE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E00"/>
    <w:rsid w:val="00446552"/>
    <w:rsid w:val="004468A9"/>
    <w:rsid w:val="004471A5"/>
    <w:rsid w:val="004517DF"/>
    <w:rsid w:val="00455E8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100C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6F5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68A0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3DB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6400"/>
    <w:rsid w:val="006E6AF5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57CE"/>
    <w:rsid w:val="008472CC"/>
    <w:rsid w:val="00850CD9"/>
    <w:rsid w:val="008511C8"/>
    <w:rsid w:val="00852956"/>
    <w:rsid w:val="0085393D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3A1E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2616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67C6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0230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094A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3023"/>
    <w:rsid w:val="00D65823"/>
    <w:rsid w:val="00D663FF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F7A6D"/>
    <w:rsid w:val="00DF7BD2"/>
    <w:rsid w:val="00E028AF"/>
    <w:rsid w:val="00E02A74"/>
    <w:rsid w:val="00E03F2C"/>
    <w:rsid w:val="00E05A4A"/>
    <w:rsid w:val="00E06F1B"/>
    <w:rsid w:val="00E10563"/>
    <w:rsid w:val="00E14665"/>
    <w:rsid w:val="00E14B19"/>
    <w:rsid w:val="00E151D6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A7688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0C20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B7901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6CB7A4-C921-415C-8D30-F78E2C99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21125A"/>
  </w:style>
  <w:style w:type="paragraph" w:customStyle="1" w:styleId="23">
    <w:name w:val="Текст2"/>
    <w:basedOn w:val="a"/>
    <w:rsid w:val="0021125A"/>
    <w:pPr>
      <w:widowControl w:val="0"/>
      <w:overflowPunct w:val="0"/>
      <w:autoSpaceDE w:val="0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21125A"/>
    <w:pPr>
      <w:jc w:val="center"/>
    </w:pPr>
    <w:rPr>
      <w:b/>
      <w:bCs/>
    </w:rPr>
  </w:style>
  <w:style w:type="character" w:customStyle="1" w:styleId="19">
    <w:name w:val="Нижний колонтитул Знак1"/>
    <w:uiPriority w:val="99"/>
    <w:semiHidden/>
    <w:locked/>
    <w:rsid w:val="0021125A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C259-C7A6-4731-A7B7-F45B4FAB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2959</Words>
  <Characters>16867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2023-12-22T08:08:00Z</cp:lastPrinted>
  <dcterms:created xsi:type="dcterms:W3CDTF">2023-12-28T07:03:00Z</dcterms:created>
  <dcterms:modified xsi:type="dcterms:W3CDTF">2023-12-28T07:03:00Z</dcterms:modified>
  <dc:language>ru-RU</dc:language>
</cp:coreProperties>
</file>