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F4D73" w:rsidP="001A770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1A770C">
              <w:rPr>
                <w:rFonts w:ascii="Liberation Serif" w:hAnsi="Liberation Serif"/>
                <w:sz w:val="26"/>
                <w:szCs w:val="26"/>
              </w:rPr>
              <w:t>5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9E5F6C" w:rsidP="00855721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B00166" w:rsidRDefault="00700EAF" w:rsidP="004D00C7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sz w:val="20"/>
          <w:highlight w:val="white"/>
          <w:lang w:eastAsia="zh-CN"/>
        </w:rPr>
      </w:pPr>
      <w:r w:rsidRPr="004D00C7"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  <w:tab/>
      </w:r>
    </w:p>
    <w:p w:rsidR="00430FBA" w:rsidRPr="00430FBA" w:rsidRDefault="00430FBA" w:rsidP="00B8594E">
      <w:pPr>
        <w:jc w:val="center"/>
        <w:rPr>
          <w:rFonts w:ascii="Liberation Serif" w:hAnsi="Liberation Serif" w:cs="Liberation Serif"/>
          <w:color w:val="000000"/>
          <w:highlight w:val="white"/>
          <w:lang w:eastAsia="zh-CN"/>
        </w:rPr>
      </w:pPr>
    </w:p>
    <w:p w:rsidR="005C095B" w:rsidRDefault="005C095B" w:rsidP="005C095B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bookmarkStart w:id="0" w:name="_GoBack"/>
      <w:r w:rsidRPr="0079406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О внесении изменений в 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Административный регламент по предоставлению</w:t>
      </w:r>
      <w:r w:rsidRPr="0079406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муниципальной услуги по созданию семейного (родового) захоронения </w:t>
      </w:r>
    </w:p>
    <w:p w:rsidR="005C095B" w:rsidRDefault="005C095B" w:rsidP="005C095B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79406E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на территории Гря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зовецкого муниципального округа, </w:t>
      </w:r>
      <w:proofErr w:type="gramStart"/>
      <w:r w:rsidRPr="005E0E00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утвержденный</w:t>
      </w:r>
      <w:proofErr w:type="gramEnd"/>
      <w:r w:rsidRPr="005E0E00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постановлением администрации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5E0E00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Грязовецкого муниципального</w:t>
      </w: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округа</w:t>
      </w:r>
    </w:p>
    <w:p w:rsidR="005C095B" w:rsidRPr="006D62F9" w:rsidRDefault="005C095B" w:rsidP="005C095B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от 10.05.</w:t>
      </w:r>
      <w:r w:rsidRPr="005E0E00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2023 № 1003</w:t>
      </w:r>
    </w:p>
    <w:bookmarkEnd w:id="0"/>
    <w:p w:rsidR="005C095B" w:rsidRDefault="005C095B" w:rsidP="005C095B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095B" w:rsidRDefault="005C095B" w:rsidP="005C095B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C095B" w:rsidRDefault="005C095B" w:rsidP="005C095B">
      <w:pPr>
        <w:widowControl w:val="0"/>
        <w:tabs>
          <w:tab w:val="left" w:pos="9712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940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соответствии с Федеральным законом от 27.07.20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10 № 210-ФЗ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</w:t>
      </w:r>
      <w:r w:rsidRPr="007940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 организации предоставления государственных и муниципальных услуг»,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поста</w:t>
      </w:r>
      <w:r w:rsidRPr="007940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новлением администрации Грязовецкого муниципального района от 01.06.2022 № 259 «Об утверждении Порядка разработки и утверждения административных регламентов предоставления муниципальных услуг органами местного самоуправления </w:t>
      </w:r>
      <w:proofErr w:type="gramStart"/>
      <w:r w:rsidRPr="007940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Грязовец-кого</w:t>
      </w:r>
      <w:proofErr w:type="gramEnd"/>
      <w:r w:rsidRPr="0079406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района»</w:t>
      </w:r>
    </w:p>
    <w:p w:rsidR="005C095B" w:rsidRPr="006D62F9" w:rsidRDefault="005C095B" w:rsidP="005C095B">
      <w:pPr>
        <w:widowControl w:val="0"/>
        <w:tabs>
          <w:tab w:val="left" w:pos="9712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6D62F9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5C095B" w:rsidRPr="00C113BB" w:rsidRDefault="005C095B" w:rsidP="005C095B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 Внести в административный регламент по предоставлению муниципальной услуги по созданию семейного (родового) захоронения на территории Грязовецкого муниципального округа, утвержденного постановлением администрации Грязовецкого муниципального округа от 10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.05.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2023 № 1003 следующие изменения:</w:t>
      </w:r>
    </w:p>
    <w:p w:rsidR="005C095B" w:rsidRPr="00C113BB" w:rsidRDefault="005C095B" w:rsidP="005C095B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1.1. 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Пункт 1.3 административного регламента изложить в следующей редакции: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Место нахождения территори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альных управлений администрации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Грязовецкого муниципального округа (далее – Уполномоченный орган):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Почтовый адрес и график работы Уполномоченного органа: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1. 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Территориальное управление </w:t>
      </w:r>
      <w:proofErr w:type="spell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Вохтожское</w:t>
      </w:r>
      <w:proofErr w:type="spell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: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162040, п.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Вохтога, ул. Юбилейная, д. 23, grmovoh@r09.gov35.ru</w:t>
      </w:r>
    </w:p>
    <w:p w:rsidR="005C095B" w:rsidRPr="00C113BB" w:rsidRDefault="005C095B" w:rsidP="005C095B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понедельник-пятница с 8.00 до 1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7.00, перерыв с 12.00 до 13.00,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предпраздничный день — с 8.00 </w:t>
      </w:r>
      <w:proofErr w:type="gram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до</w:t>
      </w:r>
      <w:proofErr w:type="gram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16.00, пер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ерыв с 12.00 до 13.00, суббота,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воскресенье — выходные дни;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2. 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Территориальное управление </w:t>
      </w:r>
      <w:proofErr w:type="spell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Грязовецкое</w:t>
      </w:r>
      <w:proofErr w:type="spell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: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162000,Грязовец, пр. Ленина, д. 45, grmogry@r09.gov35.ru</w:t>
      </w:r>
    </w:p>
    <w:p w:rsidR="005C095B" w:rsidRPr="00C113BB" w:rsidRDefault="005C095B" w:rsidP="005C095B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понедельник-пятница с 8.00 до 1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7.00, перерыв с 12.00 до 13.00,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предпраздничный день — с 8.00 </w:t>
      </w:r>
      <w:proofErr w:type="gram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до</w:t>
      </w:r>
      <w:proofErr w:type="gram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16.00, пер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ерыв с 12.00 до 13.00, суббота,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воскресенье — выходные дни;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3. 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Территориальное управление </w:t>
      </w:r>
      <w:proofErr w:type="spell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Комьянское</w:t>
      </w:r>
      <w:proofErr w:type="spell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: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162018, д. </w:t>
      </w:r>
      <w:proofErr w:type="spell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Хорошево</w:t>
      </w:r>
      <w:proofErr w:type="spell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, ул. Сосновая, д. 1, grmokom@r09.gov35.ru</w:t>
      </w:r>
    </w:p>
    <w:p w:rsidR="005C095B" w:rsidRPr="00C113BB" w:rsidRDefault="005C095B" w:rsidP="005C095B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lastRenderedPageBreak/>
        <w:t>понедельник-пятница с 8.00 до 1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6.00, перерыв с 12.00 до 13.00,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предпраздничный день — с 8.00 </w:t>
      </w:r>
      <w:proofErr w:type="gram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до</w:t>
      </w:r>
      <w:proofErr w:type="gram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15.00, пер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ерыв с 12.00 до 13.00, суббота,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воскресенье — выходные дни;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4. 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Территориальное управление </w:t>
      </w:r>
      <w:proofErr w:type="spell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Перцевское</w:t>
      </w:r>
      <w:proofErr w:type="spell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: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162017, д. Слобода, ул. Школьная, д. 11А, grmoper@r09.gov35.ru</w:t>
      </w:r>
    </w:p>
    <w:p w:rsidR="005C095B" w:rsidRPr="00C113BB" w:rsidRDefault="005C095B" w:rsidP="005C095B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понедельник-пятница с 8.00 до 1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7.00, перерыв с 12.00 до 13.00,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предпраздничный день — с 8.00 </w:t>
      </w:r>
      <w:proofErr w:type="gram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до</w:t>
      </w:r>
      <w:proofErr w:type="gram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16.00, пер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ерыв с 12.00 до 13.00, суббота,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воскресенье — выходные дни;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5. 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Территориальное управление </w:t>
      </w:r>
      <w:proofErr w:type="spell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Ростиловское</w:t>
      </w:r>
      <w:proofErr w:type="spell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: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162011, д. </w:t>
      </w:r>
      <w:proofErr w:type="spell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Ростилово</w:t>
      </w:r>
      <w:proofErr w:type="spell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, ул. Молодежная, д. 5, grmoros@r09.gov35.ru</w:t>
      </w:r>
    </w:p>
    <w:p w:rsidR="005C095B" w:rsidRPr="00C113BB" w:rsidRDefault="005C095B" w:rsidP="005C095B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понедельник-пятница с 8.00 до 1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7.00, перерыв с 12.00 до 13.00,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предпраздничный день — с 8.00 </w:t>
      </w:r>
      <w:proofErr w:type="gram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до</w:t>
      </w:r>
      <w:proofErr w:type="gram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16.00, перерыв с 12.00 до 13.00, суббота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,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воскресенье — выходные дни;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6. Территориальное управление </w:t>
      </w:r>
      <w:proofErr w:type="spell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Сидоровское</w:t>
      </w:r>
      <w:proofErr w:type="spell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: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162063, с. Сидорово, ул. Советская, д. 15, grmosid@r09.gov35.ru</w:t>
      </w:r>
    </w:p>
    <w:p w:rsidR="005C095B" w:rsidRPr="00C113BB" w:rsidRDefault="005C095B" w:rsidP="005C095B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понедельник-пятница с 8.00 до 1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7.00, перерыв с 12.00 до 13.00,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предпраздничный день — с 8.00 </w:t>
      </w:r>
      <w:proofErr w:type="gram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до</w:t>
      </w:r>
      <w:proofErr w:type="gram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16.00, пер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ерыв с 12.00 до 13.00, суббота,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воскресенье — выходные дни;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7. Территориальное управление </w:t>
      </w:r>
      <w:proofErr w:type="spell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Юровское</w:t>
      </w:r>
      <w:proofErr w:type="spell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: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162030, д. </w:t>
      </w:r>
      <w:proofErr w:type="spell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Юрово</w:t>
      </w:r>
      <w:proofErr w:type="spell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, ул. Центральная, д. 2 , grmoyur@r09.gov35.ru</w:t>
      </w:r>
    </w:p>
    <w:p w:rsidR="005C095B" w:rsidRPr="00C113BB" w:rsidRDefault="005C095B" w:rsidP="005C095B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понедельник-пятница с 8.00 до 17.00, перерыв с 12.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00 до 13.00,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предпраздничный день — с 8.00 </w:t>
      </w:r>
      <w:proofErr w:type="gram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до</w:t>
      </w:r>
      <w:proofErr w:type="gram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16.00, пер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ерыв с 12.00 до 13.00, суббота,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воскресенье — выходные дни.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График приема документов: согласно графику работы территориальных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управлений.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Телефон для информирования по вопросам, связанным с предоставлением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муниципальной услуги: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1. Территориальное управление </w:t>
      </w:r>
      <w:proofErr w:type="spell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Вохтожское</w:t>
      </w:r>
      <w:proofErr w:type="spell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: (81755)3-15-70;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2. Территориальное управление </w:t>
      </w:r>
      <w:proofErr w:type="spell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Грязовецкое</w:t>
      </w:r>
      <w:proofErr w:type="spell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: (81755)2-24-63;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3. Территориальное управление </w:t>
      </w:r>
      <w:proofErr w:type="spell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Комьянское</w:t>
      </w:r>
      <w:proofErr w:type="spell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: (81755) 43-2-30;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4. Территориальное управление: </w:t>
      </w:r>
      <w:proofErr w:type="spell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Перцевское</w:t>
      </w:r>
      <w:proofErr w:type="spell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: (81755)42-2-44;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5. Территориальное управление </w:t>
      </w:r>
      <w:proofErr w:type="spell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Ростиловское</w:t>
      </w:r>
      <w:proofErr w:type="spell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: (81755) 54-2-67;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6. Территориальное управление </w:t>
      </w:r>
      <w:proofErr w:type="spell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Сидоровское</w:t>
      </w:r>
      <w:proofErr w:type="spell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: (81755) 61-2-84;</w:t>
      </w:r>
    </w:p>
    <w:p w:rsidR="005C095B" w:rsidRPr="00C113BB" w:rsidRDefault="005C095B" w:rsidP="005C095B">
      <w:pPr>
        <w:widowControl w:val="0"/>
        <w:autoSpaceDN w:val="0"/>
        <w:ind w:firstLine="708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7. Территориальное управление </w:t>
      </w:r>
      <w:proofErr w:type="spellStart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Юровское</w:t>
      </w:r>
      <w:proofErr w:type="spellEnd"/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: (81755) 41-2-92.</w:t>
      </w:r>
    </w:p>
    <w:p w:rsidR="005C095B" w:rsidRPr="00C113BB" w:rsidRDefault="005C095B" w:rsidP="005C095B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Адрес официального сайта Уполномоченного органа 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информационно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-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телекоммуникационной сети «Инте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рнет» (далее – официальный сайт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Уполномоченного органа, сеть «Интернет»): https://35gryazovetskij.gosuslugi.ru</w:t>
      </w:r>
    </w:p>
    <w:p w:rsidR="005C095B" w:rsidRPr="00C113BB" w:rsidRDefault="005C095B" w:rsidP="005C095B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Адрес федеральной государственной информ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ационной системы «Единый портал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государственных и муниципальных услуг (функций)» (далее также – Единый портал) в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сети Интернет: www.gosuslugi.ru.</w:t>
      </w:r>
    </w:p>
    <w:p w:rsidR="005C095B" w:rsidRPr="00C113BB" w:rsidRDefault="005C095B" w:rsidP="005C095B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Адрес государственной информационной си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стемы «Портал государственных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и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муниципальных услуг (функций) Вологодской области» (далее также – Региональный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портал) в сети Интернет: https://gosuslugi35.ru.</w:t>
      </w:r>
    </w:p>
    <w:p w:rsidR="005C095B" w:rsidRDefault="005C095B" w:rsidP="005C095B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Сведения о месте нахождения многофункци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ональных центров предоставления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государственных и муниципальных услуг (далее - МФЦ), контактных телефонах,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адресах электронной почты, графике работы и адресах официальных сайтов в сети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«Интернет» приводятся в приложении 1 к настояще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му административному регламенту;</w:t>
      </w:r>
      <w:r w:rsidRPr="00C113BB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cr/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lastRenderedPageBreak/>
        <w:tab/>
        <w:t>1.2.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 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подпункт 2.2</w:t>
      </w:r>
      <w:r w:rsidRPr="00E8705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.1 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пункта 2.2 </w:t>
      </w:r>
      <w:r w:rsidRPr="00E87050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слова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«</w:t>
      </w:r>
      <w:r w:rsidRPr="0073231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Структурным подразделением администрации Грязовецкого муниципального округа Вологодской области — управлением строительства, архитектуры, энергетики и жилищно-коммунального хозяйства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»</w:t>
      </w:r>
      <w:r w:rsidRPr="00732319">
        <w:t xml:space="preserve"> </w:t>
      </w:r>
      <w:r w:rsidRPr="0073231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заменить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3231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словами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«</w:t>
      </w:r>
      <w:r w:rsidRPr="0073231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территориальными управлениями администрации Грязо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вецкого </w:t>
      </w:r>
      <w:r w:rsidRPr="0073231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муниципального округа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»;</w:t>
      </w:r>
    </w:p>
    <w:p w:rsidR="005C095B" w:rsidRDefault="005C095B" w:rsidP="005C095B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1.3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. 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подпункт 2.3.2 пункта 2.3</w:t>
      </w:r>
      <w:r w:rsidRPr="00925868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административного регламента изложить 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  </w:t>
      </w:r>
      <w:r w:rsidRPr="00925868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в следующей редакции:</w:t>
      </w:r>
    </w:p>
    <w:p w:rsidR="005C095B" w:rsidRDefault="005C095B" w:rsidP="005C095B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«</w:t>
      </w:r>
      <w:r w:rsidRPr="00925868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Результат предоставления мун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иципальной услуги подписывается </w:t>
      </w:r>
      <w:r w:rsidRPr="00925868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начальником соответствующего территориа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льного управления администрации </w:t>
      </w:r>
      <w:r w:rsidRPr="00925868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округа или 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лицом, его замещающим (далее — </w:t>
      </w:r>
      <w:r w:rsidRPr="00925868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Уполномоченное лицо Уполномоченного органа)</w:t>
      </w:r>
      <w:proofErr w:type="gramStart"/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.»</w:t>
      </w:r>
      <w:proofErr w:type="gramEnd"/>
      <w:r w:rsidRPr="00925868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.</w:t>
      </w:r>
    </w:p>
    <w:p w:rsidR="005C095B" w:rsidRPr="006D62F9" w:rsidRDefault="005C095B" w:rsidP="005C095B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2. 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Настоящее постановление вступает в силу со дня </w:t>
      </w:r>
      <w:r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 xml:space="preserve">его </w:t>
      </w:r>
      <w:r w:rsidRPr="006D62F9">
        <w:rPr>
          <w:rFonts w:ascii="Liberation Serif" w:eastAsia="Andale Sans UI" w:hAnsi="Liberation Serif" w:cs="Liberation Serif"/>
          <w:bCs/>
          <w:color w:val="000000"/>
          <w:kern w:val="3"/>
          <w:sz w:val="26"/>
          <w:szCs w:val="26"/>
          <w:lang w:eastAsia="ar-SA" w:bidi="hi-IN"/>
        </w:rPr>
        <w:t>подписания, подлежит размещению на официальном сайте Грязовецкого муниципального округа.</w:t>
      </w:r>
    </w:p>
    <w:p w:rsidR="00430FBA" w:rsidRPr="00430FBA" w:rsidRDefault="00430FBA" w:rsidP="00B8594E">
      <w:pPr>
        <w:tabs>
          <w:tab w:val="num" w:pos="-284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  <w:lang w:eastAsia="zh-CN"/>
        </w:rPr>
      </w:pPr>
    </w:p>
    <w:p w:rsidR="000C3F9F" w:rsidRPr="00B00166" w:rsidRDefault="000C3F9F" w:rsidP="00B8594E">
      <w:pPr>
        <w:tabs>
          <w:tab w:val="num" w:pos="-284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  <w:lang w:eastAsia="zh-CN"/>
        </w:rPr>
      </w:pPr>
    </w:p>
    <w:p w:rsidR="000C3F9F" w:rsidRPr="00B00166" w:rsidRDefault="000C3F9F" w:rsidP="00B8594E">
      <w:pPr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  <w:lang w:eastAsia="zh-CN"/>
        </w:rPr>
      </w:pPr>
    </w:p>
    <w:p w:rsidR="005C095B" w:rsidRPr="005C095B" w:rsidRDefault="005C095B" w:rsidP="005C095B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5C095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5C095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обязанности </w:t>
      </w:r>
    </w:p>
    <w:p w:rsidR="005C095B" w:rsidRPr="005C095B" w:rsidRDefault="005C095B" w:rsidP="005C095B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5C095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5C095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0C3F9F" w:rsidRPr="000C3F9F" w:rsidRDefault="000C3F9F" w:rsidP="005C095B">
      <w:pPr>
        <w:suppressAutoHyphens w:val="0"/>
        <w:rPr>
          <w:rFonts w:ascii="Liberation Serif" w:hAnsi="Liberation Serif" w:cs="Liberation Serif"/>
          <w:color w:val="000000"/>
          <w:sz w:val="26"/>
          <w:szCs w:val="26"/>
          <w:highlight w:val="white"/>
          <w:lang w:eastAsia="zh-CN"/>
        </w:rPr>
      </w:pPr>
    </w:p>
    <w:sectPr w:rsidR="000C3F9F" w:rsidRPr="000C3F9F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9A" w:rsidRDefault="00456A9A">
      <w:r>
        <w:separator/>
      </w:r>
    </w:p>
  </w:endnote>
  <w:endnote w:type="continuationSeparator" w:id="0">
    <w:p w:rsidR="00456A9A" w:rsidRDefault="0045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9A" w:rsidRDefault="00456A9A">
      <w:r>
        <w:separator/>
      </w:r>
    </w:p>
  </w:footnote>
  <w:footnote w:type="continuationSeparator" w:id="0">
    <w:p w:rsidR="00456A9A" w:rsidRDefault="00456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95B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6DF37AD"/>
    <w:multiLevelType w:val="multilevel"/>
    <w:tmpl w:val="49C6B6A8"/>
    <w:styleLink w:val="WW8Num21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16C25D6"/>
    <w:multiLevelType w:val="multilevel"/>
    <w:tmpl w:val="873EE3F6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5"/>
  </w:num>
  <w:num w:numId="3">
    <w:abstractNumId w:val="33"/>
  </w:num>
  <w:num w:numId="4">
    <w:abstractNumId w:val="21"/>
  </w:num>
  <w:num w:numId="5">
    <w:abstractNumId w:val="29"/>
  </w:num>
  <w:num w:numId="6">
    <w:abstractNumId w:val="22"/>
  </w:num>
  <w:num w:numId="7">
    <w:abstractNumId w:val="27"/>
  </w:num>
  <w:num w:numId="8">
    <w:abstractNumId w:val="10"/>
  </w:num>
  <w:num w:numId="9">
    <w:abstractNumId w:val="14"/>
  </w:num>
  <w:num w:numId="10">
    <w:abstractNumId w:val="12"/>
  </w:num>
  <w:num w:numId="11">
    <w:abstractNumId w:val="4"/>
  </w:num>
  <w:num w:numId="12">
    <w:abstractNumId w:val="15"/>
  </w:num>
  <w:num w:numId="13">
    <w:abstractNumId w:val="18"/>
  </w:num>
  <w:num w:numId="14">
    <w:abstractNumId w:val="25"/>
  </w:num>
  <w:num w:numId="15">
    <w:abstractNumId w:val="28"/>
  </w:num>
  <w:num w:numId="16">
    <w:abstractNumId w:val="6"/>
  </w:num>
  <w:num w:numId="17">
    <w:abstractNumId w:val="19"/>
  </w:num>
  <w:num w:numId="18">
    <w:abstractNumId w:val="23"/>
  </w:num>
  <w:num w:numId="19">
    <w:abstractNumId w:val="32"/>
  </w:num>
  <w:num w:numId="20">
    <w:abstractNumId w:val="13"/>
  </w:num>
  <w:num w:numId="21">
    <w:abstractNumId w:val="8"/>
  </w:num>
  <w:num w:numId="22">
    <w:abstractNumId w:val="20"/>
  </w:num>
  <w:num w:numId="23">
    <w:abstractNumId w:val="17"/>
  </w:num>
  <w:num w:numId="24">
    <w:abstractNumId w:val="31"/>
  </w:num>
  <w:num w:numId="25">
    <w:abstractNumId w:val="9"/>
  </w:num>
  <w:num w:numId="26">
    <w:abstractNumId w:val="30"/>
  </w:num>
  <w:num w:numId="27">
    <w:abstractNumId w:val="7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3"/>
  </w:num>
  <w:num w:numId="36">
    <w:abstractNumId w:val="3"/>
    <w:lvlOverride w:ilvl="0">
      <w:startOverride w:val="1"/>
    </w:lvlOverride>
  </w:num>
  <w:num w:numId="37">
    <w:abstractNumId w:val="26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1F10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1685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267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770C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4936"/>
    <w:rsid w:val="0023797F"/>
    <w:rsid w:val="00240854"/>
    <w:rsid w:val="0024189F"/>
    <w:rsid w:val="00241B0E"/>
    <w:rsid w:val="00246BF8"/>
    <w:rsid w:val="002475DB"/>
    <w:rsid w:val="00251ECE"/>
    <w:rsid w:val="002559C4"/>
    <w:rsid w:val="00256CB8"/>
    <w:rsid w:val="00257757"/>
    <w:rsid w:val="00261763"/>
    <w:rsid w:val="002659BC"/>
    <w:rsid w:val="002675D8"/>
    <w:rsid w:val="00273540"/>
    <w:rsid w:val="00274A67"/>
    <w:rsid w:val="0027590B"/>
    <w:rsid w:val="002772F2"/>
    <w:rsid w:val="00277C4E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C51BD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0640"/>
    <w:rsid w:val="00302776"/>
    <w:rsid w:val="00302ACA"/>
    <w:rsid w:val="00305BED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5C1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3D5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0FBA"/>
    <w:rsid w:val="00432DD1"/>
    <w:rsid w:val="00435F69"/>
    <w:rsid w:val="00440EBE"/>
    <w:rsid w:val="00442084"/>
    <w:rsid w:val="0044239F"/>
    <w:rsid w:val="0044486E"/>
    <w:rsid w:val="00446552"/>
    <w:rsid w:val="004468A9"/>
    <w:rsid w:val="004471A5"/>
    <w:rsid w:val="00451370"/>
    <w:rsid w:val="004517DF"/>
    <w:rsid w:val="00455E8F"/>
    <w:rsid w:val="00456A9A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00C7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60E2"/>
    <w:rsid w:val="00527A9C"/>
    <w:rsid w:val="00527CB2"/>
    <w:rsid w:val="00536BF6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3467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D8"/>
    <w:rsid w:val="005845F3"/>
    <w:rsid w:val="00584BB3"/>
    <w:rsid w:val="00586A62"/>
    <w:rsid w:val="005874B6"/>
    <w:rsid w:val="00587D57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095B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230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1C2E"/>
    <w:rsid w:val="0075305F"/>
    <w:rsid w:val="007537FB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241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81B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09CC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55721"/>
    <w:rsid w:val="008606C7"/>
    <w:rsid w:val="00861AB2"/>
    <w:rsid w:val="00863D6C"/>
    <w:rsid w:val="008707F4"/>
    <w:rsid w:val="00870818"/>
    <w:rsid w:val="008734FA"/>
    <w:rsid w:val="008737C4"/>
    <w:rsid w:val="008744C8"/>
    <w:rsid w:val="00877818"/>
    <w:rsid w:val="008801C9"/>
    <w:rsid w:val="00880713"/>
    <w:rsid w:val="008818F8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1F5F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1D9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3481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5F6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0166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A45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594E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A7824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508E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61D"/>
    <w:rsid w:val="00C268A9"/>
    <w:rsid w:val="00C306C1"/>
    <w:rsid w:val="00C31D76"/>
    <w:rsid w:val="00C347AA"/>
    <w:rsid w:val="00C36AD7"/>
    <w:rsid w:val="00C37E16"/>
    <w:rsid w:val="00C37FC0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CF4D73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49A9"/>
    <w:rsid w:val="00D172F1"/>
    <w:rsid w:val="00D207A8"/>
    <w:rsid w:val="00D22F0E"/>
    <w:rsid w:val="00D2393F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6D68"/>
    <w:rsid w:val="00DF7554"/>
    <w:rsid w:val="00DF7A6D"/>
    <w:rsid w:val="00DF7BD2"/>
    <w:rsid w:val="00E028AF"/>
    <w:rsid w:val="00E02A74"/>
    <w:rsid w:val="00E05A4A"/>
    <w:rsid w:val="00E06F1B"/>
    <w:rsid w:val="00E10517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46BA8"/>
    <w:rsid w:val="00E501E2"/>
    <w:rsid w:val="00E51A4C"/>
    <w:rsid w:val="00E5663A"/>
    <w:rsid w:val="00E568C0"/>
    <w:rsid w:val="00E57D5F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12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2BC"/>
    <w:rsid w:val="00F33B36"/>
    <w:rsid w:val="00F343BA"/>
    <w:rsid w:val="00F354B6"/>
    <w:rsid w:val="00F35D05"/>
    <w:rsid w:val="00F3631A"/>
    <w:rsid w:val="00F53FF2"/>
    <w:rsid w:val="00F54850"/>
    <w:rsid w:val="00F55D31"/>
    <w:rsid w:val="00F55E92"/>
    <w:rsid w:val="00F56C05"/>
    <w:rsid w:val="00F57143"/>
    <w:rsid w:val="00F57FE7"/>
    <w:rsid w:val="00F61D27"/>
    <w:rsid w:val="00F624F1"/>
    <w:rsid w:val="00F637C5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11BE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BA7824"/>
    <w:pPr>
      <w:numPr>
        <w:numId w:val="35"/>
      </w:numPr>
    </w:pPr>
  </w:style>
  <w:style w:type="numbering" w:customStyle="1" w:styleId="WW8Num216">
    <w:name w:val="WW8Num216"/>
    <w:rsid w:val="00C0508E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basedOn w:val="a2"/>
    <w:rsid w:val="00BA7824"/>
    <w:pPr>
      <w:numPr>
        <w:numId w:val="35"/>
      </w:numPr>
    </w:pPr>
  </w:style>
  <w:style w:type="numbering" w:customStyle="1" w:styleId="WW8Num216">
    <w:name w:val="WW8Num216"/>
    <w:rsid w:val="00C0508E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CB217-1CA2-4947-8B6C-A4AE38EB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2024-01-15T11:05:00Z</cp:lastPrinted>
  <dcterms:created xsi:type="dcterms:W3CDTF">2024-01-15T11:01:00Z</dcterms:created>
  <dcterms:modified xsi:type="dcterms:W3CDTF">2024-01-15T11:06:00Z</dcterms:modified>
  <dc:language>ru-RU</dc:language>
</cp:coreProperties>
</file>