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068D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A6766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1459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337C75" w:rsidRPr="00AD2403" w:rsidRDefault="00337C75" w:rsidP="00C31C77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9B1392" w:rsidRPr="00AD2403" w:rsidRDefault="009B1392" w:rsidP="00C31C77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C31C77" w:rsidRDefault="00C31C77" w:rsidP="00C31C77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становление администрации</w:t>
      </w:r>
    </w:p>
    <w:p w:rsidR="00C31C77" w:rsidRDefault="00C31C77" w:rsidP="00C31C77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Грязовецкого муниципального района от 28 октября 2022 г. № 559</w:t>
      </w:r>
    </w:p>
    <w:p w:rsidR="00C31C77" w:rsidRDefault="00C31C77" w:rsidP="00C31C77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«Об утверждении муниципальной программы «Развитие жилищного строительства и коммунальной инфраструктуры </w:t>
      </w:r>
    </w:p>
    <w:p w:rsidR="00C31C77" w:rsidRDefault="00C31C77" w:rsidP="00C31C77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на 2023-2028 годы»</w:t>
      </w:r>
    </w:p>
    <w:p w:rsidR="00C31C77" w:rsidRPr="00C87BA1" w:rsidRDefault="00C31C77" w:rsidP="00C31C77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bookmarkEnd w:id="0"/>
    <w:p w:rsidR="00C31C77" w:rsidRPr="00C87BA1" w:rsidRDefault="00C31C77" w:rsidP="00C31C77">
      <w:pPr>
        <w:widowControl w:val="0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соответствии с решением Земского Собрания Грязовецкого муниципального округа от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07 декабря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2023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г.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№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159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«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бюджете Грязовецкого муници</w:t>
      </w:r>
      <w:r w:rsidRPr="0088447F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пального округа на 2024 год и плановый период 2025 и 2026 годов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»</w:t>
      </w:r>
    </w:p>
    <w:p w:rsidR="00C31C77" w:rsidRPr="00C87BA1" w:rsidRDefault="00C31C77" w:rsidP="00C31C77">
      <w:pPr>
        <w:widowControl w:val="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Внести в приложение к постановлению администрации Грязовецкого муниципального района от 28 октября 2022 г. №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559 «Об утверждении муниципальной программы «Развитие жилищного строительства и коммунальной инфраструктуры Грязовецкого муниципального округа на 2023-2028 годы» следующие изменения: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7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670"/>
        <w:gridCol w:w="7049"/>
      </w:tblGrid>
      <w:tr w:rsidR="00C31C77" w:rsidRPr="00C87BA1" w:rsidTr="00C31C77">
        <w:trPr>
          <w:trHeight w:val="1428"/>
        </w:trPr>
        <w:tc>
          <w:tcPr>
            <w:tcW w:w="2670" w:type="dxa"/>
            <w:hideMark/>
          </w:tcPr>
          <w:p w:rsidR="00C31C77" w:rsidRPr="00C87BA1" w:rsidRDefault="00C31C77" w:rsidP="00C31C77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«Объем </w:t>
            </w:r>
          </w:p>
          <w:p w:rsidR="00C31C77" w:rsidRPr="00C87BA1" w:rsidRDefault="00C31C77" w:rsidP="00C31C77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C31C77" w:rsidRPr="00C87BA1" w:rsidRDefault="00C31C77" w:rsidP="00C31C77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ассигнований</w:t>
            </w:r>
          </w:p>
          <w:p w:rsidR="00C31C77" w:rsidRPr="00C87BA1" w:rsidRDefault="00C31C77" w:rsidP="00C31C77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муниципальной</w:t>
            </w:r>
          </w:p>
          <w:p w:rsidR="00C31C77" w:rsidRPr="00C87BA1" w:rsidRDefault="00C31C77" w:rsidP="00C31C77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программы</w:t>
            </w:r>
          </w:p>
        </w:tc>
        <w:tc>
          <w:tcPr>
            <w:tcW w:w="7049" w:type="dxa"/>
            <w:hideMark/>
          </w:tcPr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объем бюджетных ассигнований на реализацию муниципальной программы за счёт средств бюджета округа составляет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534350,8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рублей, в том числе по годам реализации: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2023 год – 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182684,9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2024 год – 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268655,0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2025 год – 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9223,7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2026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11711,2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34186,0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27890,0 тыс. рублей».</w:t>
            </w:r>
          </w:p>
        </w:tc>
      </w:tr>
    </w:tbl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 В разделе 3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в следующей редакции:</w:t>
      </w:r>
    </w:p>
    <w:p w:rsidR="00C31C77" w:rsidRPr="003F7EDC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«Объем бюджетных ассигнований на реализацию муниципальной программы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за счет средств бюджета округа </w:t>
      </w:r>
      <w:r w:rsidRPr="003F7EDC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534350,8 тыс. рублей, в том числе по годам реализации:</w:t>
      </w:r>
    </w:p>
    <w:p w:rsidR="00C31C77" w:rsidRPr="003F7EDC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F7EDC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 182684,9 тыс. рублей;</w:t>
      </w:r>
    </w:p>
    <w:p w:rsidR="00C31C77" w:rsidRPr="003F7EDC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F7EDC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 268655,0 тыс. рублей;</w:t>
      </w:r>
    </w:p>
    <w:p w:rsidR="00C31C77" w:rsidRPr="003F7EDC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F7EDC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 9223,7 тыс. рублей;</w:t>
      </w:r>
    </w:p>
    <w:p w:rsidR="00C31C77" w:rsidRPr="003F7EDC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F7EDC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11711,2 тыс. рублей;</w:t>
      </w:r>
    </w:p>
    <w:p w:rsidR="00C31C77" w:rsidRPr="003F7EDC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F7EDC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34186,0 тыс. рублей;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F7EDC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27890,0 тыс. рублей</w:t>
      </w:r>
      <w:proofErr w:type="gramStart"/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новой редакции согласно приложению 1 к настоящему постановлению.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приложении 4 к муниципальной программе: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65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580"/>
        <w:gridCol w:w="7078"/>
      </w:tblGrid>
      <w:tr w:rsidR="00C31C77" w:rsidRPr="00C87BA1" w:rsidTr="00C31C77">
        <w:trPr>
          <w:trHeight w:val="2700"/>
        </w:trPr>
        <w:tc>
          <w:tcPr>
            <w:tcW w:w="2580" w:type="dxa"/>
            <w:hideMark/>
          </w:tcPr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«Объем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ассигнований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подпрограммы 1</w:t>
            </w:r>
          </w:p>
        </w:tc>
        <w:tc>
          <w:tcPr>
            <w:tcW w:w="7078" w:type="dxa"/>
            <w:hideMark/>
          </w:tcPr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288823,7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рублей, в том числе по годам реализации: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2023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101039,1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2024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130469,7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2025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8883,7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2026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11371,2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19030,0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18030,0 тыс. рублей».</w:t>
            </w:r>
          </w:p>
        </w:tc>
      </w:tr>
    </w:tbl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разделе IV подпрограммы 1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C31C77" w:rsidRPr="0015218D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«Объем бюджетных ассигнований на реализацию подпрограммы 1 за счет средств бюджета округа составляет </w:t>
      </w:r>
      <w:r w:rsidRPr="0015218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288823,7 тыс. рублей, в том числе по годам реализации:</w:t>
      </w:r>
    </w:p>
    <w:p w:rsidR="00C31C77" w:rsidRPr="0015218D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5218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101039,1 тыс. рублей;</w:t>
      </w:r>
    </w:p>
    <w:p w:rsidR="00C31C77" w:rsidRPr="0015218D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5218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130469,7 тыс. рублей;</w:t>
      </w:r>
    </w:p>
    <w:p w:rsidR="00C31C77" w:rsidRPr="0015218D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5218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8883,7 тыс. рублей;</w:t>
      </w:r>
    </w:p>
    <w:p w:rsidR="00C31C77" w:rsidRPr="0015218D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5218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11371,2 тыс. рублей;</w:t>
      </w:r>
    </w:p>
    <w:p w:rsidR="00C31C77" w:rsidRPr="0015218D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5218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19030,0 тыс. рублей;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5218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18030,0 тыс. рублей</w:t>
      </w:r>
      <w:proofErr w:type="gramStart"/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Приложение 2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приложении 5 к муниципальной программе: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паспорте подпрограммы 2 позицию «Объем бюджетных ассигнований подпрограммы 2» изложить в следующей редакции: </w:t>
      </w:r>
    </w:p>
    <w:tbl>
      <w:tblPr>
        <w:tblW w:w="968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452"/>
        <w:gridCol w:w="7237"/>
      </w:tblGrid>
      <w:tr w:rsidR="00C31C77" w:rsidRPr="00C87BA1" w:rsidTr="00C31C77">
        <w:trPr>
          <w:trHeight w:val="993"/>
        </w:trPr>
        <w:tc>
          <w:tcPr>
            <w:tcW w:w="2452" w:type="dxa"/>
            <w:hideMark/>
          </w:tcPr>
          <w:p w:rsidR="00C31C77" w:rsidRPr="00C87BA1" w:rsidRDefault="00C31C77" w:rsidP="00C31C77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«Объем</w:t>
            </w:r>
          </w:p>
          <w:p w:rsidR="00C31C77" w:rsidRPr="00C87BA1" w:rsidRDefault="00C31C77" w:rsidP="00C31C77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C31C77" w:rsidRPr="00C87BA1" w:rsidRDefault="00C31C77" w:rsidP="00C31C77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ассигнований </w:t>
            </w:r>
          </w:p>
          <w:p w:rsidR="00C31C77" w:rsidRPr="00C87BA1" w:rsidRDefault="00C31C77" w:rsidP="00C31C77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подпрограммы 2</w:t>
            </w:r>
          </w:p>
        </w:tc>
        <w:tc>
          <w:tcPr>
            <w:tcW w:w="7237" w:type="dxa"/>
            <w:hideMark/>
          </w:tcPr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объем бюджетных ассигнований на реализацию подпрограммы 2 за счет средств бюджета округа составляет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245527,1 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тыс. рублей, в том числе по годам реализации: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2023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81645,8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2024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138185,3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lastRenderedPageBreak/>
              <w:t xml:space="preserve">2025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340,0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2026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340,0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15156,0 тыс. рублей;</w:t>
            </w:r>
          </w:p>
          <w:p w:rsidR="00C31C77" w:rsidRPr="00C87BA1" w:rsidRDefault="00C31C77" w:rsidP="00C31C77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9860,0 тыс. рублей».</w:t>
            </w:r>
          </w:p>
        </w:tc>
      </w:tr>
    </w:tbl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1.5.2.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разделе III подпрограммы 2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 </w:t>
      </w:r>
    </w:p>
    <w:p w:rsidR="00C31C77" w:rsidRPr="00E34EC5" w:rsidRDefault="00C31C77" w:rsidP="00C31C77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«Объем бюджетных ассигнований на реализацию подпрограммы 2 за счет средств бюджета округа составляет </w:t>
      </w:r>
      <w:r w:rsidRPr="00E34EC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245527,1 тыс. рублей, в том числе по годам реализации:</w:t>
      </w:r>
    </w:p>
    <w:p w:rsidR="00C31C77" w:rsidRPr="00E34EC5" w:rsidRDefault="00C31C77" w:rsidP="00C31C77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E34EC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81645,8 тыс. рублей;</w:t>
      </w:r>
    </w:p>
    <w:p w:rsidR="00C31C77" w:rsidRPr="00E34EC5" w:rsidRDefault="00C31C77" w:rsidP="00C31C77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E34EC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138185,3 тыс. рублей;</w:t>
      </w:r>
    </w:p>
    <w:p w:rsidR="00C31C77" w:rsidRPr="00E34EC5" w:rsidRDefault="00C31C77" w:rsidP="00C31C77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E34EC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340,0 тыс. рублей;</w:t>
      </w:r>
    </w:p>
    <w:p w:rsidR="00C31C77" w:rsidRPr="00E34EC5" w:rsidRDefault="00C31C77" w:rsidP="00C31C77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E34EC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340,0 тыс. рублей;</w:t>
      </w:r>
    </w:p>
    <w:p w:rsidR="00C31C77" w:rsidRPr="00E34EC5" w:rsidRDefault="00C31C77" w:rsidP="00C31C77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E34EC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15156,0 тыс. рублей;</w:t>
      </w:r>
    </w:p>
    <w:p w:rsidR="00C31C77" w:rsidRPr="00C87BA1" w:rsidRDefault="00C31C77" w:rsidP="00C31C77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E34EC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9860,0 тыс. рублей</w:t>
      </w:r>
      <w:proofErr w:type="gramStart"/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C31C77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C31C77" w:rsidRPr="00C87BA1" w:rsidRDefault="00C31C77" w:rsidP="00C31C7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1.5.4. Приложение 4</w:t>
      </w:r>
      <w:r w:rsidRPr="00491680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к подпрограмме 2 «Паспорт инвестиционного проекта» изложить в ново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й редакции согласно приложению 4</w:t>
      </w:r>
      <w:r w:rsidRPr="00491680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к настоящему постановлению.</w:t>
      </w:r>
    </w:p>
    <w:p w:rsidR="00C31C77" w:rsidRDefault="00C31C77" w:rsidP="00C31C77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C31C77" w:rsidRDefault="00C31C77" w:rsidP="00C31C77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31C77" w:rsidRDefault="00C31C77" w:rsidP="00C31C77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31C77" w:rsidRPr="007C1C9F" w:rsidRDefault="00C31C77" w:rsidP="00C31C77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B1392" w:rsidRPr="006F5E62" w:rsidRDefault="009B1392" w:rsidP="00C31C77">
      <w:pPr>
        <w:widowControl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90058F" w:rsidRDefault="009B1392" w:rsidP="00AD2403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90058F" w:rsidSect="00C31C77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D451A2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</w:t>
      </w:r>
      <w:r w:rsidR="00D451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администрации </w:t>
      </w:r>
    </w:p>
    <w:p w:rsidR="00D451A2" w:rsidRDefault="00D451A2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</w:t>
      </w:r>
      <w:r w:rsidR="00D869A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цкого муниципального округа</w:t>
      </w:r>
    </w:p>
    <w:p w:rsidR="00D451A2" w:rsidRDefault="00C31C77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1459</w:t>
      </w:r>
    </w:p>
    <w:p w:rsidR="009C176F" w:rsidRDefault="009C176F" w:rsidP="00B35615">
      <w:pPr>
        <w:widowControl w:val="0"/>
        <w:suppressAutoHyphens w:val="0"/>
        <w:autoSpaceDE w:val="0"/>
        <w:ind w:left="10348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0058F" w:rsidRPr="001E1167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1E1167">
        <w:rPr>
          <w:rFonts w:ascii="Liberation Serif" w:eastAsia="Calibri" w:hAnsi="Liberation Serif" w:cs="Liberation Serif"/>
          <w:sz w:val="26"/>
          <w:szCs w:val="26"/>
        </w:rPr>
        <w:t>1</w:t>
      </w:r>
    </w:p>
    <w:p w:rsidR="0090058F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>к муниципальной программе</w:t>
      </w:r>
    </w:p>
    <w:p w:rsidR="00C31C77" w:rsidRDefault="00C31C77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</w:p>
    <w:p w:rsidR="00C31C77" w:rsidRPr="00C87BA1" w:rsidRDefault="00C31C77" w:rsidP="00C31C77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>Финансовое обеспечение реализации муниципальной программы</w:t>
      </w:r>
    </w:p>
    <w:p w:rsidR="00C31C77" w:rsidRPr="00C87BA1" w:rsidRDefault="00C31C77" w:rsidP="00C31C77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C31C77" w:rsidRPr="00C87BA1" w:rsidRDefault="00C31C77" w:rsidP="00C31C77">
      <w:pPr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961"/>
        <w:gridCol w:w="1134"/>
        <w:gridCol w:w="1276"/>
        <w:gridCol w:w="1134"/>
        <w:gridCol w:w="1134"/>
        <w:gridCol w:w="1134"/>
        <w:gridCol w:w="992"/>
      </w:tblGrid>
      <w:tr w:rsidR="00C31C77" w:rsidRPr="00C87BA1" w:rsidTr="00AE1342">
        <w:trPr>
          <w:trHeight w:val="131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пальной программы,  подпрограммы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/ответственный исполнитель, участники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пальной программы</w:t>
            </w:r>
          </w:p>
        </w:tc>
        <w:tc>
          <w:tcPr>
            <w:tcW w:w="4961" w:type="dxa"/>
            <w:vMerge w:val="restart"/>
            <w:shd w:val="clear" w:color="auto" w:fill="FFFFFF"/>
            <w:hideMark/>
          </w:tcPr>
          <w:p w:rsidR="00C31C77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31C77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AE1342" w:rsidRPr="00C87BA1" w:rsidTr="00AE1342">
        <w:trPr>
          <w:trHeight w:val="3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31C77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76" w:type="dxa"/>
            <w:hideMark/>
          </w:tcPr>
          <w:p w:rsidR="00C31C77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34" w:type="dxa"/>
            <w:hideMark/>
          </w:tcPr>
          <w:p w:rsidR="00C31C77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34" w:type="dxa"/>
            <w:hideMark/>
          </w:tcPr>
          <w:p w:rsidR="00C31C77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C31C77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hideMark/>
          </w:tcPr>
          <w:p w:rsidR="00C31C77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</w:t>
            </w:r>
          </w:p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</w:tr>
      <w:tr w:rsidR="00AE1342" w:rsidRPr="00C87BA1" w:rsidTr="00AE1342">
        <w:trPr>
          <w:trHeight w:val="92"/>
        </w:trPr>
        <w:tc>
          <w:tcPr>
            <w:tcW w:w="3119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AE1342" w:rsidRPr="00C87BA1" w:rsidTr="00AE1342">
        <w:trPr>
          <w:trHeight w:val="104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Итого  по муниципальной программе «Развитие жилищного строительства и коммунальной инфраструктуры Грязовецкого муниципального округа на 2023-2028 годы»                                         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182684,9</w:t>
            </w:r>
          </w:p>
        </w:tc>
        <w:tc>
          <w:tcPr>
            <w:tcW w:w="1276" w:type="dxa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268655,0</w:t>
            </w:r>
          </w:p>
        </w:tc>
        <w:tc>
          <w:tcPr>
            <w:tcW w:w="1134" w:type="dxa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9223,7</w:t>
            </w:r>
          </w:p>
        </w:tc>
        <w:tc>
          <w:tcPr>
            <w:tcW w:w="1134" w:type="dxa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11711,2</w:t>
            </w:r>
          </w:p>
        </w:tc>
        <w:tc>
          <w:tcPr>
            <w:tcW w:w="1134" w:type="dxa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92" w:type="dxa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AE1342" w:rsidRPr="00C87BA1" w:rsidTr="00AE1342">
        <w:trPr>
          <w:trHeight w:val="112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58988,4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26368,5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8832,5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11342,2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AE1342" w:rsidRPr="00C87BA1" w:rsidTr="00AE1342">
        <w:trPr>
          <w:trHeight w:val="166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47661,1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219797,8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369,0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75999,4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31C77" w:rsidRPr="00C87BA1" w:rsidRDefault="00C31C77" w:rsidP="00C31C7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165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162922,3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255171,3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1745,0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4232,5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AE1342" w:rsidRPr="00C87BA1" w:rsidTr="00AE1342">
        <w:trPr>
          <w:trHeight w:val="158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39225,8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12884,8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1353,8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3863,5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47661,1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219797,8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369,0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75999,4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31C77" w:rsidRPr="00C87BA1" w:rsidRDefault="00C31C77" w:rsidP="00C31C7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170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имущественных и земельных отношений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116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216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226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8920,3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4925,0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AE1342" w:rsidRPr="00C87BA1" w:rsidTr="00AE1342">
        <w:trPr>
          <w:trHeight w:val="235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8920,3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4925,0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AE1342" w:rsidRPr="00C87BA1" w:rsidTr="00AE1342">
        <w:trPr>
          <w:trHeight w:val="221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6922,7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8558,7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AE1342" w:rsidRPr="00C87BA1" w:rsidTr="00AE1342">
        <w:trPr>
          <w:trHeight w:val="230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6922,7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3316D">
              <w:rPr>
                <w:rFonts w:ascii="Liberation Serif" w:hAnsi="Liberation Serif" w:cs="Liberation Serif"/>
                <w:sz w:val="22"/>
                <w:szCs w:val="22"/>
              </w:rPr>
              <w:t>8558,7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AE1342" w:rsidRPr="00C87BA1" w:rsidTr="00AE1342">
        <w:trPr>
          <w:trHeight w:val="230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Default="00C31C77" w:rsidP="00C31C77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по организации проектной деятельности </w:t>
            </w:r>
          </w:p>
          <w:p w:rsidR="00C31C77" w:rsidRPr="00C87BA1" w:rsidRDefault="00C31C77" w:rsidP="00C31C77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адми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нистрации Грязовецкого муниципального округа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3919,6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AE1342" w:rsidRPr="00C87BA1" w:rsidTr="00AE1342">
        <w:trPr>
          <w:trHeight w:val="230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Default="00C31C77" w:rsidP="00C31C77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AE1342" w:rsidRPr="00C87BA1" w:rsidTr="00AE1342">
        <w:trPr>
          <w:trHeight w:val="103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101039,1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130469,7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8883,7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11371,2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AE1342" w:rsidRPr="00C87BA1" w:rsidTr="00AE1342">
        <w:trPr>
          <w:trHeight w:val="111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16387,7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18387,1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8492,5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11002,2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946D3"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369,0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127"/>
        </w:trPr>
        <w:tc>
          <w:tcPr>
            <w:tcW w:w="3119" w:type="dxa"/>
            <w:vMerge w:val="restart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Подпрограмма 2 «Обеспечение качественными жи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лищно-коммунальными услугами населения»</w:t>
            </w: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81645,8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138185,3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AE1342" w:rsidRPr="00C87BA1" w:rsidTr="00AE1342">
        <w:trPr>
          <w:trHeight w:val="101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42600,7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7981,4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130203,9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87BA1" w:rsidTr="00AE1342">
        <w:trPr>
          <w:trHeight w:val="59"/>
        </w:trPr>
        <w:tc>
          <w:tcPr>
            <w:tcW w:w="3119" w:type="dxa"/>
            <w:vMerge/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C31C77" w:rsidRPr="00C87BA1" w:rsidRDefault="00C31C77" w:rsidP="00C31C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31C77" w:rsidRPr="00C87BA1" w:rsidRDefault="00C31C77" w:rsidP="00C31C7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31C77" w:rsidRPr="00C87BA1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C31C77" w:rsidRPr="00C87BA1" w:rsidRDefault="00C31C77" w:rsidP="00C31C77">
      <w:pPr>
        <w:suppressAutoHyphens w:val="0"/>
        <w:spacing w:line="276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sz w:val="26"/>
          <w:szCs w:val="26"/>
        </w:rPr>
        <w:t>».</w:t>
      </w:r>
    </w:p>
    <w:p w:rsidR="00C31C77" w:rsidRDefault="00C31C77" w:rsidP="00C31C77">
      <w:pPr>
        <w:suppressAutoHyphens w:val="0"/>
        <w:spacing w:line="276" w:lineRule="auto"/>
        <w:rPr>
          <w:rFonts w:ascii="Liberation Serif" w:hAnsi="Liberation Serif" w:cs="Liberation Serif"/>
        </w:rPr>
      </w:pPr>
    </w:p>
    <w:p w:rsidR="00C31C77" w:rsidRDefault="00C31C77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C31C77" w:rsidRPr="00C31C77" w:rsidRDefault="00AE1342" w:rsidP="00C31C7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C31C77" w:rsidRPr="00C31C77" w:rsidRDefault="00C31C77" w:rsidP="00C31C7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C31C7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C31C77" w:rsidRPr="00C31C77" w:rsidRDefault="00C31C77" w:rsidP="00C31C7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C31C7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C31C77" w:rsidRPr="00C31C77" w:rsidRDefault="00C31C77" w:rsidP="00C31C7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C31C7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1459</w:t>
      </w:r>
    </w:p>
    <w:p w:rsidR="00C31C77" w:rsidRPr="00C31C77" w:rsidRDefault="00C31C77" w:rsidP="00C31C77">
      <w:pPr>
        <w:widowControl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C31C77" w:rsidRPr="00C31C77" w:rsidRDefault="00C31C77" w:rsidP="00C31C77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C31C7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C31C77">
        <w:rPr>
          <w:rFonts w:ascii="Liberation Serif" w:eastAsia="Calibri" w:hAnsi="Liberation Serif" w:cs="Liberation Serif"/>
          <w:sz w:val="26"/>
          <w:szCs w:val="26"/>
        </w:rPr>
        <w:t>2</w:t>
      </w:r>
      <w:r w:rsidRPr="00C31C77">
        <w:rPr>
          <w:rFonts w:ascii="Liberation Serif" w:hAnsi="Liberation Serif" w:cs="Liberation Serif"/>
          <w:sz w:val="26"/>
          <w:szCs w:val="26"/>
        </w:rPr>
        <w:t xml:space="preserve"> к подпрограмме 1</w:t>
      </w:r>
    </w:p>
    <w:p w:rsidR="00C31C77" w:rsidRPr="00C31C77" w:rsidRDefault="00C31C77" w:rsidP="00C31C77">
      <w:pPr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C31C77" w:rsidRPr="00C31C77" w:rsidRDefault="00C31C77" w:rsidP="00C31C77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31C77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1 за счет средств бюджета округа</w:t>
      </w:r>
    </w:p>
    <w:p w:rsidR="00C31C77" w:rsidRPr="00C31C77" w:rsidRDefault="00C31C77" w:rsidP="00C31C77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843"/>
        <w:gridCol w:w="2410"/>
        <w:gridCol w:w="1134"/>
        <w:gridCol w:w="1134"/>
        <w:gridCol w:w="1134"/>
        <w:gridCol w:w="1134"/>
        <w:gridCol w:w="1134"/>
        <w:gridCol w:w="992"/>
      </w:tblGrid>
      <w:tr w:rsidR="00C31C77" w:rsidRPr="00C87BA1" w:rsidTr="00AE1342">
        <w:trPr>
          <w:trHeight w:val="27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C31C77" w:rsidRPr="00C87BA1" w:rsidTr="00AE1342">
        <w:trPr>
          <w:trHeight w:val="62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«Создание условий для обеспечения доступным и комфортным жильем населения»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101039,1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130469,7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8883,7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11371,2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16387,7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18387,1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556B"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90625,3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117646,0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собственных средств областного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23579,0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556B"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74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4482,2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4482,2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C31C77" w:rsidRPr="00C87BA1" w:rsidTr="00AE1342">
        <w:trPr>
          <w:trHeight w:val="7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5931,6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4375,0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5931,6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4375,0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работ по ликвидации аварийного жилищного фонда»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 по мероприятию,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375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3759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Default="00C31C77" w:rsidP="00C31C77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C77" w:rsidRDefault="00C31C77" w:rsidP="00C31C77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C77" w:rsidRDefault="00C31C77" w:rsidP="00C31C77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</w:t>
            </w: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6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636C38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Default="00C31C77" w:rsidP="00C31C7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31C77" w:rsidRDefault="00C31C77" w:rsidP="00C31C77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7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Default="00C31C77" w:rsidP="00C31C7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31C77" w:rsidRDefault="00C31C77" w:rsidP="00C31C77">
            <w:pPr>
              <w:jc w:val="center"/>
            </w:pPr>
            <w:r w:rsidRPr="0042611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7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обязательств по обеспечению жильем ветеранов боевых действий, инвалидов и семей, имеющих детей-инвалидов»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«Выполнение обязательств по обеспечению жильем молодых семей»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мероприятие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 xml:space="preserve">«Выполнение обязательств по </w:t>
            </w: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>содержанию муниципального жилищного фонда»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Итого по основному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мероприятию 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12588,7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12264,1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12588,7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12264,1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4122,3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3935,4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4122,3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3935,4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4049,2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3880,0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4049,2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3880,0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Default="00C31C77" w:rsidP="00C31C77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«Переселение граждан из аварийного жилищного фонда»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84691,4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112082,6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126CFC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23579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средств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26CF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61072,4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Основное мероприятие 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«Обеспечение территории округа градостроительной документацией»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«Приспособление жилых помещений и общего имущества многоквартирных домов для проживания инвалидов и семей, имеющих детей-инвалидов»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87BA1" w:rsidTr="00AE1342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77" w:rsidRPr="00C87BA1" w:rsidRDefault="00C31C77" w:rsidP="00C31C7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77" w:rsidRPr="00C87BA1" w:rsidRDefault="00C31C77" w:rsidP="00C31C77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C77" w:rsidRPr="00C87BA1" w:rsidRDefault="00C31C77" w:rsidP="00C31C7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C31C77" w:rsidRPr="005F1195" w:rsidRDefault="00C31C77" w:rsidP="00C31C77">
      <w:pPr>
        <w:autoSpaceDE w:val="0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AE1342" w:rsidRDefault="00AE1342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E1342" w:rsidRPr="00AE1342" w:rsidRDefault="00AE1342" w:rsidP="00AE1342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E134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</w:t>
      </w:r>
    </w:p>
    <w:p w:rsidR="00AE1342" w:rsidRPr="00AE1342" w:rsidRDefault="00AE1342" w:rsidP="00AE1342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E134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AE1342" w:rsidRPr="00AE1342" w:rsidRDefault="00AE1342" w:rsidP="00AE1342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E134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AE1342" w:rsidRPr="00AE1342" w:rsidRDefault="00AE1342" w:rsidP="00AE1342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E134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1459</w:t>
      </w:r>
    </w:p>
    <w:p w:rsidR="00C31C77" w:rsidRPr="00AE1342" w:rsidRDefault="00C31C77" w:rsidP="00C31C77">
      <w:pPr>
        <w:widowControl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C31C77" w:rsidRPr="00AE1342" w:rsidRDefault="00C31C77" w:rsidP="00AE1342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AE1342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AE1342">
        <w:rPr>
          <w:rFonts w:ascii="Liberation Serif" w:eastAsia="Calibri" w:hAnsi="Liberation Serif" w:cs="Liberation Serif"/>
          <w:sz w:val="26"/>
          <w:szCs w:val="26"/>
        </w:rPr>
        <w:t>1</w:t>
      </w:r>
      <w:r w:rsidR="00AE1342" w:rsidRPr="00AE1342">
        <w:rPr>
          <w:rFonts w:ascii="Liberation Serif" w:hAnsi="Liberation Serif" w:cs="Liberation Serif"/>
          <w:sz w:val="26"/>
          <w:szCs w:val="26"/>
        </w:rPr>
        <w:t xml:space="preserve"> </w:t>
      </w:r>
      <w:r w:rsidRPr="00AE1342">
        <w:rPr>
          <w:rFonts w:ascii="Liberation Serif" w:hAnsi="Liberation Serif" w:cs="Liberation Serif"/>
          <w:sz w:val="26"/>
          <w:szCs w:val="26"/>
        </w:rPr>
        <w:t>к подпрограмме 2</w:t>
      </w:r>
    </w:p>
    <w:p w:rsidR="00C31C77" w:rsidRPr="00AE1342" w:rsidRDefault="00C31C77" w:rsidP="00C31C77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31C77" w:rsidRPr="00AE1342" w:rsidRDefault="00C31C77" w:rsidP="00C31C77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AE1342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2</w:t>
      </w:r>
    </w:p>
    <w:p w:rsidR="00C31C77" w:rsidRPr="00AE1342" w:rsidRDefault="00C31C77" w:rsidP="00C31C77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AE1342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C31C77" w:rsidRPr="00AE1342" w:rsidRDefault="00C31C77" w:rsidP="00C31C77">
      <w:pPr>
        <w:tabs>
          <w:tab w:val="left" w:pos="6525"/>
        </w:tabs>
        <w:suppressAutoHyphens w:val="0"/>
        <w:autoSpaceDE w:val="0"/>
        <w:autoSpaceDN w:val="0"/>
        <w:adjustRightInd w:val="0"/>
        <w:spacing w:line="300" w:lineRule="exact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742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809"/>
        <w:gridCol w:w="2080"/>
        <w:gridCol w:w="2410"/>
        <w:gridCol w:w="1134"/>
        <w:gridCol w:w="1134"/>
        <w:gridCol w:w="1134"/>
        <w:gridCol w:w="1134"/>
        <w:gridCol w:w="1134"/>
        <w:gridCol w:w="992"/>
      </w:tblGrid>
      <w:tr w:rsidR="00C31C77" w:rsidRPr="00CA47B6" w:rsidTr="00AE1342">
        <w:trPr>
          <w:trHeight w:val="62"/>
        </w:trPr>
        <w:tc>
          <w:tcPr>
            <w:tcW w:w="1781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809" w:type="dxa"/>
            <w:vMerge w:val="restart"/>
            <w:hideMark/>
          </w:tcPr>
          <w:p w:rsidR="00C31C77" w:rsidRPr="00CA47B6" w:rsidRDefault="00AE1342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</w:t>
            </w:r>
            <w:r w:rsidR="00C31C77" w:rsidRPr="00CA47B6">
              <w:rPr>
                <w:rFonts w:ascii="Liberation Serif" w:hAnsi="Liberation Serif" w:cs="Liberation Serif"/>
                <w:sz w:val="22"/>
                <w:szCs w:val="22"/>
              </w:rPr>
              <w:t>граммы, основного мероприятия</w:t>
            </w:r>
          </w:p>
        </w:tc>
        <w:tc>
          <w:tcPr>
            <w:tcW w:w="2080" w:type="dxa"/>
            <w:vMerge w:val="restart"/>
            <w:hideMark/>
          </w:tcPr>
          <w:p w:rsidR="00C31C77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C31C77" w:rsidRPr="00CA47B6" w:rsidRDefault="00AE1342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исполни</w:t>
            </w:r>
            <w:r w:rsidR="00C31C77" w:rsidRPr="00CA47B6">
              <w:rPr>
                <w:rFonts w:ascii="Liberation Serif" w:hAnsi="Liberation Serif" w:cs="Liberation Serif"/>
                <w:sz w:val="22"/>
                <w:szCs w:val="22"/>
              </w:rPr>
              <w:t>тель</w:t>
            </w:r>
          </w:p>
        </w:tc>
        <w:tc>
          <w:tcPr>
            <w:tcW w:w="2410" w:type="dxa"/>
            <w:vMerge w:val="restart"/>
            <w:hideMark/>
          </w:tcPr>
          <w:p w:rsidR="00C31C77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</w:p>
          <w:p w:rsidR="00C31C77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финансового </w:t>
            </w:r>
          </w:p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обеспечения</w:t>
            </w:r>
          </w:p>
        </w:tc>
        <w:tc>
          <w:tcPr>
            <w:tcW w:w="6662" w:type="dxa"/>
            <w:gridSpan w:val="6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C31C77" w:rsidRPr="00CA47B6" w:rsidTr="00AE1342">
        <w:trPr>
          <w:trHeight w:val="264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34" w:type="dxa"/>
            <w:hideMark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34" w:type="dxa"/>
            <w:hideMark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992" w:type="dxa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09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08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 w:val="restart"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Подпрограмма 2</w:t>
            </w:r>
          </w:p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hideMark/>
          </w:tcPr>
          <w:p w:rsidR="00AE1342" w:rsidRDefault="00AE1342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«Обеспечение качествен</w:t>
            </w:r>
            <w:r w:rsidR="00C31C77"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ными </w:t>
            </w:r>
            <w:proofErr w:type="spellStart"/>
            <w:r w:rsidR="00C31C77"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="00C31C77"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– ком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му</w:t>
            </w:r>
            <w:r w:rsidR="00C31C77"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нальными услугами </w:t>
            </w:r>
          </w:p>
          <w:p w:rsidR="00C31C77" w:rsidRPr="00CA47B6" w:rsidRDefault="00AE1342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насе</w:t>
            </w:r>
            <w:r w:rsidR="00C31C77" w:rsidRPr="00CA47B6">
              <w:rPr>
                <w:rFonts w:ascii="Liberation Serif" w:hAnsi="Liberation Serif" w:cs="Liberation Serif"/>
                <w:sz w:val="22"/>
                <w:szCs w:val="22"/>
              </w:rPr>
              <w:t>ления»</w:t>
            </w: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2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81645,8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138185,3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42600,7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7981,4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130203,9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72297,0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137525,3</w:t>
            </w:r>
          </w:p>
        </w:tc>
        <w:tc>
          <w:tcPr>
            <w:tcW w:w="1134" w:type="dxa"/>
            <w:vAlign w:val="center"/>
            <w:hideMark/>
          </w:tcPr>
          <w:p w:rsidR="00C31C77" w:rsidRDefault="00C31C77" w:rsidP="00C31C77">
            <w:pPr>
              <w:jc w:val="center"/>
            </w:pPr>
            <w:r w:rsidRPr="001E3FEF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C31C77" w:rsidRDefault="00C31C77" w:rsidP="00C31C77">
            <w:pPr>
              <w:jc w:val="center"/>
            </w:pPr>
            <w:r w:rsidRPr="001E3FEF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3728,0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33251,9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7321,4</w:t>
            </w:r>
          </w:p>
        </w:tc>
        <w:tc>
          <w:tcPr>
            <w:tcW w:w="1134" w:type="dxa"/>
            <w:vAlign w:val="center"/>
            <w:hideMark/>
          </w:tcPr>
          <w:p w:rsidR="00C31C77" w:rsidRDefault="00C31C77" w:rsidP="00C31C77">
            <w:pPr>
              <w:jc w:val="center"/>
            </w:pPr>
            <w:r w:rsidRPr="001E3FEF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C31C77" w:rsidRDefault="00C31C77" w:rsidP="00C31C77">
            <w:pPr>
              <w:jc w:val="center"/>
            </w:pPr>
            <w:r w:rsidRPr="001E3FEF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3728,0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130203,9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ственных и земельных от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ношений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по организации проектной деятельности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31C77" w:rsidRPr="00CA47B6" w:rsidTr="00AE1342">
        <w:trPr>
          <w:trHeight w:val="164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2.1</w:t>
            </w:r>
          </w:p>
        </w:tc>
        <w:tc>
          <w:tcPr>
            <w:tcW w:w="1809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«Проектирование, строител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ство и содерж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ние сетей газоснабжения»</w:t>
            </w: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2.1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23941,4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3120,0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3024,0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1199,3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областного бюджета</w:t>
            </w:r>
          </w:p>
        </w:tc>
        <w:tc>
          <w:tcPr>
            <w:tcW w:w="1134" w:type="dxa"/>
            <w:vAlign w:val="center"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22742,1</w:t>
            </w:r>
          </w:p>
        </w:tc>
        <w:tc>
          <w:tcPr>
            <w:tcW w:w="1134" w:type="dxa"/>
            <w:vAlign w:val="center"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607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23931,4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607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1189,3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областного бюджета</w:t>
            </w:r>
          </w:p>
        </w:tc>
        <w:tc>
          <w:tcPr>
            <w:tcW w:w="1134" w:type="dxa"/>
            <w:vAlign w:val="center"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22742,1</w:t>
            </w:r>
          </w:p>
        </w:tc>
        <w:tc>
          <w:tcPr>
            <w:tcW w:w="1134" w:type="dxa"/>
            <w:vAlign w:val="center"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31C77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75"/>
        </w:trPr>
        <w:tc>
          <w:tcPr>
            <w:tcW w:w="1781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2.2</w:t>
            </w:r>
          </w:p>
        </w:tc>
        <w:tc>
          <w:tcPr>
            <w:tcW w:w="1809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проектирования, строительства, реконструкции, модернизации, капитального ремонта и ремонта объектов, сооружений и систем теплоснабжения, вод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снабжения и в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доотведения населенных пунктов Грязовецкого муниц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пального округа»</w:t>
            </w:r>
          </w:p>
        </w:tc>
        <w:tc>
          <w:tcPr>
            <w:tcW w:w="2080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2.2</w:t>
            </w: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62875,6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113993,9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24140,5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6532,1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23808,1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107461,8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73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</w:tcPr>
          <w:p w:rsidR="00AE1342" w:rsidRPr="00CA47B6" w:rsidRDefault="00AE1342" w:rsidP="00AE1342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55687,0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113343,9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704,0</w:t>
            </w:r>
          </w:p>
        </w:tc>
      </w:tr>
      <w:tr w:rsidR="00AE1342" w:rsidRPr="00CA47B6" w:rsidTr="00AE1342">
        <w:trPr>
          <w:trHeight w:val="11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16951,9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5882,1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</w:tr>
      <w:tr w:rsidR="00AE1342" w:rsidRPr="00CA47B6" w:rsidTr="00AE1342">
        <w:trPr>
          <w:trHeight w:val="393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23808,1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107461,8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368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федерального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14927,0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410" w:type="dxa"/>
            <w:vMerge w:val="restart"/>
            <w:hideMark/>
          </w:tcPr>
          <w:p w:rsidR="00AE1342" w:rsidRPr="00CA47B6" w:rsidRDefault="00AE1342" w:rsidP="00AE134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3919,6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мунципального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округа</w:t>
            </w: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280,3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AE1342" w:rsidRPr="00CA47B6" w:rsidTr="00AE1342">
        <w:trPr>
          <w:trHeight w:val="62"/>
        </w:trPr>
        <w:tc>
          <w:tcPr>
            <w:tcW w:w="1781" w:type="dxa"/>
            <w:vMerge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280,3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C31C77" w:rsidRPr="00CA47B6" w:rsidTr="00AE1342">
        <w:trPr>
          <w:trHeight w:val="62"/>
        </w:trPr>
        <w:tc>
          <w:tcPr>
            <w:tcW w:w="1781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2.3</w:t>
            </w:r>
          </w:p>
        </w:tc>
        <w:tc>
          <w:tcPr>
            <w:tcW w:w="1809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разработки схем теплоснабжения, водоснабжения и водоотведения округа»</w:t>
            </w: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хозяйства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120,7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120,7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292"/>
        </w:trPr>
        <w:tc>
          <w:tcPr>
            <w:tcW w:w="1781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Основное мероприятие 2.4</w:t>
            </w:r>
          </w:p>
        </w:tc>
        <w:tc>
          <w:tcPr>
            <w:tcW w:w="1809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объекта «Строительство станции очистки воды и сетей водоснабжения в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завокзальной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части г. Грязовец» </w:t>
            </w: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4158,4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4158,4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17"/>
        </w:trPr>
        <w:tc>
          <w:tcPr>
            <w:tcW w:w="1781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2.5</w:t>
            </w:r>
          </w:p>
        </w:tc>
        <w:tc>
          <w:tcPr>
            <w:tcW w:w="1809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tabs>
                <w:tab w:val="left" w:pos="708"/>
                <w:tab w:val="left" w:pos="9712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и строительство объекта «Канализация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proofErr w:type="gram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.Г</w:t>
            </w:r>
            <w:proofErr w:type="gram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рязовец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 Пусковой комплекс 2-ой очереди – строительство коллектора»</w:t>
            </w: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68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05"/>
        </w:trPr>
        <w:tc>
          <w:tcPr>
            <w:tcW w:w="1781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мероприятие 2.6 </w:t>
            </w:r>
          </w:p>
        </w:tc>
        <w:tc>
          <w:tcPr>
            <w:tcW w:w="1809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 объекта «Реконструкция в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допроводных очистных сооружений в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</w:t>
            </w:r>
            <w:proofErr w:type="gram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.В</w:t>
            </w:r>
            <w:proofErr w:type="gram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охтога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хозяйства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5860,9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95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5860,9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15"/>
        </w:trPr>
        <w:tc>
          <w:tcPr>
            <w:tcW w:w="1781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Основное мероприятие 2.7</w:t>
            </w:r>
          </w:p>
        </w:tc>
        <w:tc>
          <w:tcPr>
            <w:tcW w:w="1809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«Реализация проектов «Народный бюджет» в сфере обеспечения коммунальной инфраструктурой»</w:t>
            </w: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2.7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93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91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91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16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17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243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AE1342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187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88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31C77" w:rsidRPr="00CA47B6" w:rsidTr="00AE1342">
        <w:trPr>
          <w:trHeight w:val="338"/>
        </w:trPr>
        <w:tc>
          <w:tcPr>
            <w:tcW w:w="1781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C31C77" w:rsidRPr="00CA47B6" w:rsidRDefault="00C31C77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C31C77" w:rsidRPr="00CA47B6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C31C77" w:rsidRPr="00CA47B6" w:rsidRDefault="00C31C77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85"/>
        </w:trPr>
        <w:tc>
          <w:tcPr>
            <w:tcW w:w="1781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Основное мероприятие 2.8</w:t>
            </w:r>
          </w:p>
        </w:tc>
        <w:tc>
          <w:tcPr>
            <w:tcW w:w="1809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«Строительство и реконструкция объектов в рамках реализации регионального проекта «Чистая вода»</w:t>
            </w:r>
          </w:p>
        </w:tc>
        <w:tc>
          <w:tcPr>
            <w:tcW w:w="2080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2.8</w:t>
            </w: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64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1342" w:rsidRPr="00CA47B6" w:rsidRDefault="00AE1342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76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84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287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287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11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ции Грязовецкого 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ниципального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88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1342" w:rsidRPr="00CA47B6" w:rsidRDefault="00AE1342" w:rsidP="00AE13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AE1342" w:rsidRPr="00CA47B6" w:rsidRDefault="00AE1342" w:rsidP="00AE134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E1342" w:rsidRPr="00CA47B6" w:rsidTr="00AE1342">
        <w:trPr>
          <w:trHeight w:val="292"/>
        </w:trPr>
        <w:tc>
          <w:tcPr>
            <w:tcW w:w="1781" w:type="dxa"/>
            <w:vMerge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0" w:type="dxa"/>
            <w:vMerge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AE1342" w:rsidRPr="00CA47B6" w:rsidRDefault="00AE1342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1342" w:rsidRPr="00CA47B6" w:rsidRDefault="00AE1342" w:rsidP="00C31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C31C77" w:rsidRPr="00CA47B6" w:rsidRDefault="00C31C77" w:rsidP="00AE1342">
      <w:pPr>
        <w:suppressAutoHyphens w:val="0"/>
        <w:autoSpaceDE w:val="0"/>
        <w:autoSpaceDN w:val="0"/>
        <w:adjustRightInd w:val="0"/>
        <w:spacing w:line="300" w:lineRule="exact"/>
        <w:ind w:left="8789" w:right="55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C31C77" w:rsidRDefault="00C31C77" w:rsidP="00C31C77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Default="00AE1342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AE1342" w:rsidRPr="00AE1342" w:rsidRDefault="00AE1342" w:rsidP="00AE1342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E134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 w:rsidR="00582B0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</w:t>
      </w:r>
    </w:p>
    <w:p w:rsidR="00AE1342" w:rsidRPr="00AE1342" w:rsidRDefault="00AE1342" w:rsidP="00AE1342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E134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AE1342" w:rsidRPr="00AE1342" w:rsidRDefault="00AE1342" w:rsidP="00AE1342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E134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AE1342" w:rsidRPr="00AE1342" w:rsidRDefault="00AE1342" w:rsidP="00AE1342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E134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1459</w:t>
      </w:r>
    </w:p>
    <w:p w:rsidR="00C31C77" w:rsidRDefault="00C31C77" w:rsidP="00C31C77">
      <w:pPr>
        <w:widowControl w:val="0"/>
        <w:suppressAutoHyphens w:val="0"/>
        <w:autoSpaceDE w:val="0"/>
        <w:autoSpaceDN w:val="0"/>
        <w:adjustRightInd w:val="0"/>
        <w:spacing w:line="300" w:lineRule="exact"/>
        <w:ind w:firstLine="13041"/>
        <w:rPr>
          <w:rFonts w:ascii="Liberation Serif" w:hAnsi="Liberation Serif" w:cs="Liberation Serif"/>
          <w:sz w:val="26"/>
          <w:szCs w:val="26"/>
        </w:rPr>
      </w:pPr>
    </w:p>
    <w:p w:rsidR="00C31C77" w:rsidRPr="00491680" w:rsidRDefault="00C31C77" w:rsidP="00AE1342">
      <w:pPr>
        <w:widowControl w:val="0"/>
        <w:suppressAutoHyphens w:val="0"/>
        <w:autoSpaceDE w:val="0"/>
        <w:autoSpaceDN w:val="0"/>
        <w:adjustRightInd w:val="0"/>
        <w:spacing w:line="300" w:lineRule="exact"/>
        <w:ind w:left="1034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491680">
        <w:rPr>
          <w:rFonts w:ascii="Liberation Serif" w:hAnsi="Liberation Serif" w:cs="Liberation Serif"/>
          <w:sz w:val="26"/>
          <w:szCs w:val="26"/>
        </w:rPr>
        <w:t>Приложение 4</w:t>
      </w:r>
      <w:r w:rsidR="00AE1342">
        <w:rPr>
          <w:rFonts w:ascii="Liberation Serif" w:hAnsi="Liberation Serif" w:cs="Liberation Serif"/>
          <w:sz w:val="26"/>
          <w:szCs w:val="26"/>
        </w:rPr>
        <w:t xml:space="preserve"> </w:t>
      </w:r>
      <w:r w:rsidRPr="00491680">
        <w:rPr>
          <w:rFonts w:ascii="Liberation Serif" w:hAnsi="Liberation Serif" w:cs="Liberation Serif"/>
          <w:sz w:val="26"/>
          <w:szCs w:val="26"/>
        </w:rPr>
        <w:t>к подпр</w:t>
      </w:r>
      <w:r w:rsidRPr="00491680">
        <w:rPr>
          <w:rFonts w:ascii="Liberation Serif" w:hAnsi="Liberation Serif" w:cs="Liberation Serif"/>
          <w:sz w:val="26"/>
          <w:szCs w:val="26"/>
        </w:rPr>
        <w:t>о</w:t>
      </w:r>
      <w:r w:rsidRPr="00491680">
        <w:rPr>
          <w:rFonts w:ascii="Liberation Serif" w:hAnsi="Liberation Serif" w:cs="Liberation Serif"/>
          <w:sz w:val="26"/>
          <w:szCs w:val="26"/>
        </w:rPr>
        <w:t>грамме 2</w:t>
      </w:r>
    </w:p>
    <w:p w:rsidR="00C31C77" w:rsidRPr="00491680" w:rsidRDefault="00C31C77" w:rsidP="00C31C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31C77" w:rsidRPr="00491680" w:rsidRDefault="00C31C77" w:rsidP="00C31C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491680">
        <w:rPr>
          <w:rFonts w:ascii="Liberation Serif" w:hAnsi="Liberation Serif" w:cs="Liberation Serif"/>
          <w:b/>
          <w:sz w:val="26"/>
          <w:szCs w:val="26"/>
        </w:rPr>
        <w:t>Паспорт инвестиционного проекта</w:t>
      </w:r>
    </w:p>
    <w:p w:rsidR="00C31C77" w:rsidRPr="00491680" w:rsidRDefault="00C31C77" w:rsidP="00C31C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5000" w:type="pct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9"/>
        <w:gridCol w:w="9041"/>
      </w:tblGrid>
      <w:tr w:rsidR="00C31C77" w:rsidRPr="00491680" w:rsidTr="00582B06"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Наименование  объекта  капитального строительства  </w:t>
            </w:r>
          </w:p>
        </w:tc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</w:rPr>
              <w:t xml:space="preserve">Техническое перевооружение котельной, расположенной по адресу: Вологодская область, </w:t>
            </w:r>
          </w:p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</w:rPr>
              <w:t xml:space="preserve">г. Грязовец, ул. </w:t>
            </w:r>
            <w:proofErr w:type="gramStart"/>
            <w:r w:rsidRPr="00AE1342">
              <w:rPr>
                <w:rFonts w:ascii="Liberation Serif" w:hAnsi="Liberation Serif" w:cs="Liberation Serif"/>
                <w:sz w:val="26"/>
                <w:szCs w:val="26"/>
              </w:rPr>
              <w:t>Молодежная</w:t>
            </w:r>
            <w:proofErr w:type="gramEnd"/>
            <w:r w:rsidRPr="00AE1342">
              <w:rPr>
                <w:rFonts w:ascii="Liberation Serif" w:hAnsi="Liberation Serif" w:cs="Liberation Serif"/>
                <w:sz w:val="26"/>
                <w:szCs w:val="26"/>
              </w:rPr>
              <w:t xml:space="preserve"> МУП "ЭТС"</w:t>
            </w:r>
          </w:p>
        </w:tc>
      </w:tr>
      <w:tr w:rsidR="00C31C77" w:rsidRPr="00491680" w:rsidTr="00582B06"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Направление  расходования средств </w:t>
            </w:r>
          </w:p>
        </w:tc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Техническое перевооружение</w:t>
            </w:r>
          </w:p>
        </w:tc>
      </w:tr>
      <w:tr w:rsidR="00C31C77" w:rsidRPr="00491680" w:rsidTr="00582B06"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Главный  распорядитель бюджетных средств </w:t>
            </w:r>
          </w:p>
        </w:tc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Администрация  Грязовецкого муниципального  округа</w:t>
            </w:r>
          </w:p>
        </w:tc>
      </w:tr>
      <w:tr w:rsidR="00C31C77" w:rsidRPr="00491680" w:rsidTr="00582B06"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Мощность (прирост мощности) объекта капитального строительства </w:t>
            </w:r>
          </w:p>
        </w:tc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E1342">
              <w:rPr>
                <w:rFonts w:ascii="Liberation Serif" w:hAnsi="Liberation Serif" w:cs="Liberation Serif"/>
                <w:sz w:val="26"/>
                <w:szCs w:val="26"/>
              </w:rPr>
              <w:t>Теплопроизводительность</w:t>
            </w:r>
            <w:proofErr w:type="spellEnd"/>
            <w:r w:rsidRPr="00AE1342">
              <w:rPr>
                <w:rFonts w:ascii="Liberation Serif" w:hAnsi="Liberation Serif" w:cs="Liberation Serif"/>
                <w:sz w:val="26"/>
                <w:szCs w:val="26"/>
              </w:rPr>
              <w:t xml:space="preserve"> котельной после технического перевооружения с учётом потерь теплоты составляет 13,314 Гкал/</w:t>
            </w:r>
            <w:proofErr w:type="gramStart"/>
            <w:r w:rsidRPr="00AE1342">
              <w:rPr>
                <w:rFonts w:ascii="Liberation Serif" w:hAnsi="Liberation Serif" w:cs="Liberation Serif"/>
                <w:sz w:val="26"/>
                <w:szCs w:val="26"/>
              </w:rPr>
              <w:t>ч</w:t>
            </w:r>
            <w:proofErr w:type="gramEnd"/>
          </w:p>
        </w:tc>
      </w:tr>
      <w:tr w:rsidR="00C31C77" w:rsidRPr="00491680" w:rsidTr="00582B06"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Срок  ввода в эксплуатацию объекта</w:t>
            </w:r>
          </w:p>
        </w:tc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2024 год</w:t>
            </w:r>
          </w:p>
        </w:tc>
      </w:tr>
      <w:tr w:rsidR="00C31C77" w:rsidRPr="00491680" w:rsidTr="00582B06"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Предполагаемая (предельная) стоимость объекта капитал</w:t>
            </w: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ного строительства </w:t>
            </w:r>
          </w:p>
        </w:tc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65121,25 тыс. руб.</w:t>
            </w:r>
          </w:p>
        </w:tc>
      </w:tr>
      <w:tr w:rsidR="00C31C77" w:rsidRPr="00491680" w:rsidTr="00582B06"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Общий (предельный) объем бюджетных средств</w:t>
            </w:r>
          </w:p>
        </w:tc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31C77" w:rsidRPr="00AE1342" w:rsidRDefault="00C31C77" w:rsidP="00AE134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AE134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65121,25 тыс. руб.</w:t>
            </w:r>
          </w:p>
        </w:tc>
      </w:tr>
    </w:tbl>
    <w:p w:rsidR="00C31C77" w:rsidRPr="00CA47B6" w:rsidRDefault="00C31C77" w:rsidP="00582B06">
      <w:pPr>
        <w:suppressAutoHyphens w:val="0"/>
        <w:autoSpaceDE w:val="0"/>
        <w:autoSpaceDN w:val="0"/>
        <w:adjustRightInd w:val="0"/>
        <w:spacing w:line="300" w:lineRule="exact"/>
        <w:ind w:left="8647" w:right="55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C31C77" w:rsidRPr="00491680" w:rsidRDefault="00C31C77" w:rsidP="00C31C7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31C77" w:rsidRPr="00491680" w:rsidRDefault="00C31C77" w:rsidP="00C31C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C31C77" w:rsidRPr="00491680" w:rsidRDefault="00C31C77" w:rsidP="00C31C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C31C77" w:rsidRPr="00491680" w:rsidRDefault="00C31C77" w:rsidP="00C31C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C31C77" w:rsidRPr="00491680" w:rsidRDefault="00C31C77" w:rsidP="00C31C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C31C77" w:rsidRPr="00CA47B6" w:rsidRDefault="00C31C77" w:rsidP="00C31C77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A06F6A" w:rsidRDefault="00A06F6A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</w:p>
    <w:sectPr w:rsidR="00A06F6A" w:rsidSect="00AE1342">
      <w:pgSz w:w="16838" w:h="11906" w:orient="landscape"/>
      <w:pgMar w:top="1701" w:right="1134" w:bottom="567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00" w:rsidRDefault="00D66600">
      <w:r>
        <w:separator/>
      </w:r>
    </w:p>
  </w:endnote>
  <w:endnote w:type="continuationSeparator" w:id="0">
    <w:p w:rsidR="00D66600" w:rsidRDefault="00D6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00" w:rsidRDefault="00D66600">
      <w:r>
        <w:separator/>
      </w:r>
    </w:p>
  </w:footnote>
  <w:footnote w:type="continuationSeparator" w:id="0">
    <w:p w:rsidR="00D66600" w:rsidRDefault="00D6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C31C77" w:rsidRDefault="00C31C77">
        <w:pPr>
          <w:pStyle w:val="af1"/>
          <w:jc w:val="center"/>
        </w:pPr>
      </w:p>
      <w:p w:rsidR="00C31C77" w:rsidRDefault="00C31C77" w:rsidP="00C31C77">
        <w:pPr>
          <w:pStyle w:val="af1"/>
        </w:pPr>
      </w:p>
      <w:p w:rsidR="00C31C77" w:rsidRDefault="00C31C77" w:rsidP="00582B06">
        <w:pPr>
          <w:pStyle w:val="af1"/>
        </w:pPr>
      </w:p>
      <w:p w:rsidR="00C31C77" w:rsidRDefault="00C31C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06">
          <w:rPr>
            <w:noProof/>
          </w:rPr>
          <w:t>2</w:t>
        </w:r>
        <w:r>
          <w:fldChar w:fldCharType="end"/>
        </w:r>
      </w:p>
    </w:sdtContent>
  </w:sdt>
  <w:p w:rsidR="00C31C77" w:rsidRDefault="00C31C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287F0F"/>
    <w:multiLevelType w:val="hybridMultilevel"/>
    <w:tmpl w:val="9DD44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0C6ED6"/>
    <w:multiLevelType w:val="multilevel"/>
    <w:tmpl w:val="09681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05C478A"/>
    <w:multiLevelType w:val="hybridMultilevel"/>
    <w:tmpl w:val="E23CC55E"/>
    <w:lvl w:ilvl="0" w:tplc="F7BA3F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52671AF"/>
    <w:multiLevelType w:val="hybridMultilevel"/>
    <w:tmpl w:val="BBC046B0"/>
    <w:lvl w:ilvl="0" w:tplc="9818360C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8">
    <w:nsid w:val="7706759C"/>
    <w:multiLevelType w:val="hybridMultilevel"/>
    <w:tmpl w:val="CA36194A"/>
    <w:lvl w:ilvl="0" w:tplc="A68A9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5"/>
  </w:num>
  <w:num w:numId="3">
    <w:abstractNumId w:val="41"/>
  </w:num>
  <w:num w:numId="4">
    <w:abstractNumId w:val="24"/>
  </w:num>
  <w:num w:numId="5">
    <w:abstractNumId w:val="32"/>
  </w:num>
  <w:num w:numId="6">
    <w:abstractNumId w:val="25"/>
  </w:num>
  <w:num w:numId="7">
    <w:abstractNumId w:val="30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17"/>
  </w:num>
  <w:num w:numId="13">
    <w:abstractNumId w:val="20"/>
  </w:num>
  <w:num w:numId="14">
    <w:abstractNumId w:val="29"/>
  </w:num>
  <w:num w:numId="15">
    <w:abstractNumId w:val="31"/>
  </w:num>
  <w:num w:numId="16">
    <w:abstractNumId w:val="6"/>
  </w:num>
  <w:num w:numId="17">
    <w:abstractNumId w:val="21"/>
  </w:num>
  <w:num w:numId="18">
    <w:abstractNumId w:val="26"/>
  </w:num>
  <w:num w:numId="19">
    <w:abstractNumId w:val="39"/>
  </w:num>
  <w:num w:numId="20">
    <w:abstractNumId w:val="15"/>
  </w:num>
  <w:num w:numId="21">
    <w:abstractNumId w:val="8"/>
  </w:num>
  <w:num w:numId="22">
    <w:abstractNumId w:val="23"/>
  </w:num>
  <w:num w:numId="23">
    <w:abstractNumId w:val="19"/>
  </w:num>
  <w:num w:numId="24">
    <w:abstractNumId w:val="36"/>
  </w:num>
  <w:num w:numId="25">
    <w:abstractNumId w:val="9"/>
  </w:num>
  <w:num w:numId="26">
    <w:abstractNumId w:val="35"/>
  </w:num>
  <w:num w:numId="27">
    <w:abstractNumId w:val="7"/>
  </w:num>
  <w:num w:numId="28">
    <w:abstractNumId w:val="12"/>
  </w:num>
  <w:num w:numId="29">
    <w:abstractNumId w:val="4"/>
  </w:num>
  <w:num w:numId="30">
    <w:abstractNumId w:val="33"/>
  </w:num>
  <w:num w:numId="31">
    <w:abstractNumId w:val="27"/>
  </w:num>
  <w:num w:numId="32">
    <w:abstractNumId w:val="13"/>
  </w:num>
  <w:num w:numId="33">
    <w:abstractNumId w:val="40"/>
  </w:num>
  <w:num w:numId="34">
    <w:abstractNumId w:val="34"/>
  </w:num>
  <w:num w:numId="35">
    <w:abstractNumId w:val="38"/>
  </w:num>
  <w:num w:numId="36">
    <w:abstractNumId w:val="22"/>
  </w:num>
  <w:num w:numId="37">
    <w:abstractNumId w:val="37"/>
  </w:num>
  <w:num w:numId="38">
    <w:abstractNumId w:val="11"/>
  </w:num>
  <w:num w:numId="39">
    <w:abstractNumId w:val="2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2"/>
    <w:lvlOverride w:ilvl="0">
      <w:startOverride w:val="1"/>
    </w:lvlOverride>
  </w:num>
  <w:num w:numId="43">
    <w:abstractNumId w:val="2"/>
  </w:num>
  <w:num w:numId="44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DF8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1B7F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26E91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6766"/>
    <w:rsid w:val="001A72A9"/>
    <w:rsid w:val="001B05A0"/>
    <w:rsid w:val="001B23F7"/>
    <w:rsid w:val="001B2F80"/>
    <w:rsid w:val="001B60CC"/>
    <w:rsid w:val="001B7CCF"/>
    <w:rsid w:val="001B7EA5"/>
    <w:rsid w:val="001B7FCB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5EDD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A9A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24A7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670B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3338"/>
    <w:rsid w:val="00333C12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7AC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5717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2B06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6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F6C"/>
    <w:rsid w:val="007D12D8"/>
    <w:rsid w:val="007D1E6D"/>
    <w:rsid w:val="007D1E74"/>
    <w:rsid w:val="007D219D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7F5A9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5D88"/>
    <w:rsid w:val="00826915"/>
    <w:rsid w:val="008272E6"/>
    <w:rsid w:val="00830CAF"/>
    <w:rsid w:val="00830F26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058F"/>
    <w:rsid w:val="00900CE3"/>
    <w:rsid w:val="00901C70"/>
    <w:rsid w:val="00903CEE"/>
    <w:rsid w:val="00903E3B"/>
    <w:rsid w:val="00904375"/>
    <w:rsid w:val="00904EF8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392"/>
    <w:rsid w:val="009B1FCE"/>
    <w:rsid w:val="009B4710"/>
    <w:rsid w:val="009B5D6B"/>
    <w:rsid w:val="009B5F45"/>
    <w:rsid w:val="009B6329"/>
    <w:rsid w:val="009C0ED9"/>
    <w:rsid w:val="009C176F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6F6A"/>
    <w:rsid w:val="00A07906"/>
    <w:rsid w:val="00A07F57"/>
    <w:rsid w:val="00A103B4"/>
    <w:rsid w:val="00A119A0"/>
    <w:rsid w:val="00A12D22"/>
    <w:rsid w:val="00A15DA7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9D8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403"/>
    <w:rsid w:val="00AD2A71"/>
    <w:rsid w:val="00AD3B2E"/>
    <w:rsid w:val="00AD3BF8"/>
    <w:rsid w:val="00AD3C79"/>
    <w:rsid w:val="00AD50DD"/>
    <w:rsid w:val="00AD68EB"/>
    <w:rsid w:val="00AE0EF0"/>
    <w:rsid w:val="00AE1342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C66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1FC3"/>
    <w:rsid w:val="00B2228F"/>
    <w:rsid w:val="00B24473"/>
    <w:rsid w:val="00B25A3E"/>
    <w:rsid w:val="00B276E7"/>
    <w:rsid w:val="00B31D1A"/>
    <w:rsid w:val="00B32F15"/>
    <w:rsid w:val="00B33FCE"/>
    <w:rsid w:val="00B35615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B58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4D71"/>
    <w:rsid w:val="00C25BC0"/>
    <w:rsid w:val="00C26095"/>
    <w:rsid w:val="00C268A9"/>
    <w:rsid w:val="00C306C1"/>
    <w:rsid w:val="00C31C77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25B7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5F1"/>
    <w:rsid w:val="00D406F1"/>
    <w:rsid w:val="00D408CE"/>
    <w:rsid w:val="00D42B0A"/>
    <w:rsid w:val="00D43479"/>
    <w:rsid w:val="00D436B2"/>
    <w:rsid w:val="00D43A3D"/>
    <w:rsid w:val="00D448DD"/>
    <w:rsid w:val="00D449BD"/>
    <w:rsid w:val="00D451A2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66600"/>
    <w:rsid w:val="00D712E6"/>
    <w:rsid w:val="00D75966"/>
    <w:rsid w:val="00D75C45"/>
    <w:rsid w:val="00D764F0"/>
    <w:rsid w:val="00D83615"/>
    <w:rsid w:val="00D859D0"/>
    <w:rsid w:val="00D86375"/>
    <w:rsid w:val="00D869AB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5603"/>
    <w:rsid w:val="00E16BA8"/>
    <w:rsid w:val="00E17636"/>
    <w:rsid w:val="00E224AE"/>
    <w:rsid w:val="00E233DC"/>
    <w:rsid w:val="00E272DF"/>
    <w:rsid w:val="00E27DEF"/>
    <w:rsid w:val="00E303DB"/>
    <w:rsid w:val="00E339D8"/>
    <w:rsid w:val="00E33D8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48D6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8D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paragraph" w:styleId="afd">
    <w:name w:val="footnote text"/>
    <w:basedOn w:val="a"/>
    <w:link w:val="afe"/>
    <w:uiPriority w:val="99"/>
    <w:semiHidden/>
    <w:unhideWhenUsed/>
    <w:rsid w:val="00AD2403"/>
  </w:style>
  <w:style w:type="character" w:customStyle="1" w:styleId="afe">
    <w:name w:val="Текст сноски Знак"/>
    <w:basedOn w:val="a0"/>
    <w:link w:val="afd"/>
    <w:uiPriority w:val="99"/>
    <w:semiHidden/>
    <w:rsid w:val="00AD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AD2403"/>
    <w:rPr>
      <w:vertAlign w:val="superscript"/>
    </w:rPr>
  </w:style>
  <w:style w:type="character" w:styleId="aff0">
    <w:name w:val="Hyperlink"/>
    <w:basedOn w:val="a0"/>
    <w:uiPriority w:val="99"/>
    <w:unhideWhenUsed/>
    <w:rsid w:val="00C24D71"/>
    <w:rPr>
      <w:color w:val="0000FF" w:themeColor="hyperlink"/>
      <w:u w:val="single"/>
    </w:rPr>
  </w:style>
  <w:style w:type="paragraph" w:customStyle="1" w:styleId="33">
    <w:name w:val="Текст3"/>
    <w:basedOn w:val="a"/>
    <w:rsid w:val="0090058F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90058F"/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paragraph" w:styleId="afd">
    <w:name w:val="footnote text"/>
    <w:basedOn w:val="a"/>
    <w:link w:val="afe"/>
    <w:uiPriority w:val="99"/>
    <w:semiHidden/>
    <w:unhideWhenUsed/>
    <w:rsid w:val="00AD2403"/>
  </w:style>
  <w:style w:type="character" w:customStyle="1" w:styleId="afe">
    <w:name w:val="Текст сноски Знак"/>
    <w:basedOn w:val="a0"/>
    <w:link w:val="afd"/>
    <w:uiPriority w:val="99"/>
    <w:semiHidden/>
    <w:rsid w:val="00AD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AD2403"/>
    <w:rPr>
      <w:vertAlign w:val="superscript"/>
    </w:rPr>
  </w:style>
  <w:style w:type="character" w:styleId="aff0">
    <w:name w:val="Hyperlink"/>
    <w:basedOn w:val="a0"/>
    <w:uiPriority w:val="99"/>
    <w:unhideWhenUsed/>
    <w:rsid w:val="00C24D71"/>
    <w:rPr>
      <w:color w:val="0000FF" w:themeColor="hyperlink"/>
      <w:u w:val="single"/>
    </w:rPr>
  </w:style>
  <w:style w:type="paragraph" w:customStyle="1" w:styleId="33">
    <w:name w:val="Текст3"/>
    <w:basedOn w:val="a"/>
    <w:rsid w:val="0090058F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90058F"/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9EEB-846F-471F-A2BF-394224C2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2024-05-30T08:03:00Z</cp:lastPrinted>
  <dcterms:created xsi:type="dcterms:W3CDTF">2024-05-30T07:40:00Z</dcterms:created>
  <dcterms:modified xsi:type="dcterms:W3CDTF">2024-05-30T08:06:00Z</dcterms:modified>
  <dc:language>ru-RU</dc:language>
</cp:coreProperties>
</file>