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068D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E75203">
              <w:rPr>
                <w:rFonts w:ascii="Liberation Serif" w:hAnsi="Liberation Serif"/>
                <w:sz w:val="26"/>
                <w:szCs w:val="26"/>
              </w:rPr>
              <w:t>5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33C12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146</w:t>
            </w:r>
            <w:r w:rsidR="00825D88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F736DF" w:rsidRPr="00C6371A" w:rsidRDefault="00AC78C7" w:rsidP="00C6371A">
      <w:pPr>
        <w:pStyle w:val="a6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337C75" w:rsidRPr="00AD2403" w:rsidRDefault="00337C75" w:rsidP="00EE48D6">
      <w:pPr>
        <w:ind w:right="-1"/>
        <w:rPr>
          <w:rFonts w:ascii="Liberation Serif" w:hAnsi="Liberation Serif" w:cs="Liberation Serif"/>
          <w:b/>
          <w:sz w:val="26"/>
          <w:szCs w:val="26"/>
          <w:lang w:eastAsia="zh-CN"/>
        </w:rPr>
      </w:pPr>
    </w:p>
    <w:p w:rsidR="009B1392" w:rsidRPr="00AD2403" w:rsidRDefault="009B1392" w:rsidP="00EE48D6">
      <w:pPr>
        <w:rPr>
          <w:rFonts w:ascii="Liberation Serif" w:hAnsi="Liberation Serif" w:cs="Liberation Serif"/>
          <w:sz w:val="26"/>
          <w:szCs w:val="26"/>
          <w:lang w:eastAsia="ar-SA"/>
        </w:rPr>
      </w:pPr>
    </w:p>
    <w:p w:rsidR="00EE48D6" w:rsidRDefault="00EE48D6" w:rsidP="00EE48D6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</w:t>
      </w: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становление администрации</w:t>
      </w:r>
    </w:p>
    <w:p w:rsidR="00EE48D6" w:rsidRDefault="00EE48D6" w:rsidP="00EE48D6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района от 28 октября 2022 г. № 559</w:t>
      </w:r>
    </w:p>
    <w:p w:rsidR="00EE48D6" w:rsidRDefault="00EE48D6" w:rsidP="00EE48D6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 утверждении муниципальной программы «Развитие жилищного строительства и коммунальной инфраструктуры </w:t>
      </w:r>
    </w:p>
    <w:p w:rsidR="00EE48D6" w:rsidRPr="00C87BA1" w:rsidRDefault="00EE48D6" w:rsidP="00EE48D6">
      <w:pPr>
        <w:widowControl w:val="0"/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 на 2023-2028 годы»</w:t>
      </w:r>
    </w:p>
    <w:p w:rsidR="00EE48D6" w:rsidRDefault="00EE48D6" w:rsidP="00EE48D6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E48D6" w:rsidRPr="00C87BA1" w:rsidRDefault="00EE48D6" w:rsidP="00EE48D6">
      <w:pPr>
        <w:widowControl w:val="0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соответствии с решением Земского Собрания Грязовецкого муниципального округа от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22 февраля 2024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г.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№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10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«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О </w:t>
      </w:r>
      <w:r w:rsidRPr="00FB254A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внесении изменений в решение Земского Собрания Грязовецкого муниципального округа от 07 декабря 2023 № 159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»</w:t>
      </w:r>
    </w:p>
    <w:p w:rsidR="00EE48D6" w:rsidRPr="00C87BA1" w:rsidRDefault="00EE48D6" w:rsidP="00EE48D6">
      <w:pPr>
        <w:widowControl w:val="0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Внести в приложение к постановлению администрации Грязовецкого муниципального района от 28 октября 2022 г. №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559 «Об утверждении муниципальной программы «Развитие жилищного строительства и коммунальной инфраструктуры Грязовецкого муниципального округа на 2023-2028 годы» следующие изменения: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муниципальной программы позицию «Объем бюджетных ассигнований муниципальной программы» изложить в следующей редакции:</w:t>
      </w:r>
    </w:p>
    <w:tbl>
      <w:tblPr>
        <w:tblW w:w="971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670"/>
        <w:gridCol w:w="7049"/>
      </w:tblGrid>
      <w:tr w:rsidR="00EE48D6" w:rsidRPr="00C87BA1" w:rsidTr="00EE48D6">
        <w:trPr>
          <w:trHeight w:val="1428"/>
        </w:trPr>
        <w:tc>
          <w:tcPr>
            <w:tcW w:w="2670" w:type="dxa"/>
            <w:hideMark/>
          </w:tcPr>
          <w:p w:rsidR="00EE48D6" w:rsidRPr="00C87BA1" w:rsidRDefault="00EE48D6" w:rsidP="00EE48D6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«Объем </w:t>
            </w:r>
          </w:p>
          <w:p w:rsidR="00EE48D6" w:rsidRPr="00C87BA1" w:rsidRDefault="00EE48D6" w:rsidP="00EE48D6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EE48D6" w:rsidRPr="00C87BA1" w:rsidRDefault="00EE48D6" w:rsidP="00EE48D6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EE48D6" w:rsidRPr="00C87BA1" w:rsidRDefault="00EE48D6" w:rsidP="00EE48D6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муниципальной</w:t>
            </w:r>
          </w:p>
          <w:p w:rsidR="00EE48D6" w:rsidRPr="00C87BA1" w:rsidRDefault="00EE48D6" w:rsidP="00EE48D6">
            <w:pPr>
              <w:widowControl w:val="0"/>
              <w:ind w:hanging="1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программы</w:t>
            </w:r>
          </w:p>
        </w:tc>
        <w:tc>
          <w:tcPr>
            <w:tcW w:w="7049" w:type="dxa"/>
            <w:hideMark/>
          </w:tcPr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муниципальной программы за счёт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551527,2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рублей, в том числе по годам реализации: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182684,9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2024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285831,4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2025 год – 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9223,7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11711,2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34186,0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27890,0 тыс. рублей».</w:t>
            </w:r>
          </w:p>
        </w:tc>
      </w:tr>
    </w:tbl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В разделе 3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муниципальной программы «Финансовое обеспечение муниципальной программы, обоснование объема финансовых ресурсов, необходимых для реализации муниципальной программы» абзацы первый-седьмой изложить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 следующей редакции: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муниципальной программы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 xml:space="preserve">за счет средств бюджета округа </w:t>
      </w: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551527,2 тыс. рублей, в том числе по годам реализации: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 182684,9 тыс. рублей;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 285831,4 тыс. рублей;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 9223,7 тыс. рублей;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11711,2 тыс. рублей;</w:t>
      </w:r>
    </w:p>
    <w:p w:rsidR="00EE48D6" w:rsidRPr="00D8780B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34186,0 тыс. рублей;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D8780B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27890,0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Приложение 1 к муниципальной программе «Финансовое обеспечение реализации муниципальной программы за счет средств бюджета округа» изложить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новой редакции согласно приложению 1 к настоящему постановлению.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4 к муниципальной программе: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паспорте подпрограммы 1 позицию «Объем бюджетных ассигнований подпрограммы 1» изложить в следующей редакции:</w:t>
      </w:r>
    </w:p>
    <w:tbl>
      <w:tblPr>
        <w:tblW w:w="965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580"/>
        <w:gridCol w:w="7078"/>
      </w:tblGrid>
      <w:tr w:rsidR="00EE48D6" w:rsidRPr="00C87BA1" w:rsidTr="00EE48D6">
        <w:trPr>
          <w:trHeight w:val="2700"/>
        </w:trPr>
        <w:tc>
          <w:tcPr>
            <w:tcW w:w="2580" w:type="dxa"/>
            <w:hideMark/>
          </w:tcPr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ассигнований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1</w:t>
            </w:r>
          </w:p>
        </w:tc>
        <w:tc>
          <w:tcPr>
            <w:tcW w:w="7078" w:type="dxa"/>
            <w:hideMark/>
          </w:tcPr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подпрограммы 1 за счет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289163,7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рублей, в том числе по годам реализации: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101039,1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2024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130809,7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2025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8883,7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11371,2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19030,0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18030,0 тыс. рублей».</w:t>
            </w:r>
          </w:p>
        </w:tc>
      </w:tr>
    </w:tbl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разделе IV подпрограммы 1 «Финансовое обеспечение реализации основных мероприятий подпрограммы 1 за счет средств бюджета округа» абзацы первый-седьмой изложить в следующей редакции: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подпрограммы 1 за счет средств бюджета округа составляет </w:t>
      </w: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289163,7 тыс. рублей, в том числе по годам реализации: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101039,1 тыс. рублей;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130809,7 тыс. рублей;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8883,7 тыс. рублей;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11371,2 тыс. рублей;</w:t>
      </w:r>
    </w:p>
    <w:p w:rsidR="00EE48D6" w:rsidRPr="00BB0E7F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19030,0 тыс. рублей;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BB0E7F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18030,0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1.4.3. 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2 к подпрограмме 1 «Финансовое обеспечение и перечень мероприятий подпрограммы 1 за счет средств бюджета округа» изложить в новой редакции согласно приложению 2 к настоящему постановлению.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приложении 5 к муниципальной программе:</w:t>
      </w:r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паспорте подпрограммы 2 позицию «Объем бюджетных ассигнований подпрограммы 2» изложить в следующей редакции: </w:t>
      </w:r>
    </w:p>
    <w:tbl>
      <w:tblPr>
        <w:tblW w:w="9689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2452"/>
        <w:gridCol w:w="7237"/>
      </w:tblGrid>
      <w:tr w:rsidR="00EE48D6" w:rsidRPr="00C87BA1" w:rsidTr="00EE48D6">
        <w:trPr>
          <w:trHeight w:val="993"/>
        </w:trPr>
        <w:tc>
          <w:tcPr>
            <w:tcW w:w="2452" w:type="dxa"/>
            <w:hideMark/>
          </w:tcPr>
          <w:p w:rsidR="00EE48D6" w:rsidRPr="00C87BA1" w:rsidRDefault="00EE48D6" w:rsidP="00EE48D6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«Объем</w:t>
            </w:r>
          </w:p>
          <w:p w:rsidR="00EE48D6" w:rsidRPr="00C87BA1" w:rsidRDefault="00EE48D6" w:rsidP="00EE48D6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бюджетных</w:t>
            </w:r>
          </w:p>
          <w:p w:rsidR="00EE48D6" w:rsidRPr="00C87BA1" w:rsidRDefault="00EE48D6" w:rsidP="00EE48D6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ассигнований </w:t>
            </w:r>
          </w:p>
          <w:p w:rsidR="00EE48D6" w:rsidRPr="00C87BA1" w:rsidRDefault="00EE48D6" w:rsidP="00EE48D6">
            <w:pPr>
              <w:widowControl w:val="0"/>
              <w:ind w:firstLine="27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подпрограммы 2</w:t>
            </w:r>
          </w:p>
        </w:tc>
        <w:tc>
          <w:tcPr>
            <w:tcW w:w="7237" w:type="dxa"/>
            <w:hideMark/>
          </w:tcPr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объем бюджетных ассигнований на реализацию подпрограммы 2 за счет средств бюджета округа составляет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262363,5 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тыс. рублей, в том числе по годам реализации: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2023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81645,8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lastRenderedPageBreak/>
              <w:t xml:space="preserve">2024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155021,7 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2025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340,0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2026 год – </w:t>
            </w:r>
            <w:r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340,0</w:t>
            </w: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 xml:space="preserve">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2027 год – 15156,0 тыс. рублей;</w:t>
            </w:r>
          </w:p>
          <w:p w:rsidR="00EE48D6" w:rsidRPr="00C87BA1" w:rsidRDefault="00EE48D6" w:rsidP="00EE48D6">
            <w:pPr>
              <w:widowControl w:val="0"/>
              <w:jc w:val="both"/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</w:pPr>
            <w:r w:rsidRPr="00C87BA1">
              <w:rPr>
                <w:rFonts w:ascii="Liberation Serif" w:eastAsia="SimSun" w:hAnsi="Liberation Serif" w:cs="Liberation Serif"/>
                <w:bCs/>
                <w:color w:val="00000A"/>
                <w:kern w:val="2"/>
                <w:sz w:val="26"/>
                <w:szCs w:val="26"/>
                <w:shd w:val="clear" w:color="auto" w:fill="FFFFFF"/>
                <w:lang w:eastAsia="zh-CN" w:bidi="hi-IN"/>
              </w:rPr>
              <w:t>2028 год – 9860,0 тыс. рублей».</w:t>
            </w:r>
          </w:p>
        </w:tc>
      </w:tr>
    </w:tbl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1.5.2.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В разделе III подпрограммы 2 «Финансовое обеспечение реализации основных мероприятий подпрограммы 2 за счет средств бюджета округа» абзацы первый-седьмой изложить в следующей редакции: 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«Объем бюджетных ассигнований на реализацию подпрограммы 2 за счет средств бюджета округа составляет </w:t>
      </w: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262363,5 тыс. рублей, в том числе по годам реализации: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2023 год – 81645,8 тыс. рублей;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2024 год – 155021,7 тыс. рублей;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2025 год – 340,0 тыс. рублей;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2026 год – 340,0 тыс. рублей;</w:t>
      </w:r>
    </w:p>
    <w:p w:rsidR="00EE48D6" w:rsidRPr="000B2A99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2027 год – 15156,0 тыс. рублей;</w:t>
      </w:r>
    </w:p>
    <w:p w:rsidR="00EE48D6" w:rsidRPr="00C87BA1" w:rsidRDefault="00EE48D6" w:rsidP="00EE48D6">
      <w:pPr>
        <w:widowControl w:val="0"/>
        <w:ind w:firstLine="567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0B2A99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2028 год – 9860,0 тыс. рублей</w:t>
      </w:r>
      <w:proofErr w:type="gramStart"/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.».</w:t>
      </w:r>
      <w:proofErr w:type="gramEnd"/>
    </w:p>
    <w:p w:rsidR="00EE48D6" w:rsidRPr="00C87BA1" w:rsidRDefault="00EE48D6" w:rsidP="00EE48D6">
      <w:pPr>
        <w:widowControl w:val="0"/>
        <w:ind w:firstLine="709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1.5.3. </w:t>
      </w: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Приложение 1 к подпрограмме 2 «Финансовое обеспечение и перечень мероприятий подпрограммы 2 за счет средств бюджета округа» изложить в новой редакции согласно приложению 3 к настоящему постановлению.</w:t>
      </w:r>
    </w:p>
    <w:p w:rsidR="00A06F6A" w:rsidRPr="007C1C9F" w:rsidRDefault="00EE48D6" w:rsidP="00A06F6A">
      <w:pPr>
        <w:widowControl w:val="0"/>
        <w:autoSpaceDE w:val="0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C87BA1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</w:t>
      </w:r>
      <w:r w:rsidR="00A06F6A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подписания, подлежит официальному опубликованию и размещению на официальном са</w:t>
      </w:r>
      <w:r w:rsidR="00A06F6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йте Грязо</w:t>
      </w:r>
      <w:r w:rsidR="00A06F6A" w:rsidRPr="007C1C9F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вецкого муниципального округа.</w:t>
      </w:r>
    </w:p>
    <w:p w:rsidR="00AD2403" w:rsidRPr="00AD2403" w:rsidRDefault="00AD2403" w:rsidP="00A06F6A">
      <w:pPr>
        <w:widowControl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4"/>
          <w:szCs w:val="24"/>
          <w:lang w:eastAsia="zh-CN" w:bidi="hi-IN"/>
        </w:rPr>
      </w:pPr>
    </w:p>
    <w:p w:rsidR="00542704" w:rsidRDefault="0054270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BF0774" w:rsidRPr="009C2B4B" w:rsidRDefault="00BF0774" w:rsidP="00CE780A">
      <w:pPr>
        <w:ind w:right="-1"/>
        <w:jc w:val="both"/>
        <w:rPr>
          <w:rFonts w:ascii="Liberation Serif" w:hAnsi="Liberation Serif" w:cs="Liberation Serif"/>
          <w:sz w:val="26"/>
          <w:szCs w:val="26"/>
          <w:lang w:eastAsia="zh-CN"/>
        </w:rPr>
      </w:pPr>
    </w:p>
    <w:p w:rsidR="009B1392" w:rsidRPr="006F5E62" w:rsidRDefault="009B1392" w:rsidP="009B1392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proofErr w:type="gram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Исполняющий</w:t>
      </w:r>
      <w:proofErr w:type="gramEnd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обязанности </w:t>
      </w:r>
    </w:p>
    <w:p w:rsidR="0090058F" w:rsidRDefault="009B1392" w:rsidP="00AD2403">
      <w:pPr>
        <w:shd w:val="clear" w:color="auto" w:fill="FFFFFF"/>
        <w:suppressAutoHyphens w:val="0"/>
        <w:autoSpaceDN w:val="0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sectPr w:rsidR="0090058F" w:rsidSect="00EE48D6">
          <w:headerReference w:type="default" r:id="rId11"/>
          <w:pgSz w:w="11906" w:h="16838" w:code="9"/>
          <w:pgMar w:top="1134" w:right="567" w:bottom="1134" w:left="1701" w:header="567" w:footer="0" w:gutter="0"/>
          <w:cols w:space="720"/>
          <w:titlePg/>
          <w:docGrid w:linePitch="360"/>
        </w:sectPr>
      </w:pPr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главы Грязовецкого муниципального округа                                                  А.В. </w:t>
      </w:r>
      <w:proofErr w:type="spellStart"/>
      <w:r w:rsidRPr="006F5E6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Казунин</w:t>
      </w:r>
      <w:proofErr w:type="spellEnd"/>
    </w:p>
    <w:p w:rsidR="009C176F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1</w:t>
      </w:r>
    </w:p>
    <w:p w:rsidR="00D451A2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к постановлению</w:t>
      </w:r>
      <w:r w:rsidR="00D451A2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 администрации </w:t>
      </w:r>
    </w:p>
    <w:p w:rsidR="00D451A2" w:rsidRDefault="00D451A2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</w:t>
      </w:r>
      <w:r w:rsidR="00D869AB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е</w:t>
      </w: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цкого муниципального округа</w:t>
      </w:r>
    </w:p>
    <w:p w:rsidR="00D451A2" w:rsidRDefault="009C176F" w:rsidP="00B35615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</w:t>
      </w:r>
      <w:r w:rsid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0</w:t>
      </w:r>
    </w:p>
    <w:p w:rsidR="009C176F" w:rsidRDefault="009C176F" w:rsidP="00B35615">
      <w:pPr>
        <w:widowControl w:val="0"/>
        <w:suppressAutoHyphens w:val="0"/>
        <w:autoSpaceDE w:val="0"/>
        <w:ind w:left="10348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</w:p>
    <w:p w:rsidR="0090058F" w:rsidRPr="001E1167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</w:p>
    <w:p w:rsidR="0090058F" w:rsidRDefault="0090058F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>к муниципальной программе</w:t>
      </w:r>
    </w:p>
    <w:p w:rsidR="00A06F6A" w:rsidRDefault="00A06F6A" w:rsidP="00B35615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</w:p>
    <w:p w:rsidR="00A06F6A" w:rsidRPr="00C87BA1" w:rsidRDefault="00A06F6A" w:rsidP="00A06F6A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реализации муниципальной программы</w:t>
      </w:r>
    </w:p>
    <w:p w:rsidR="00A06F6A" w:rsidRPr="00C87BA1" w:rsidRDefault="00A06F6A" w:rsidP="00A06F6A">
      <w:pPr>
        <w:suppressAutoHyphens w:val="0"/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 xml:space="preserve"> за счет средств бюджета округа</w:t>
      </w:r>
    </w:p>
    <w:p w:rsidR="00A06F6A" w:rsidRPr="00C87BA1" w:rsidRDefault="00A06F6A" w:rsidP="00A06F6A">
      <w:pPr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514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224"/>
        <w:gridCol w:w="1219"/>
        <w:gridCol w:w="1239"/>
        <w:gridCol w:w="1239"/>
        <w:gridCol w:w="1101"/>
        <w:gridCol w:w="1039"/>
        <w:gridCol w:w="964"/>
      </w:tblGrid>
      <w:tr w:rsidR="00A06F6A" w:rsidRPr="00C87BA1" w:rsidTr="00A06F6A">
        <w:trPr>
          <w:trHeight w:val="13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программы,  подп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рограммы /ответственный исполнитель, участники муници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пальной программы</w:t>
            </w:r>
          </w:p>
        </w:tc>
        <w:tc>
          <w:tcPr>
            <w:tcW w:w="5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8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A06F6A" w:rsidRPr="00C87BA1" w:rsidTr="00A06F6A">
        <w:trPr>
          <w:trHeight w:val="3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6A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</w:t>
            </w:r>
          </w:p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</w:tr>
      <w:tr w:rsidR="00A06F6A" w:rsidRPr="00C87BA1" w:rsidTr="00A06F6A">
        <w:trPr>
          <w:trHeight w:val="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</w:tr>
      <w:tr w:rsidR="00A06F6A" w:rsidRPr="00C87BA1" w:rsidTr="00A06F6A">
        <w:trPr>
          <w:trHeight w:val="104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Итого  по муниципальной программе «Развитие жилищного строительства и коммунальной инфраструктуры Грязовецкого муниципального округа на 2023-2028 годы»                                         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182684,9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285831,4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9223,7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11711,2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A06F6A" w:rsidRPr="00C87BA1" w:rsidTr="00A06F6A">
        <w:trPr>
          <w:trHeight w:val="11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58988,4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43544,9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8832,5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11342,2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34186,0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27890,0</w:t>
            </w:r>
          </w:p>
        </w:tc>
      </w:tr>
      <w:tr w:rsidR="00A06F6A" w:rsidRPr="00C87BA1" w:rsidTr="00A06F6A">
        <w:trPr>
          <w:trHeight w:val="16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219797,8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162922,3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272347,7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1745,0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4232,5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A06F6A" w:rsidRPr="00C87BA1" w:rsidTr="00A06F6A">
        <w:trPr>
          <w:trHeight w:val="1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39225,8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30061,2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1353,8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3863,5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15764,0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9468,0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47661,1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219797,8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75999,4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имущественных и земельных отношений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1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21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292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56676D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4925,0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A06F6A" w:rsidRPr="00C87BA1" w:rsidTr="00A06F6A">
        <w:trPr>
          <w:trHeight w:val="23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8920,3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4925,0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2920,0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7894,0</w:t>
            </w:r>
          </w:p>
        </w:tc>
      </w:tr>
      <w:tr w:rsidR="00A06F6A" w:rsidRPr="00C87BA1" w:rsidTr="00A06F6A">
        <w:trPr>
          <w:trHeight w:val="2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A06F6A" w:rsidRPr="00C87BA1" w:rsidTr="00A06F6A">
        <w:trPr>
          <w:trHeight w:val="23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6922,7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3316D">
              <w:rPr>
                <w:rFonts w:ascii="Liberation Serif" w:hAnsi="Liberation Serif" w:cs="Liberation Serif"/>
                <w:sz w:val="22"/>
                <w:szCs w:val="22"/>
              </w:rPr>
              <w:t>8558,7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D908AA">
              <w:rPr>
                <w:rFonts w:ascii="Liberation Serif" w:hAnsi="Liberation Serif" w:cs="Liberation Serif"/>
                <w:sz w:val="22"/>
                <w:szCs w:val="22"/>
              </w:rPr>
              <w:t>4558,7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4528,0</w:t>
            </w:r>
          </w:p>
        </w:tc>
      </w:tr>
      <w:tr w:rsidR="00A06F6A" w:rsidRPr="00C87BA1" w:rsidTr="00A06F6A">
        <w:trPr>
          <w:trHeight w:val="230"/>
        </w:trPr>
        <w:tc>
          <w:tcPr>
            <w:tcW w:w="31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Default="00A06F6A" w:rsidP="00A06F6A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по организации проектной деятельности </w:t>
            </w:r>
          </w:p>
          <w:p w:rsidR="00A06F6A" w:rsidRPr="00C87BA1" w:rsidRDefault="00A06F6A" w:rsidP="00A06F6A">
            <w:pPr>
              <w:widowControl w:val="0"/>
              <w:autoSpaceDE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адми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нистрации Грязовецкого муниципального округа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06F6A" w:rsidRPr="00C87BA1" w:rsidTr="00A06F6A">
        <w:trPr>
          <w:trHeight w:val="230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Default="00A06F6A" w:rsidP="00A06F6A">
            <w:pPr>
              <w:jc w:val="center"/>
            </w:pPr>
            <w:r w:rsidRPr="00C53169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06F6A" w:rsidRPr="00C87BA1" w:rsidTr="00A06F6A">
        <w:trPr>
          <w:trHeight w:val="103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130809,7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8883,7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11371,2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06F6A" w:rsidRPr="00C87BA1" w:rsidTr="00A06F6A">
        <w:trPr>
          <w:trHeight w:val="11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округа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18727,1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8492,5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11002,2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F946D3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юджета за счет средств федераль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27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Подпрограмма 2 «Обеспечение качественными жи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лищно-коммунальными услугами населения»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155021,7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06F6A" w:rsidRPr="00C87BA1" w:rsidTr="00A06F6A">
        <w:trPr>
          <w:trHeight w:val="101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24817,8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softHyphen/>
              <w:t xml:space="preserve">ного бюджета за счет собственных средств областного бюджета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5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6F6A" w:rsidRPr="00C87BA1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06F6A" w:rsidRPr="00C87BA1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87BA1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6F6A" w:rsidRPr="00C87BA1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A06F6A" w:rsidRPr="00C87BA1" w:rsidRDefault="00A06F6A" w:rsidP="00A06F6A">
      <w:pPr>
        <w:suppressAutoHyphens w:val="0"/>
        <w:spacing w:line="276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sz w:val="26"/>
          <w:szCs w:val="26"/>
        </w:rPr>
        <w:t>».</w:t>
      </w:r>
    </w:p>
    <w:p w:rsidR="00A06F6A" w:rsidRDefault="00A06F6A" w:rsidP="00A06F6A">
      <w:pPr>
        <w:suppressAutoHyphens w:val="0"/>
        <w:spacing w:line="276" w:lineRule="auto"/>
        <w:rPr>
          <w:rFonts w:ascii="Liberation Serif" w:hAnsi="Liberation Serif" w:cs="Liberation Serif"/>
        </w:rPr>
      </w:pPr>
    </w:p>
    <w:p w:rsidR="00A06F6A" w:rsidRDefault="00A06F6A" w:rsidP="00A06F6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06F6A" w:rsidRDefault="00A06F6A" w:rsidP="00A06F6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A06F6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06F6A" w:rsidRDefault="00A06F6A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2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1460</w:t>
      </w:r>
    </w:p>
    <w:p w:rsidR="00A06F6A" w:rsidRPr="00A06F6A" w:rsidRDefault="00A06F6A" w:rsidP="00A06F6A">
      <w:pPr>
        <w:widowControl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06F6A" w:rsidRPr="00A06F6A" w:rsidRDefault="00A06F6A" w:rsidP="00A06F6A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A06F6A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A06F6A">
        <w:rPr>
          <w:rFonts w:ascii="Liberation Serif" w:eastAsia="Calibri" w:hAnsi="Liberation Serif" w:cs="Liberation Serif"/>
          <w:sz w:val="26"/>
          <w:szCs w:val="26"/>
        </w:rPr>
        <w:t>2</w:t>
      </w:r>
      <w:r w:rsidRPr="00A06F6A">
        <w:rPr>
          <w:rFonts w:ascii="Liberation Serif" w:hAnsi="Liberation Serif" w:cs="Liberation Serif"/>
          <w:sz w:val="26"/>
          <w:szCs w:val="26"/>
        </w:rPr>
        <w:t xml:space="preserve"> к подпрограмме 1</w:t>
      </w:r>
    </w:p>
    <w:p w:rsidR="00A06F6A" w:rsidRPr="00A06F6A" w:rsidRDefault="00A06F6A" w:rsidP="00A06F6A">
      <w:pPr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A06F6A" w:rsidRPr="00C87BA1" w:rsidRDefault="00A06F6A" w:rsidP="00A06F6A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sz w:val="26"/>
          <w:szCs w:val="26"/>
        </w:rPr>
      </w:pPr>
      <w:r w:rsidRPr="00C87BA1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1 за счет средств бюджета округа</w:t>
      </w:r>
    </w:p>
    <w:p w:rsidR="00A06F6A" w:rsidRPr="00C87BA1" w:rsidRDefault="00A06F6A" w:rsidP="00A06F6A">
      <w:pPr>
        <w:tabs>
          <w:tab w:val="left" w:pos="142"/>
        </w:tabs>
        <w:autoSpaceDE w:val="0"/>
        <w:jc w:val="center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477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2063"/>
        <w:gridCol w:w="2484"/>
        <w:gridCol w:w="1213"/>
        <w:gridCol w:w="1111"/>
        <w:gridCol w:w="1111"/>
        <w:gridCol w:w="1096"/>
        <w:gridCol w:w="1062"/>
        <w:gridCol w:w="952"/>
      </w:tblGrid>
      <w:tr w:rsidR="00A06F6A" w:rsidRPr="00C87BA1" w:rsidTr="00A06F6A">
        <w:trPr>
          <w:trHeight w:val="278"/>
        </w:trPr>
        <w:tc>
          <w:tcPr>
            <w:tcW w:w="1701" w:type="dxa"/>
            <w:vMerge w:val="restart"/>
            <w:hideMark/>
          </w:tcPr>
          <w:p w:rsidR="00A06F6A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подпрограммы, основного мероприятия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исполнитель</w:t>
            </w:r>
          </w:p>
        </w:tc>
        <w:tc>
          <w:tcPr>
            <w:tcW w:w="24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6545" w:type="dxa"/>
            <w:gridSpan w:val="6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A06F6A" w:rsidRPr="00C87BA1" w:rsidTr="00A06F6A">
        <w:trPr>
          <w:trHeight w:val="622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13" w:type="dxa"/>
            <w:hideMark/>
          </w:tcPr>
          <w:p w:rsidR="00A06F6A" w:rsidRPr="00C87BA1" w:rsidRDefault="00A06F6A" w:rsidP="00A06F6A">
            <w:pPr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2023 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hideMark/>
          </w:tcPr>
          <w:p w:rsidR="00A06F6A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111" w:type="dxa"/>
            <w:hideMark/>
          </w:tcPr>
          <w:p w:rsidR="00A06F6A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1096" w:type="dxa"/>
            <w:hideMark/>
          </w:tcPr>
          <w:p w:rsidR="00A06F6A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062" w:type="dxa"/>
            <w:hideMark/>
          </w:tcPr>
          <w:p w:rsidR="00A06F6A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2027 </w:t>
            </w:r>
          </w:p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52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9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063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13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1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111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1096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1062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952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Подпрограмма 1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«Создание условий для обеспечения доступным и комфортным жильем населения»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1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101039,1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130809,7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8883,7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11371,2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16387,7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18727,1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8492,5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11002,2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19030,0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18030,0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23579,0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90625,3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117986,0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1545,0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4032,5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5973,9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5903,4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1153,8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3663,5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6740,0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5740,0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собственных средств областного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23579,0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E556B">
              <w:rPr>
                <w:rFonts w:ascii="Liberation Serif" w:hAnsi="Liberation Serif" w:cs="Liberation Serif"/>
                <w:sz w:val="22"/>
                <w:szCs w:val="22"/>
              </w:rPr>
              <w:t>61072,4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742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4482,2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8448,7</w:t>
            </w:r>
          </w:p>
        </w:tc>
        <w:tc>
          <w:tcPr>
            <w:tcW w:w="1111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A06F6A" w:rsidRPr="00C87BA1" w:rsidTr="00A06F6A">
        <w:trPr>
          <w:trHeight w:val="76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4375,0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5931,6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4375,0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2F03F4"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1.1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работ по ликвидации аварийного жилищного фонда»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1.1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 по мероприятию,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9,0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3759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6123,0</w:t>
            </w:r>
          </w:p>
        </w:tc>
        <w:tc>
          <w:tcPr>
            <w:tcW w:w="1111" w:type="dxa"/>
            <w:hideMark/>
          </w:tcPr>
          <w:p w:rsidR="00A06F6A" w:rsidRDefault="00A06F6A" w:rsidP="00A06F6A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11" w:type="dxa"/>
            <w:hideMark/>
          </w:tcPr>
          <w:p w:rsidR="00A06F6A" w:rsidRDefault="00A06F6A" w:rsidP="00A06F6A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1811,6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1628,0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    </w:t>
            </w: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683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управление администрации Грязовецкого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636C38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65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4000,0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6F6A" w:rsidRDefault="00A06F6A" w:rsidP="00A06F6A">
            <w:pPr>
              <w:jc w:val="center"/>
            </w:pPr>
            <w:r w:rsidRPr="00BA1537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766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5,0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000,0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  <w:p w:rsidR="00A06F6A" w:rsidRDefault="00A06F6A" w:rsidP="00A06F6A">
            <w:pPr>
              <w:jc w:val="center"/>
            </w:pPr>
            <w:r w:rsidRPr="0042611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754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1882,4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495,0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1.2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«Выполнение обязательств по обеспечению жильем ветеранов боевых действий, инвалидов и семей, имеющих детей-инвалидов»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федерального бюджета 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1.3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«Выполнение обязательств по обеспечению жильем молодых семей»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449,7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424,1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58,5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55,1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234,6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vAlign w:val="bottom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средств федерального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B41E5F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156,6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134,4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1.4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 xml:space="preserve">«Выполнение обязательств по </w:t>
            </w: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lastRenderedPageBreak/>
              <w:t>содержанию муниципального жилищного фонда»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Итого по основному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мероприятию 1.4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12588,7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12604,1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8434,0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10947,1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12588,7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46861">
              <w:rPr>
                <w:rFonts w:ascii="Liberation Serif" w:hAnsi="Liberation Serif" w:cs="Liberation Serif"/>
                <w:sz w:val="22"/>
                <w:szCs w:val="22"/>
              </w:rPr>
              <w:t>12604,1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8434,0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10947,1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17030,0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4275,4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1095,3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3608,4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4122,3</w:t>
            </w:r>
          </w:p>
        </w:tc>
        <w:tc>
          <w:tcPr>
            <w:tcW w:w="1111" w:type="dxa"/>
            <w:vAlign w:val="center"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4275,4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1095,3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3608,4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4740,0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4417,2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E27DCD">
              <w:rPr>
                <w:rFonts w:ascii="Liberation Serif" w:hAnsi="Liberation Serif" w:cs="Liberation Serif"/>
                <w:sz w:val="22"/>
                <w:szCs w:val="22"/>
              </w:rPr>
              <w:t>4448,7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4440,0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3880,0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vAlign w:val="center"/>
            <w:hideMark/>
          </w:tcPr>
          <w:p w:rsidR="00A06F6A" w:rsidRDefault="00A06F6A" w:rsidP="00A06F6A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4049,2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3880,0</w:t>
            </w:r>
          </w:p>
        </w:tc>
        <w:tc>
          <w:tcPr>
            <w:tcW w:w="1111" w:type="dxa"/>
            <w:vAlign w:val="center"/>
            <w:hideMark/>
          </w:tcPr>
          <w:p w:rsidR="00A06F6A" w:rsidRDefault="00A06F6A" w:rsidP="00A06F6A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96" w:type="dxa"/>
            <w:vAlign w:val="center"/>
            <w:hideMark/>
          </w:tcPr>
          <w:p w:rsidR="00A06F6A" w:rsidRDefault="00A06F6A" w:rsidP="00A06F6A">
            <w:pPr>
              <w:jc w:val="center"/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2890,0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7850,0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1.5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«Переселение граждан из аварийного жилищного фонда»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84691,4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112082,6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 собственных средств областного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126CFC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23579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89593,9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 средств </w:t>
            </w: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126CFC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61072,4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22488,7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1.6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«Обеспечение территории округа градостроительной документацией»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2000,0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1000,0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1.7</w:t>
            </w:r>
          </w:p>
        </w:tc>
        <w:tc>
          <w:tcPr>
            <w:tcW w:w="1984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bCs/>
                <w:sz w:val="22"/>
                <w:szCs w:val="22"/>
              </w:rPr>
              <w:t>«Приспособление жилых помещений и общего имущества многоквартирных домов для проживания инвалидов и семей, имеющих детей-инвалидов»</w:t>
            </w: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1.7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 w:val="restart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 муниципального округа</w:t>
            </w: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87BA1" w:rsidTr="00A06F6A">
        <w:trPr>
          <w:trHeight w:val="149"/>
        </w:trPr>
        <w:tc>
          <w:tcPr>
            <w:tcW w:w="1701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063" w:type="dxa"/>
            <w:vMerge/>
            <w:vAlign w:val="center"/>
            <w:hideMark/>
          </w:tcPr>
          <w:p w:rsidR="00A06F6A" w:rsidRPr="00C87BA1" w:rsidRDefault="00A06F6A" w:rsidP="00A06F6A">
            <w:pPr>
              <w:suppressAutoHyphens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4" w:type="dxa"/>
            <w:hideMark/>
          </w:tcPr>
          <w:p w:rsidR="00A06F6A" w:rsidRPr="00C87BA1" w:rsidRDefault="00A06F6A" w:rsidP="00A06F6A">
            <w:pPr>
              <w:widowControl w:val="0"/>
              <w:autoSpaceDE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13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1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96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06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52" w:type="dxa"/>
            <w:vAlign w:val="center"/>
            <w:hideMark/>
          </w:tcPr>
          <w:p w:rsidR="00A06F6A" w:rsidRPr="00C87BA1" w:rsidRDefault="00A06F6A" w:rsidP="00A06F6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87BA1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A06F6A" w:rsidRPr="005F1195" w:rsidRDefault="00A06F6A" w:rsidP="00A06F6A">
      <w:pPr>
        <w:autoSpaceDE w:val="0"/>
        <w:jc w:val="right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sz w:val="26"/>
          <w:szCs w:val="26"/>
        </w:rPr>
        <w:t>».</w:t>
      </w:r>
    </w:p>
    <w:p w:rsidR="00A06F6A" w:rsidRDefault="00A06F6A" w:rsidP="00A06F6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06F6A" w:rsidRDefault="00A06F6A" w:rsidP="00A06F6A">
      <w:pPr>
        <w:suppressAutoHyphens w:val="0"/>
        <w:ind w:left="10773"/>
        <w:rPr>
          <w:rFonts w:ascii="Liberation Serif" w:hAnsi="Liberation Serif" w:cs="Liberation Serif"/>
          <w:sz w:val="26"/>
          <w:szCs w:val="26"/>
        </w:rPr>
      </w:pPr>
    </w:p>
    <w:p w:rsidR="00A06F6A" w:rsidRDefault="00A06F6A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C625B7" w:rsidRDefault="00C625B7" w:rsidP="00C625B7">
      <w:pPr>
        <w:suppressAutoHyphens w:val="0"/>
        <w:rPr>
          <w:rFonts w:ascii="Liberation Serif" w:hAnsi="Liberation Serif" w:cs="Liberation Serif"/>
          <w:sz w:val="26"/>
          <w:szCs w:val="26"/>
        </w:rPr>
      </w:pP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lastRenderedPageBreak/>
        <w:t>Приложение 3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A06F6A" w:rsidRPr="00A06F6A" w:rsidRDefault="00A06F6A" w:rsidP="00A06F6A">
      <w:pPr>
        <w:shd w:val="clear" w:color="auto" w:fill="FFFFFF"/>
        <w:suppressAutoHyphens w:val="0"/>
        <w:autoSpaceDN w:val="0"/>
        <w:ind w:left="10348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A06F6A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от 29.05.2024 № 1460</w:t>
      </w:r>
    </w:p>
    <w:p w:rsidR="00A06F6A" w:rsidRPr="001B7EA5" w:rsidRDefault="00A06F6A" w:rsidP="00A06F6A">
      <w:pPr>
        <w:widowControl w:val="0"/>
        <w:ind w:left="10773"/>
        <w:rPr>
          <w:rFonts w:ascii="Liberation Serif" w:hAnsi="Liberation Serif" w:cs="Liberation Serif"/>
          <w:sz w:val="16"/>
          <w:szCs w:val="16"/>
        </w:rPr>
      </w:pPr>
    </w:p>
    <w:p w:rsidR="00A06F6A" w:rsidRDefault="00A06F6A" w:rsidP="00A06F6A">
      <w:pPr>
        <w:widowControl w:val="0"/>
        <w:suppressAutoHyphens w:val="0"/>
        <w:autoSpaceDE w:val="0"/>
        <w:ind w:left="10348"/>
        <w:rPr>
          <w:rFonts w:ascii="Liberation Serif" w:hAnsi="Liberation Serif" w:cs="Liberation Serif"/>
          <w:sz w:val="26"/>
          <w:szCs w:val="26"/>
        </w:rPr>
      </w:pPr>
      <w:r w:rsidRPr="001E1167">
        <w:rPr>
          <w:rFonts w:ascii="Liberation Serif" w:hAnsi="Liberation Serif" w:cs="Liberation Serif"/>
          <w:sz w:val="26"/>
          <w:szCs w:val="26"/>
        </w:rPr>
        <w:t xml:space="preserve">«Приложение </w:t>
      </w:r>
      <w:r w:rsidRPr="001E1167">
        <w:rPr>
          <w:rFonts w:ascii="Liberation Serif" w:eastAsia="Calibri" w:hAnsi="Liberation Serif" w:cs="Liberation Serif"/>
          <w:sz w:val="26"/>
          <w:szCs w:val="26"/>
        </w:rPr>
        <w:t>1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1E1167">
        <w:rPr>
          <w:rFonts w:ascii="Liberation Serif" w:hAnsi="Liberation Serif" w:cs="Liberation Serif"/>
          <w:sz w:val="26"/>
          <w:szCs w:val="26"/>
        </w:rPr>
        <w:t xml:space="preserve">к </w:t>
      </w:r>
      <w:r>
        <w:rPr>
          <w:rFonts w:ascii="Liberation Serif" w:hAnsi="Liberation Serif" w:cs="Liberation Serif"/>
          <w:sz w:val="26"/>
          <w:szCs w:val="26"/>
        </w:rPr>
        <w:t>под</w:t>
      </w:r>
      <w:r w:rsidRPr="001E1167">
        <w:rPr>
          <w:rFonts w:ascii="Liberation Serif" w:hAnsi="Liberation Serif" w:cs="Liberation Serif"/>
          <w:sz w:val="26"/>
          <w:szCs w:val="26"/>
        </w:rPr>
        <w:t>программе</w:t>
      </w:r>
      <w:r>
        <w:rPr>
          <w:rFonts w:ascii="Liberation Serif" w:hAnsi="Liberation Serif" w:cs="Liberation Serif"/>
          <w:sz w:val="26"/>
          <w:szCs w:val="26"/>
        </w:rPr>
        <w:t xml:space="preserve"> 2</w:t>
      </w:r>
    </w:p>
    <w:p w:rsidR="00A06F6A" w:rsidRPr="00CA47B6" w:rsidRDefault="00A06F6A" w:rsidP="00A06F6A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A06F6A" w:rsidRPr="00CA47B6" w:rsidRDefault="00A06F6A" w:rsidP="00A06F6A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Финансовое обеспечение и перечень мероприятий подпрограммы 2</w:t>
      </w:r>
    </w:p>
    <w:p w:rsidR="00A06F6A" w:rsidRPr="00CA47B6" w:rsidRDefault="00A06F6A" w:rsidP="00A06F6A">
      <w:pPr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Liberation Serif" w:hAnsi="Liberation Serif" w:cs="Liberation Serif"/>
          <w:sz w:val="26"/>
          <w:szCs w:val="26"/>
        </w:rPr>
      </w:pPr>
      <w:r w:rsidRPr="00CA47B6">
        <w:rPr>
          <w:rFonts w:ascii="Liberation Serif" w:hAnsi="Liberation Serif" w:cs="Liberation Serif"/>
          <w:b/>
          <w:sz w:val="26"/>
          <w:szCs w:val="26"/>
        </w:rPr>
        <w:t>за счет средств бюджета округа</w:t>
      </w:r>
    </w:p>
    <w:p w:rsidR="00A06F6A" w:rsidRDefault="00A06F6A" w:rsidP="00A06F6A">
      <w:pPr>
        <w:tabs>
          <w:tab w:val="left" w:pos="6525"/>
        </w:tabs>
        <w:suppressAutoHyphens w:val="0"/>
        <w:autoSpaceDE w:val="0"/>
        <w:autoSpaceDN w:val="0"/>
        <w:adjustRightInd w:val="0"/>
        <w:spacing w:line="300" w:lineRule="exact"/>
        <w:rPr>
          <w:rFonts w:ascii="Liberation Serif" w:hAnsi="Liberation Serif" w:cs="Liberation Serif"/>
          <w:b/>
        </w:rPr>
      </w:pPr>
    </w:p>
    <w:tbl>
      <w:tblPr>
        <w:tblW w:w="15052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81"/>
        <w:gridCol w:w="1809"/>
        <w:gridCol w:w="2488"/>
        <w:gridCol w:w="3136"/>
        <w:gridCol w:w="992"/>
        <w:gridCol w:w="1119"/>
        <w:gridCol w:w="966"/>
        <w:gridCol w:w="966"/>
        <w:gridCol w:w="918"/>
        <w:gridCol w:w="877"/>
      </w:tblGrid>
      <w:tr w:rsidR="00A06F6A" w:rsidRPr="00CA47B6" w:rsidTr="00C625B7">
        <w:trPr>
          <w:trHeight w:val="62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Статус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Наименование подпро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граммы, основного мероприятия</w:t>
            </w:r>
          </w:p>
        </w:tc>
        <w:tc>
          <w:tcPr>
            <w:tcW w:w="2488" w:type="dxa"/>
            <w:vMerge w:val="restart"/>
            <w:hideMark/>
          </w:tcPr>
          <w:p w:rsidR="00A06F6A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Ответственный 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исполни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тель</w:t>
            </w:r>
          </w:p>
        </w:tc>
        <w:tc>
          <w:tcPr>
            <w:tcW w:w="3136" w:type="dxa"/>
            <w:vMerge w:val="restart"/>
            <w:hideMark/>
          </w:tcPr>
          <w:p w:rsidR="00A06F6A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Источник </w:t>
            </w:r>
          </w:p>
          <w:p w:rsidR="00A06F6A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финансового 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обеспечения</w:t>
            </w:r>
          </w:p>
        </w:tc>
        <w:tc>
          <w:tcPr>
            <w:tcW w:w="5838" w:type="dxa"/>
            <w:gridSpan w:val="6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Расходы (тыс. руб.)</w:t>
            </w:r>
          </w:p>
        </w:tc>
      </w:tr>
      <w:tr w:rsidR="00A06F6A" w:rsidRPr="00CA47B6" w:rsidTr="00C625B7">
        <w:trPr>
          <w:trHeight w:val="264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2023</w:t>
            </w:r>
          </w:p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1119" w:type="dxa"/>
            <w:hideMark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2024 </w:t>
            </w:r>
          </w:p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hideMark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2025 </w:t>
            </w:r>
          </w:p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год</w:t>
            </w:r>
          </w:p>
        </w:tc>
        <w:tc>
          <w:tcPr>
            <w:tcW w:w="966" w:type="dxa"/>
            <w:hideMark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2026</w:t>
            </w:r>
          </w:p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год</w:t>
            </w:r>
          </w:p>
        </w:tc>
        <w:tc>
          <w:tcPr>
            <w:tcW w:w="918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2027 год</w:t>
            </w:r>
          </w:p>
        </w:tc>
        <w:tc>
          <w:tcPr>
            <w:tcW w:w="877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2028 год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809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488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992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966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966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918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877" w:type="dxa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 w:val="restart"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Подпрограмма 2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 w:val="restart"/>
            <w:hideMark/>
          </w:tcPr>
          <w:p w:rsidR="00A06F6A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«Обеспечение качествен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ными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– ком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нальными услугами 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насе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ления»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подпрограмме 2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81645,8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155021,7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42600,7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24817,8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340,0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15156,0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9860,0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72297,0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154361,7</w:t>
            </w:r>
          </w:p>
        </w:tc>
        <w:tc>
          <w:tcPr>
            <w:tcW w:w="96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6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3728,0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33251,9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24157,8</w:t>
            </w:r>
          </w:p>
        </w:tc>
        <w:tc>
          <w:tcPr>
            <w:tcW w:w="96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66" w:type="dxa"/>
            <w:vAlign w:val="center"/>
            <w:hideMark/>
          </w:tcPr>
          <w:p w:rsidR="00A06F6A" w:rsidRDefault="00A06F6A" w:rsidP="00A06F6A">
            <w:pPr>
              <w:jc w:val="center"/>
            </w:pPr>
            <w:r w:rsidRPr="001E3FEF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9024,0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3728,0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24082,1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130203,9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е имуще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softHyphen/>
              <w:t>ственных и земельных от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ношений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A06F6A" w:rsidRPr="00CA47B6" w:rsidTr="00C625B7">
        <w:trPr>
          <w:trHeight w:val="164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2440,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66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77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мероприятие 2.1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«Проектировани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е, строител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ь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ство и содерж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а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ние сетей газоснабжения»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Итого по основному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мероприятию 2.1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28562,7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3024,0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823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5820,6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210,0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22742,1</w:t>
            </w:r>
          </w:p>
        </w:tc>
        <w:tc>
          <w:tcPr>
            <w:tcW w:w="966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28552,7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607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5810,6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3120,0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3024,0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6E7C6D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областного бюджета</w:t>
            </w:r>
          </w:p>
        </w:tc>
        <w:tc>
          <w:tcPr>
            <w:tcW w:w="992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22742,1</w:t>
            </w:r>
          </w:p>
        </w:tc>
        <w:tc>
          <w:tcPr>
            <w:tcW w:w="966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</w:tcPr>
          <w:p w:rsidR="00A06F6A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2160,2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75"/>
        </w:trPr>
        <w:tc>
          <w:tcPr>
            <w:tcW w:w="1781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2.2</w:t>
            </w:r>
          </w:p>
        </w:tc>
        <w:tc>
          <w:tcPr>
            <w:tcW w:w="1809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проектирования, строительства, реконструкции, модернизации, капитального ремонта и ремонта объектов, сооружений и систем теплоснабжения, вод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снабжения и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доотведения населенных пунктов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муниц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пального округа»</w:t>
            </w:r>
          </w:p>
        </w:tc>
        <w:tc>
          <w:tcPr>
            <w:tcW w:w="2488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Итого по основному мероприятию 2.2</w:t>
            </w: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62875,6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126209,0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24140,5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18747,2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130,0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11836,0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6836,0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23808,1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107461,8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73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</w:tcPr>
          <w:p w:rsidR="00C625B7" w:rsidRPr="00CA47B6" w:rsidRDefault="00C625B7" w:rsidP="00A06F6A">
            <w:pPr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хозяйства администрации Грязовецкого муниципального округа</w:t>
            </w:r>
          </w:p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55687,0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125559,0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704,0</w:t>
            </w:r>
          </w:p>
        </w:tc>
      </w:tr>
      <w:tr w:rsidR="00C625B7" w:rsidRPr="00CA47B6" w:rsidTr="00C625B7">
        <w:trPr>
          <w:trHeight w:val="11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16951,9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18097,2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5704,0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704,0</w:t>
            </w:r>
          </w:p>
        </w:tc>
      </w:tr>
      <w:tr w:rsidR="00C625B7" w:rsidRPr="00CA47B6" w:rsidTr="00C625B7">
        <w:trPr>
          <w:trHeight w:val="393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23808,1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107461,8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368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14927,0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по организации проектной деятельности администрации Грязовецкого муниципального округа</w:t>
            </w:r>
          </w:p>
        </w:tc>
        <w:tc>
          <w:tcPr>
            <w:tcW w:w="3136" w:type="dxa"/>
            <w:vMerge w:val="restart"/>
            <w:hideMark/>
          </w:tcPr>
          <w:p w:rsidR="00C625B7" w:rsidRPr="00CA47B6" w:rsidRDefault="00C625B7" w:rsidP="00A06F6A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3919,6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6000,0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2988,7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550,0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44,0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Вохтожское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мунципального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C625B7" w:rsidRPr="00CA47B6" w:rsidTr="00C625B7">
        <w:trPr>
          <w:trHeight w:val="62"/>
        </w:trPr>
        <w:tc>
          <w:tcPr>
            <w:tcW w:w="1781" w:type="dxa"/>
            <w:vMerge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280,3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100,0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88,0</w:t>
            </w:r>
          </w:p>
        </w:tc>
      </w:tr>
      <w:tr w:rsidR="00A06F6A" w:rsidRPr="00CA47B6" w:rsidTr="00C625B7">
        <w:trPr>
          <w:trHeight w:val="62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2.3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«Осуществление разработки схем теплоснабжения, водоснабжения и водоотведения округа»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120,7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250,0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200,0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120,7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200,0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Основное мероприятие 2.4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объекта «Строительство станции очистки воды и сетей водоснабжения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завокзальной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части г. Грязовец» 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строительства, архитектуры, энергетики и жилищно-коммунального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4158,4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4158,4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трансферты из областного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17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2.5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tabs>
                <w:tab w:val="left" w:pos="708"/>
                <w:tab w:val="left" w:pos="9712"/>
              </w:tabs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«Проектирование и строительство объекта «Канализация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.Г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рязовец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 Пусковой комплекс 2-ой очереди – строительство коллектора»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68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0,0 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05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Основное мероприятие 2.6 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«Проектирование объекта «Реконструкция в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допроводных очистных сооружений в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.В</w:t>
            </w:r>
            <w:proofErr w:type="gram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охтога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Грязовецкого округа Вологодской области»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5860,9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95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5860,9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92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15"/>
        </w:trPr>
        <w:tc>
          <w:tcPr>
            <w:tcW w:w="1781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2.7</w:t>
            </w:r>
          </w:p>
        </w:tc>
        <w:tc>
          <w:tcPr>
            <w:tcW w:w="1809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«Реализация проектов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«Народный бюджет» в сфере обеспечения коммунальной инфраструктурой»</w:t>
            </w: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Итого по основному мероприятию 2.7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93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81,5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91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91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16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391,5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17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81,5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243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 w:rsidR="00C625B7"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274,0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187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безвозмездные поступления</w:t>
            </w:r>
          </w:p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от физических и юридических лиц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36,0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88"/>
        </w:trPr>
        <w:tc>
          <w:tcPr>
            <w:tcW w:w="1781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Грязовецкое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территориальное управление администрации Грязовецкого муниципального округа</w:t>
            </w: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A06F6A" w:rsidRPr="00CA47B6" w:rsidTr="00C625B7">
        <w:trPr>
          <w:trHeight w:val="338"/>
        </w:trPr>
        <w:tc>
          <w:tcPr>
            <w:tcW w:w="178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06F6A" w:rsidRPr="00CA47B6" w:rsidRDefault="00A06F6A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hideMark/>
          </w:tcPr>
          <w:p w:rsidR="00A06F6A" w:rsidRPr="00CA47B6" w:rsidRDefault="00A06F6A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A06F6A" w:rsidRPr="00CA47B6" w:rsidRDefault="00A06F6A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85"/>
        </w:trPr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Основное мероприятие 2.8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«Строительство и реконструкция объектов в рамках реализации регионального проекта «Чистая вода»</w:t>
            </w: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Итого по основному мероприятию 2.8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6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625B7" w:rsidRPr="00CA47B6" w:rsidRDefault="00C625B7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76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Управление строительства,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 xml:space="preserve">архитектуры, энергетики и </w:t>
            </w:r>
            <w:proofErr w:type="spellStart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жилищно</w:t>
            </w:r>
            <w:proofErr w:type="spellEnd"/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 - коммунального хозяйства администрации Грязовецкого муниципального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84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собственные доходы бюджета 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87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11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Управление имущественных и земельных отношений администра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ции Грязовецкого му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ниципального округа</w:t>
            </w: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всего, в том числе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88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C625B7" w:rsidRPr="00CA47B6" w:rsidRDefault="00C625B7" w:rsidP="00A06F6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5B7" w:rsidRPr="00CA47B6" w:rsidRDefault="00C625B7" w:rsidP="00A06F6A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межбюджетные трансф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 xml:space="preserve">ного бюджета за счет собственных средств областного бюджета 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  <w:tr w:rsidR="00C625B7" w:rsidRPr="00CA47B6" w:rsidTr="00C625B7">
        <w:trPr>
          <w:trHeight w:val="292"/>
        </w:trPr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hideMark/>
          </w:tcPr>
          <w:p w:rsidR="00C625B7" w:rsidRPr="00CA47B6" w:rsidRDefault="00C625B7" w:rsidP="00A06F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ме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жбюджетные трансферты из област</w:t>
            </w: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ного бюджета за счет собственных средств федерального бюджета</w:t>
            </w:r>
          </w:p>
        </w:tc>
        <w:tc>
          <w:tcPr>
            <w:tcW w:w="992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9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66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918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877" w:type="dxa"/>
            <w:vAlign w:val="center"/>
            <w:hideMark/>
          </w:tcPr>
          <w:p w:rsidR="00C625B7" w:rsidRPr="00CA47B6" w:rsidRDefault="00C625B7" w:rsidP="00A06F6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A47B6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</w:tr>
    </w:tbl>
    <w:p w:rsidR="00A06F6A" w:rsidRPr="00CA47B6" w:rsidRDefault="00C625B7" w:rsidP="00C625B7">
      <w:pPr>
        <w:suppressAutoHyphens w:val="0"/>
        <w:autoSpaceDE w:val="0"/>
        <w:autoSpaceDN w:val="0"/>
        <w:adjustRightInd w:val="0"/>
        <w:spacing w:line="300" w:lineRule="exact"/>
        <w:ind w:left="426" w:right="55" w:firstLine="851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»</w:t>
      </w:r>
      <w:r w:rsidR="00A06F6A" w:rsidRPr="00CA47B6">
        <w:rPr>
          <w:rFonts w:ascii="Liberation Serif" w:hAnsi="Liberation Serif" w:cs="Liberation Serif"/>
          <w:sz w:val="26"/>
          <w:szCs w:val="26"/>
        </w:rPr>
        <w:t>.</w:t>
      </w:r>
    </w:p>
    <w:p w:rsidR="00A06F6A" w:rsidRPr="00CA47B6" w:rsidRDefault="00A06F6A" w:rsidP="00A06F6A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sz w:val="26"/>
          <w:szCs w:val="26"/>
        </w:rPr>
      </w:pPr>
    </w:p>
    <w:p w:rsidR="0090058F" w:rsidRPr="001E1167" w:rsidRDefault="0090058F" w:rsidP="00A06F6A">
      <w:pPr>
        <w:widowControl w:val="0"/>
        <w:suppressAutoHyphens w:val="0"/>
        <w:autoSpaceDE w:val="0"/>
        <w:ind w:left="1701"/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90058F" w:rsidRPr="001E1167" w:rsidSect="00C625B7">
      <w:pgSz w:w="16838" w:h="11906" w:orient="landscape"/>
      <w:pgMar w:top="1701" w:right="1134" w:bottom="567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91" w:rsidRDefault="00126E91">
      <w:r>
        <w:separator/>
      </w:r>
    </w:p>
  </w:endnote>
  <w:endnote w:type="continuationSeparator" w:id="0">
    <w:p w:rsidR="00126E91" w:rsidRDefault="0012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91" w:rsidRDefault="00126E91">
      <w:r>
        <w:separator/>
      </w:r>
    </w:p>
  </w:footnote>
  <w:footnote w:type="continuationSeparator" w:id="0">
    <w:p w:rsidR="00126E91" w:rsidRDefault="0012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A06F6A" w:rsidRDefault="00A06F6A">
        <w:pPr>
          <w:pStyle w:val="af1"/>
          <w:jc w:val="center"/>
        </w:pPr>
      </w:p>
      <w:p w:rsidR="00A06F6A" w:rsidRDefault="00A06F6A">
        <w:pPr>
          <w:pStyle w:val="af1"/>
          <w:jc w:val="center"/>
        </w:pPr>
      </w:p>
      <w:p w:rsidR="00A06F6A" w:rsidRDefault="00A06F6A">
        <w:pPr>
          <w:pStyle w:val="af1"/>
          <w:jc w:val="center"/>
        </w:pPr>
      </w:p>
      <w:p w:rsidR="00C625B7" w:rsidRDefault="00C625B7">
        <w:pPr>
          <w:pStyle w:val="af1"/>
          <w:jc w:val="center"/>
        </w:pPr>
      </w:p>
      <w:p w:rsidR="00A06F6A" w:rsidRDefault="00A06F6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5B7">
          <w:rPr>
            <w:noProof/>
          </w:rPr>
          <w:t>17</w:t>
        </w:r>
        <w:r>
          <w:fldChar w:fldCharType="end"/>
        </w:r>
      </w:p>
    </w:sdtContent>
  </w:sdt>
  <w:p w:rsidR="00A06F6A" w:rsidRDefault="00A06F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9FD5D60"/>
    <w:multiLevelType w:val="multilevel"/>
    <w:tmpl w:val="CF080B3C"/>
    <w:styleLink w:val="WW8Num215"/>
    <w:lvl w:ilvl="0">
      <w:start w:val="1"/>
      <w:numFmt w:val="none"/>
      <w:lvlText w:val="%1"/>
      <w:lvlJc w:val="left"/>
      <w:pPr>
        <w:ind w:left="72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720" w:firstLine="0"/>
      </w:pPr>
    </w:lvl>
    <w:lvl w:ilvl="2">
      <w:start w:val="1"/>
      <w:numFmt w:val="none"/>
      <w:lvlText w:val="%3"/>
      <w:lvlJc w:val="left"/>
      <w:pPr>
        <w:ind w:left="720" w:firstLine="0"/>
      </w:pPr>
    </w:lvl>
    <w:lvl w:ilvl="3">
      <w:start w:val="1"/>
      <w:numFmt w:val="none"/>
      <w:lvlText w:val="%4"/>
      <w:lvlJc w:val="left"/>
      <w:pPr>
        <w:ind w:left="720" w:firstLine="0"/>
      </w:pPr>
    </w:lvl>
    <w:lvl w:ilvl="4">
      <w:start w:val="1"/>
      <w:numFmt w:val="none"/>
      <w:lvlText w:val="%5"/>
      <w:lvlJc w:val="left"/>
      <w:pPr>
        <w:ind w:left="720" w:firstLine="0"/>
      </w:pPr>
    </w:lvl>
    <w:lvl w:ilvl="5">
      <w:start w:val="1"/>
      <w:numFmt w:val="none"/>
      <w:lvlText w:val="%6"/>
      <w:lvlJc w:val="left"/>
      <w:pPr>
        <w:ind w:left="720" w:firstLine="0"/>
      </w:pPr>
    </w:lvl>
    <w:lvl w:ilvl="6">
      <w:start w:val="1"/>
      <w:numFmt w:val="none"/>
      <w:lvlText w:val="%7"/>
      <w:lvlJc w:val="left"/>
      <w:pPr>
        <w:ind w:left="720" w:firstLine="0"/>
      </w:pPr>
    </w:lvl>
    <w:lvl w:ilvl="7">
      <w:start w:val="1"/>
      <w:numFmt w:val="none"/>
      <w:lvlText w:val="%8"/>
      <w:lvlJc w:val="left"/>
      <w:pPr>
        <w:ind w:left="720" w:firstLine="0"/>
      </w:pPr>
    </w:lvl>
    <w:lvl w:ilvl="8">
      <w:start w:val="1"/>
      <w:numFmt w:val="none"/>
      <w:lvlText w:val="%9"/>
      <w:lvlJc w:val="left"/>
      <w:pPr>
        <w:ind w:left="720" w:firstLine="0"/>
      </w:pPr>
    </w:lvl>
  </w:abstractNum>
  <w:abstractNum w:abstractNumId="5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6287F0F"/>
    <w:multiLevelType w:val="hybridMultilevel"/>
    <w:tmpl w:val="9DD44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8394186"/>
    <w:multiLevelType w:val="multilevel"/>
    <w:tmpl w:val="C1C2D282"/>
    <w:styleLink w:val="WW8Num21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A0C6ED6"/>
    <w:multiLevelType w:val="multilevel"/>
    <w:tmpl w:val="09681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562B6B8F"/>
    <w:multiLevelType w:val="multilevel"/>
    <w:tmpl w:val="2C5E8232"/>
    <w:styleLink w:val="WW8Num217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0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CCC26CF"/>
    <w:multiLevelType w:val="multilevel"/>
    <w:tmpl w:val="131C8702"/>
    <w:styleLink w:val="WW8Num216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4">
    <w:nsid w:val="705C478A"/>
    <w:multiLevelType w:val="hybridMultilevel"/>
    <w:tmpl w:val="E23CC55E"/>
    <w:lvl w:ilvl="0" w:tplc="F7BA3F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752671AF"/>
    <w:multiLevelType w:val="hybridMultilevel"/>
    <w:tmpl w:val="BBC046B0"/>
    <w:lvl w:ilvl="0" w:tplc="9818360C">
      <w:start w:val="1"/>
      <w:numFmt w:val="decimal"/>
      <w:lvlText w:val="%1)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8">
    <w:nsid w:val="7706759C"/>
    <w:multiLevelType w:val="hybridMultilevel"/>
    <w:tmpl w:val="CA36194A"/>
    <w:lvl w:ilvl="0" w:tplc="A68A979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B16479B"/>
    <w:multiLevelType w:val="multilevel"/>
    <w:tmpl w:val="B1E2A564"/>
    <w:styleLink w:val="WW8Num21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5"/>
  </w:num>
  <w:num w:numId="3">
    <w:abstractNumId w:val="41"/>
  </w:num>
  <w:num w:numId="4">
    <w:abstractNumId w:val="24"/>
  </w:num>
  <w:num w:numId="5">
    <w:abstractNumId w:val="32"/>
  </w:num>
  <w:num w:numId="6">
    <w:abstractNumId w:val="25"/>
  </w:num>
  <w:num w:numId="7">
    <w:abstractNumId w:val="30"/>
  </w:num>
  <w:num w:numId="8">
    <w:abstractNumId w:val="10"/>
  </w:num>
  <w:num w:numId="9">
    <w:abstractNumId w:val="16"/>
  </w:num>
  <w:num w:numId="10">
    <w:abstractNumId w:val="14"/>
  </w:num>
  <w:num w:numId="11">
    <w:abstractNumId w:val="3"/>
  </w:num>
  <w:num w:numId="12">
    <w:abstractNumId w:val="17"/>
  </w:num>
  <w:num w:numId="13">
    <w:abstractNumId w:val="20"/>
  </w:num>
  <w:num w:numId="14">
    <w:abstractNumId w:val="29"/>
  </w:num>
  <w:num w:numId="15">
    <w:abstractNumId w:val="31"/>
  </w:num>
  <w:num w:numId="16">
    <w:abstractNumId w:val="6"/>
  </w:num>
  <w:num w:numId="17">
    <w:abstractNumId w:val="21"/>
  </w:num>
  <w:num w:numId="18">
    <w:abstractNumId w:val="26"/>
  </w:num>
  <w:num w:numId="19">
    <w:abstractNumId w:val="39"/>
  </w:num>
  <w:num w:numId="20">
    <w:abstractNumId w:val="15"/>
  </w:num>
  <w:num w:numId="21">
    <w:abstractNumId w:val="8"/>
  </w:num>
  <w:num w:numId="22">
    <w:abstractNumId w:val="23"/>
  </w:num>
  <w:num w:numId="23">
    <w:abstractNumId w:val="19"/>
  </w:num>
  <w:num w:numId="24">
    <w:abstractNumId w:val="36"/>
  </w:num>
  <w:num w:numId="25">
    <w:abstractNumId w:val="9"/>
  </w:num>
  <w:num w:numId="26">
    <w:abstractNumId w:val="35"/>
  </w:num>
  <w:num w:numId="27">
    <w:abstractNumId w:val="7"/>
  </w:num>
  <w:num w:numId="28">
    <w:abstractNumId w:val="12"/>
  </w:num>
  <w:num w:numId="29">
    <w:abstractNumId w:val="4"/>
  </w:num>
  <w:num w:numId="30">
    <w:abstractNumId w:val="33"/>
  </w:num>
  <w:num w:numId="31">
    <w:abstractNumId w:val="27"/>
  </w:num>
  <w:num w:numId="32">
    <w:abstractNumId w:val="13"/>
  </w:num>
  <w:num w:numId="33">
    <w:abstractNumId w:val="40"/>
  </w:num>
  <w:num w:numId="34">
    <w:abstractNumId w:val="34"/>
  </w:num>
  <w:num w:numId="35">
    <w:abstractNumId w:val="38"/>
  </w:num>
  <w:num w:numId="36">
    <w:abstractNumId w:val="22"/>
  </w:num>
  <w:num w:numId="37">
    <w:abstractNumId w:val="37"/>
  </w:num>
  <w:num w:numId="38">
    <w:abstractNumId w:val="11"/>
  </w:num>
  <w:num w:numId="39">
    <w:abstractNumId w:val="2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2"/>
    <w:lvlOverride w:ilvl="0">
      <w:startOverride w:val="1"/>
    </w:lvlOverride>
  </w:num>
  <w:num w:numId="43">
    <w:abstractNumId w:val="2"/>
  </w:num>
  <w:num w:numId="44">
    <w:abstractNumId w:val="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2850"/>
    <w:rsid w:val="00004827"/>
    <w:rsid w:val="000049B3"/>
    <w:rsid w:val="00005583"/>
    <w:rsid w:val="00005845"/>
    <w:rsid w:val="000063FE"/>
    <w:rsid w:val="000076BD"/>
    <w:rsid w:val="00007ED4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370E"/>
    <w:rsid w:val="00026722"/>
    <w:rsid w:val="0003116F"/>
    <w:rsid w:val="0003124A"/>
    <w:rsid w:val="000316E5"/>
    <w:rsid w:val="000322E3"/>
    <w:rsid w:val="00033DF8"/>
    <w:rsid w:val="00033F96"/>
    <w:rsid w:val="000348EC"/>
    <w:rsid w:val="0003572D"/>
    <w:rsid w:val="00035D70"/>
    <w:rsid w:val="00035F05"/>
    <w:rsid w:val="00043A4B"/>
    <w:rsid w:val="0004426E"/>
    <w:rsid w:val="0005063A"/>
    <w:rsid w:val="00050941"/>
    <w:rsid w:val="00050D9B"/>
    <w:rsid w:val="00053584"/>
    <w:rsid w:val="00057435"/>
    <w:rsid w:val="00057CEE"/>
    <w:rsid w:val="00061E3A"/>
    <w:rsid w:val="00063AE7"/>
    <w:rsid w:val="0006479F"/>
    <w:rsid w:val="0006552E"/>
    <w:rsid w:val="00065F4E"/>
    <w:rsid w:val="00067DB3"/>
    <w:rsid w:val="00070260"/>
    <w:rsid w:val="000714E1"/>
    <w:rsid w:val="0007242C"/>
    <w:rsid w:val="000724F6"/>
    <w:rsid w:val="00072FAB"/>
    <w:rsid w:val="000734B8"/>
    <w:rsid w:val="000752DF"/>
    <w:rsid w:val="00075392"/>
    <w:rsid w:val="000813C7"/>
    <w:rsid w:val="0008413A"/>
    <w:rsid w:val="00084DB2"/>
    <w:rsid w:val="000853FB"/>
    <w:rsid w:val="00085F43"/>
    <w:rsid w:val="000903DD"/>
    <w:rsid w:val="00091211"/>
    <w:rsid w:val="000934A8"/>
    <w:rsid w:val="000936C4"/>
    <w:rsid w:val="00097882"/>
    <w:rsid w:val="000A087B"/>
    <w:rsid w:val="000A0A6A"/>
    <w:rsid w:val="000A11C8"/>
    <w:rsid w:val="000A11CA"/>
    <w:rsid w:val="000A1794"/>
    <w:rsid w:val="000A1B67"/>
    <w:rsid w:val="000A2E85"/>
    <w:rsid w:val="000A4BB0"/>
    <w:rsid w:val="000A6D29"/>
    <w:rsid w:val="000A6F0A"/>
    <w:rsid w:val="000A71B6"/>
    <w:rsid w:val="000B15A7"/>
    <w:rsid w:val="000B2E89"/>
    <w:rsid w:val="000B3013"/>
    <w:rsid w:val="000B4AED"/>
    <w:rsid w:val="000B6621"/>
    <w:rsid w:val="000B6A15"/>
    <w:rsid w:val="000C319B"/>
    <w:rsid w:val="000C3F9F"/>
    <w:rsid w:val="000C652D"/>
    <w:rsid w:val="000C7247"/>
    <w:rsid w:val="000C7A6B"/>
    <w:rsid w:val="000C7B9B"/>
    <w:rsid w:val="000C7E98"/>
    <w:rsid w:val="000C7FE4"/>
    <w:rsid w:val="000D1025"/>
    <w:rsid w:val="000D28F6"/>
    <w:rsid w:val="000D4AC0"/>
    <w:rsid w:val="000D577C"/>
    <w:rsid w:val="000E34B5"/>
    <w:rsid w:val="000E467C"/>
    <w:rsid w:val="000E4E7B"/>
    <w:rsid w:val="000E4F3C"/>
    <w:rsid w:val="000E52BA"/>
    <w:rsid w:val="000E71AE"/>
    <w:rsid w:val="000F04FA"/>
    <w:rsid w:val="000F1B7F"/>
    <w:rsid w:val="000F5AB7"/>
    <w:rsid w:val="000F70E7"/>
    <w:rsid w:val="000F7E8D"/>
    <w:rsid w:val="00101F4A"/>
    <w:rsid w:val="0010369B"/>
    <w:rsid w:val="00104973"/>
    <w:rsid w:val="00104F37"/>
    <w:rsid w:val="001051B2"/>
    <w:rsid w:val="00106930"/>
    <w:rsid w:val="0011099F"/>
    <w:rsid w:val="00111159"/>
    <w:rsid w:val="001133AE"/>
    <w:rsid w:val="00113CC1"/>
    <w:rsid w:val="00113CC3"/>
    <w:rsid w:val="00114082"/>
    <w:rsid w:val="0011471F"/>
    <w:rsid w:val="00115E16"/>
    <w:rsid w:val="001177E4"/>
    <w:rsid w:val="0012035B"/>
    <w:rsid w:val="0012055F"/>
    <w:rsid w:val="001210EF"/>
    <w:rsid w:val="001213C0"/>
    <w:rsid w:val="00122379"/>
    <w:rsid w:val="00126720"/>
    <w:rsid w:val="00126E91"/>
    <w:rsid w:val="00131348"/>
    <w:rsid w:val="00131C35"/>
    <w:rsid w:val="00131FA4"/>
    <w:rsid w:val="00133304"/>
    <w:rsid w:val="00133DAF"/>
    <w:rsid w:val="001344F7"/>
    <w:rsid w:val="001378C0"/>
    <w:rsid w:val="00141749"/>
    <w:rsid w:val="001447A5"/>
    <w:rsid w:val="0014582C"/>
    <w:rsid w:val="0014650D"/>
    <w:rsid w:val="00146821"/>
    <w:rsid w:val="00146F0E"/>
    <w:rsid w:val="00147127"/>
    <w:rsid w:val="001507C3"/>
    <w:rsid w:val="00151D19"/>
    <w:rsid w:val="0015303A"/>
    <w:rsid w:val="0015375F"/>
    <w:rsid w:val="00155F11"/>
    <w:rsid w:val="00156694"/>
    <w:rsid w:val="00157A16"/>
    <w:rsid w:val="00157DE9"/>
    <w:rsid w:val="00161659"/>
    <w:rsid w:val="0016342C"/>
    <w:rsid w:val="00163FC1"/>
    <w:rsid w:val="00165822"/>
    <w:rsid w:val="00165DEE"/>
    <w:rsid w:val="0016622F"/>
    <w:rsid w:val="00166C9B"/>
    <w:rsid w:val="00166F87"/>
    <w:rsid w:val="001715D7"/>
    <w:rsid w:val="00171C7C"/>
    <w:rsid w:val="001773C0"/>
    <w:rsid w:val="001809D8"/>
    <w:rsid w:val="00181546"/>
    <w:rsid w:val="0018171B"/>
    <w:rsid w:val="00181DB7"/>
    <w:rsid w:val="00181F1C"/>
    <w:rsid w:val="0018590B"/>
    <w:rsid w:val="00191482"/>
    <w:rsid w:val="00191B49"/>
    <w:rsid w:val="00191DD0"/>
    <w:rsid w:val="00194143"/>
    <w:rsid w:val="00194611"/>
    <w:rsid w:val="00195B4D"/>
    <w:rsid w:val="001960AA"/>
    <w:rsid w:val="00196375"/>
    <w:rsid w:val="0019724D"/>
    <w:rsid w:val="0019796F"/>
    <w:rsid w:val="00197C97"/>
    <w:rsid w:val="001A1B62"/>
    <w:rsid w:val="001A2C7A"/>
    <w:rsid w:val="001A30E5"/>
    <w:rsid w:val="001A3DE0"/>
    <w:rsid w:val="001A3FBA"/>
    <w:rsid w:val="001A6021"/>
    <w:rsid w:val="001A72A9"/>
    <w:rsid w:val="001B05A0"/>
    <w:rsid w:val="001B23F7"/>
    <w:rsid w:val="001B2F80"/>
    <w:rsid w:val="001B60CC"/>
    <w:rsid w:val="001B7CCF"/>
    <w:rsid w:val="001B7EA5"/>
    <w:rsid w:val="001B7FCB"/>
    <w:rsid w:val="001C23CD"/>
    <w:rsid w:val="001C2DB7"/>
    <w:rsid w:val="001C59BD"/>
    <w:rsid w:val="001D0480"/>
    <w:rsid w:val="001D3327"/>
    <w:rsid w:val="001D4637"/>
    <w:rsid w:val="001D48D5"/>
    <w:rsid w:val="001D4DDC"/>
    <w:rsid w:val="001D52C6"/>
    <w:rsid w:val="001D583F"/>
    <w:rsid w:val="001D5895"/>
    <w:rsid w:val="001D5BBB"/>
    <w:rsid w:val="001D6986"/>
    <w:rsid w:val="001D7650"/>
    <w:rsid w:val="001E0D0B"/>
    <w:rsid w:val="001E1167"/>
    <w:rsid w:val="001E223D"/>
    <w:rsid w:val="001E3A31"/>
    <w:rsid w:val="001E4E16"/>
    <w:rsid w:val="001E5891"/>
    <w:rsid w:val="001E5956"/>
    <w:rsid w:val="001E5EDD"/>
    <w:rsid w:val="001E68D5"/>
    <w:rsid w:val="001E7ED1"/>
    <w:rsid w:val="001F17DB"/>
    <w:rsid w:val="001F1BCD"/>
    <w:rsid w:val="001F25EB"/>
    <w:rsid w:val="001F329A"/>
    <w:rsid w:val="001F4364"/>
    <w:rsid w:val="001F4CC6"/>
    <w:rsid w:val="001F698C"/>
    <w:rsid w:val="001F79EF"/>
    <w:rsid w:val="002014A3"/>
    <w:rsid w:val="002016C3"/>
    <w:rsid w:val="00201FA1"/>
    <w:rsid w:val="00204009"/>
    <w:rsid w:val="00204C39"/>
    <w:rsid w:val="00204D45"/>
    <w:rsid w:val="002068E5"/>
    <w:rsid w:val="00206B84"/>
    <w:rsid w:val="002074C0"/>
    <w:rsid w:val="00210AE9"/>
    <w:rsid w:val="0021260F"/>
    <w:rsid w:val="002132C1"/>
    <w:rsid w:val="00213A9A"/>
    <w:rsid w:val="00214F0D"/>
    <w:rsid w:val="00215D5D"/>
    <w:rsid w:val="0021724A"/>
    <w:rsid w:val="00220118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216D"/>
    <w:rsid w:val="002559C4"/>
    <w:rsid w:val="00255E7C"/>
    <w:rsid w:val="00256CB8"/>
    <w:rsid w:val="00261763"/>
    <w:rsid w:val="002659BC"/>
    <w:rsid w:val="00267080"/>
    <w:rsid w:val="002675D8"/>
    <w:rsid w:val="0027215D"/>
    <w:rsid w:val="00273540"/>
    <w:rsid w:val="00273727"/>
    <w:rsid w:val="0027455D"/>
    <w:rsid w:val="00274A67"/>
    <w:rsid w:val="00274CEC"/>
    <w:rsid w:val="0027590B"/>
    <w:rsid w:val="00275E7E"/>
    <w:rsid w:val="00276FB1"/>
    <w:rsid w:val="002772F2"/>
    <w:rsid w:val="002812DD"/>
    <w:rsid w:val="00281EFE"/>
    <w:rsid w:val="00282097"/>
    <w:rsid w:val="00283170"/>
    <w:rsid w:val="002840EC"/>
    <w:rsid w:val="002853D1"/>
    <w:rsid w:val="00285846"/>
    <w:rsid w:val="00285BD1"/>
    <w:rsid w:val="002860B3"/>
    <w:rsid w:val="00287B6C"/>
    <w:rsid w:val="00287F0F"/>
    <w:rsid w:val="00290BAC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A1ED9"/>
    <w:rsid w:val="002A32D1"/>
    <w:rsid w:val="002A48B6"/>
    <w:rsid w:val="002A547B"/>
    <w:rsid w:val="002A7A30"/>
    <w:rsid w:val="002B0923"/>
    <w:rsid w:val="002B0DED"/>
    <w:rsid w:val="002B1A40"/>
    <w:rsid w:val="002B425E"/>
    <w:rsid w:val="002B5566"/>
    <w:rsid w:val="002B5CE3"/>
    <w:rsid w:val="002B6B93"/>
    <w:rsid w:val="002B75E9"/>
    <w:rsid w:val="002B7CE4"/>
    <w:rsid w:val="002C24A7"/>
    <w:rsid w:val="002C3852"/>
    <w:rsid w:val="002C4075"/>
    <w:rsid w:val="002D061D"/>
    <w:rsid w:val="002D0EF0"/>
    <w:rsid w:val="002D128D"/>
    <w:rsid w:val="002D229C"/>
    <w:rsid w:val="002D2D7D"/>
    <w:rsid w:val="002D4119"/>
    <w:rsid w:val="002D4B65"/>
    <w:rsid w:val="002D5712"/>
    <w:rsid w:val="002D5F05"/>
    <w:rsid w:val="002D7FCE"/>
    <w:rsid w:val="002E1D62"/>
    <w:rsid w:val="002E2EF5"/>
    <w:rsid w:val="002E3727"/>
    <w:rsid w:val="002E3D4C"/>
    <w:rsid w:val="002E64A4"/>
    <w:rsid w:val="002F12D3"/>
    <w:rsid w:val="002F2A7F"/>
    <w:rsid w:val="002F2D29"/>
    <w:rsid w:val="002F670B"/>
    <w:rsid w:val="00302776"/>
    <w:rsid w:val="00302ACA"/>
    <w:rsid w:val="00304188"/>
    <w:rsid w:val="00305BED"/>
    <w:rsid w:val="00305FC1"/>
    <w:rsid w:val="00307012"/>
    <w:rsid w:val="00310438"/>
    <w:rsid w:val="00311544"/>
    <w:rsid w:val="00311918"/>
    <w:rsid w:val="00312F0C"/>
    <w:rsid w:val="0031345A"/>
    <w:rsid w:val="00314D5F"/>
    <w:rsid w:val="00315B28"/>
    <w:rsid w:val="00316177"/>
    <w:rsid w:val="003217A3"/>
    <w:rsid w:val="00321940"/>
    <w:rsid w:val="00321E30"/>
    <w:rsid w:val="003224AE"/>
    <w:rsid w:val="00323578"/>
    <w:rsid w:val="003243B1"/>
    <w:rsid w:val="00324BE0"/>
    <w:rsid w:val="00325B9F"/>
    <w:rsid w:val="00326BC8"/>
    <w:rsid w:val="00326DCA"/>
    <w:rsid w:val="00327BC8"/>
    <w:rsid w:val="00333338"/>
    <w:rsid w:val="00333C12"/>
    <w:rsid w:val="00334BDB"/>
    <w:rsid w:val="00334DA4"/>
    <w:rsid w:val="0033691B"/>
    <w:rsid w:val="00336E8D"/>
    <w:rsid w:val="003371F1"/>
    <w:rsid w:val="00337713"/>
    <w:rsid w:val="00337C75"/>
    <w:rsid w:val="0034079E"/>
    <w:rsid w:val="00340DE9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5782C"/>
    <w:rsid w:val="0036012C"/>
    <w:rsid w:val="00360226"/>
    <w:rsid w:val="0036118B"/>
    <w:rsid w:val="0036221E"/>
    <w:rsid w:val="003626D9"/>
    <w:rsid w:val="00363F51"/>
    <w:rsid w:val="00364888"/>
    <w:rsid w:val="00364F28"/>
    <w:rsid w:val="003655A1"/>
    <w:rsid w:val="00365D5D"/>
    <w:rsid w:val="00367D79"/>
    <w:rsid w:val="003700D2"/>
    <w:rsid w:val="00370A6E"/>
    <w:rsid w:val="0037108C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6B60"/>
    <w:rsid w:val="00387AD2"/>
    <w:rsid w:val="003901CC"/>
    <w:rsid w:val="00394C21"/>
    <w:rsid w:val="00394E86"/>
    <w:rsid w:val="00395729"/>
    <w:rsid w:val="00395998"/>
    <w:rsid w:val="003959B5"/>
    <w:rsid w:val="00397F73"/>
    <w:rsid w:val="003A039D"/>
    <w:rsid w:val="003A1768"/>
    <w:rsid w:val="003A19AF"/>
    <w:rsid w:val="003A38A3"/>
    <w:rsid w:val="003A70D3"/>
    <w:rsid w:val="003B21D9"/>
    <w:rsid w:val="003B6F34"/>
    <w:rsid w:val="003B70BD"/>
    <w:rsid w:val="003B7F39"/>
    <w:rsid w:val="003C15AC"/>
    <w:rsid w:val="003C3B40"/>
    <w:rsid w:val="003C4435"/>
    <w:rsid w:val="003C5FD6"/>
    <w:rsid w:val="003C709F"/>
    <w:rsid w:val="003C7D9F"/>
    <w:rsid w:val="003D028D"/>
    <w:rsid w:val="003D06A1"/>
    <w:rsid w:val="003D0AA7"/>
    <w:rsid w:val="003D574B"/>
    <w:rsid w:val="003D7447"/>
    <w:rsid w:val="003D7D82"/>
    <w:rsid w:val="003D7EB7"/>
    <w:rsid w:val="003E0020"/>
    <w:rsid w:val="003E06C8"/>
    <w:rsid w:val="003E1735"/>
    <w:rsid w:val="003E313C"/>
    <w:rsid w:val="003E345D"/>
    <w:rsid w:val="003E46F8"/>
    <w:rsid w:val="003E4917"/>
    <w:rsid w:val="003E4929"/>
    <w:rsid w:val="003E5C5E"/>
    <w:rsid w:val="003F09F3"/>
    <w:rsid w:val="003F2014"/>
    <w:rsid w:val="003F2026"/>
    <w:rsid w:val="00400AE7"/>
    <w:rsid w:val="004041ED"/>
    <w:rsid w:val="0040541C"/>
    <w:rsid w:val="00407CA8"/>
    <w:rsid w:val="00410D14"/>
    <w:rsid w:val="00411E5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2654C"/>
    <w:rsid w:val="00426EF2"/>
    <w:rsid w:val="00432722"/>
    <w:rsid w:val="00432DD1"/>
    <w:rsid w:val="00435F69"/>
    <w:rsid w:val="00440EBE"/>
    <w:rsid w:val="004411BC"/>
    <w:rsid w:val="00441CB6"/>
    <w:rsid w:val="00442084"/>
    <w:rsid w:val="00443311"/>
    <w:rsid w:val="0044486E"/>
    <w:rsid w:val="00446552"/>
    <w:rsid w:val="004468A9"/>
    <w:rsid w:val="004471A5"/>
    <w:rsid w:val="00451370"/>
    <w:rsid w:val="004517DF"/>
    <w:rsid w:val="004542DB"/>
    <w:rsid w:val="00455E8F"/>
    <w:rsid w:val="00456F8F"/>
    <w:rsid w:val="00460B75"/>
    <w:rsid w:val="00460F0A"/>
    <w:rsid w:val="00463979"/>
    <w:rsid w:val="00463D44"/>
    <w:rsid w:val="00465C1B"/>
    <w:rsid w:val="004706FC"/>
    <w:rsid w:val="00470967"/>
    <w:rsid w:val="00471748"/>
    <w:rsid w:val="00472DDD"/>
    <w:rsid w:val="00473151"/>
    <w:rsid w:val="00473705"/>
    <w:rsid w:val="004737C6"/>
    <w:rsid w:val="004745FA"/>
    <w:rsid w:val="00474AE6"/>
    <w:rsid w:val="00474C42"/>
    <w:rsid w:val="00476BF5"/>
    <w:rsid w:val="00477F8A"/>
    <w:rsid w:val="004802A9"/>
    <w:rsid w:val="00482B94"/>
    <w:rsid w:val="004830EB"/>
    <w:rsid w:val="00491960"/>
    <w:rsid w:val="00492DDC"/>
    <w:rsid w:val="00494AB3"/>
    <w:rsid w:val="00494C6A"/>
    <w:rsid w:val="0049552B"/>
    <w:rsid w:val="0049710C"/>
    <w:rsid w:val="004A1E88"/>
    <w:rsid w:val="004A4572"/>
    <w:rsid w:val="004A48E2"/>
    <w:rsid w:val="004A5843"/>
    <w:rsid w:val="004B13CF"/>
    <w:rsid w:val="004B1A7F"/>
    <w:rsid w:val="004B24DE"/>
    <w:rsid w:val="004B2893"/>
    <w:rsid w:val="004B4EF0"/>
    <w:rsid w:val="004B4F2A"/>
    <w:rsid w:val="004B6F47"/>
    <w:rsid w:val="004C1C52"/>
    <w:rsid w:val="004C3201"/>
    <w:rsid w:val="004C47AC"/>
    <w:rsid w:val="004C4A04"/>
    <w:rsid w:val="004C6634"/>
    <w:rsid w:val="004C6A4B"/>
    <w:rsid w:val="004C6DE1"/>
    <w:rsid w:val="004C6FA5"/>
    <w:rsid w:val="004D1736"/>
    <w:rsid w:val="004D1EA7"/>
    <w:rsid w:val="004D21A6"/>
    <w:rsid w:val="004D2636"/>
    <w:rsid w:val="004D2B01"/>
    <w:rsid w:val="004D2D5A"/>
    <w:rsid w:val="004D2E9E"/>
    <w:rsid w:val="004D5717"/>
    <w:rsid w:val="004D67A9"/>
    <w:rsid w:val="004D67D8"/>
    <w:rsid w:val="004D7FF7"/>
    <w:rsid w:val="004E0259"/>
    <w:rsid w:val="004E0B7F"/>
    <w:rsid w:val="004E1614"/>
    <w:rsid w:val="004E2498"/>
    <w:rsid w:val="004E2EFA"/>
    <w:rsid w:val="004E6047"/>
    <w:rsid w:val="004E6610"/>
    <w:rsid w:val="004F0A4D"/>
    <w:rsid w:val="004F3057"/>
    <w:rsid w:val="004F37A8"/>
    <w:rsid w:val="004F3DD3"/>
    <w:rsid w:val="004F741F"/>
    <w:rsid w:val="004F7F31"/>
    <w:rsid w:val="005007CB"/>
    <w:rsid w:val="005024BC"/>
    <w:rsid w:val="005029EA"/>
    <w:rsid w:val="00503B11"/>
    <w:rsid w:val="00503E5D"/>
    <w:rsid w:val="00504F16"/>
    <w:rsid w:val="005052A3"/>
    <w:rsid w:val="005052BF"/>
    <w:rsid w:val="00506EA3"/>
    <w:rsid w:val="00512AC2"/>
    <w:rsid w:val="00512C59"/>
    <w:rsid w:val="0051400D"/>
    <w:rsid w:val="005154DB"/>
    <w:rsid w:val="00516AD9"/>
    <w:rsid w:val="0052332E"/>
    <w:rsid w:val="005251B3"/>
    <w:rsid w:val="00526038"/>
    <w:rsid w:val="005260E2"/>
    <w:rsid w:val="00526E47"/>
    <w:rsid w:val="00527A9C"/>
    <w:rsid w:val="00527CB2"/>
    <w:rsid w:val="0053352F"/>
    <w:rsid w:val="005361C8"/>
    <w:rsid w:val="00536BF6"/>
    <w:rsid w:val="00537C42"/>
    <w:rsid w:val="00542704"/>
    <w:rsid w:val="005431D5"/>
    <w:rsid w:val="0054333C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358F"/>
    <w:rsid w:val="0055415C"/>
    <w:rsid w:val="00554A6E"/>
    <w:rsid w:val="00555A76"/>
    <w:rsid w:val="00557146"/>
    <w:rsid w:val="00560F08"/>
    <w:rsid w:val="005655F7"/>
    <w:rsid w:val="00566596"/>
    <w:rsid w:val="00566611"/>
    <w:rsid w:val="00566D7E"/>
    <w:rsid w:val="005678E2"/>
    <w:rsid w:val="00567D69"/>
    <w:rsid w:val="00567FE1"/>
    <w:rsid w:val="00573147"/>
    <w:rsid w:val="005741C9"/>
    <w:rsid w:val="005760CE"/>
    <w:rsid w:val="00576749"/>
    <w:rsid w:val="005778B8"/>
    <w:rsid w:val="00580199"/>
    <w:rsid w:val="00581DAE"/>
    <w:rsid w:val="005827A8"/>
    <w:rsid w:val="00583573"/>
    <w:rsid w:val="00584514"/>
    <w:rsid w:val="005845F3"/>
    <w:rsid w:val="00584B39"/>
    <w:rsid w:val="00584BB3"/>
    <w:rsid w:val="0058552C"/>
    <w:rsid w:val="00586A62"/>
    <w:rsid w:val="005874B6"/>
    <w:rsid w:val="0059028E"/>
    <w:rsid w:val="00591FE3"/>
    <w:rsid w:val="00592A2D"/>
    <w:rsid w:val="00593050"/>
    <w:rsid w:val="0059364D"/>
    <w:rsid w:val="00594FB1"/>
    <w:rsid w:val="00596715"/>
    <w:rsid w:val="005975EB"/>
    <w:rsid w:val="005A22ED"/>
    <w:rsid w:val="005A2C04"/>
    <w:rsid w:val="005A3A8B"/>
    <w:rsid w:val="005A5B92"/>
    <w:rsid w:val="005A64CC"/>
    <w:rsid w:val="005B0D72"/>
    <w:rsid w:val="005B0F06"/>
    <w:rsid w:val="005B2974"/>
    <w:rsid w:val="005B3796"/>
    <w:rsid w:val="005B3F7E"/>
    <w:rsid w:val="005B41F8"/>
    <w:rsid w:val="005B4FC2"/>
    <w:rsid w:val="005B553A"/>
    <w:rsid w:val="005B6DCB"/>
    <w:rsid w:val="005B728A"/>
    <w:rsid w:val="005B7CFA"/>
    <w:rsid w:val="005C056A"/>
    <w:rsid w:val="005C3C48"/>
    <w:rsid w:val="005C3F80"/>
    <w:rsid w:val="005C4C07"/>
    <w:rsid w:val="005C4E14"/>
    <w:rsid w:val="005C569F"/>
    <w:rsid w:val="005C6A8B"/>
    <w:rsid w:val="005C6CD1"/>
    <w:rsid w:val="005C7C97"/>
    <w:rsid w:val="005D016E"/>
    <w:rsid w:val="005D07B2"/>
    <w:rsid w:val="005D1182"/>
    <w:rsid w:val="005D1A79"/>
    <w:rsid w:val="005D2139"/>
    <w:rsid w:val="005D28BD"/>
    <w:rsid w:val="005D2BB5"/>
    <w:rsid w:val="005E04EE"/>
    <w:rsid w:val="005E0C4F"/>
    <w:rsid w:val="005E1264"/>
    <w:rsid w:val="005E2F8D"/>
    <w:rsid w:val="005E4B20"/>
    <w:rsid w:val="005E525A"/>
    <w:rsid w:val="005E68BC"/>
    <w:rsid w:val="005E7B29"/>
    <w:rsid w:val="005F0842"/>
    <w:rsid w:val="005F0992"/>
    <w:rsid w:val="005F385D"/>
    <w:rsid w:val="005F4030"/>
    <w:rsid w:val="005F4999"/>
    <w:rsid w:val="005F6A3E"/>
    <w:rsid w:val="005F702E"/>
    <w:rsid w:val="005F726B"/>
    <w:rsid w:val="00600815"/>
    <w:rsid w:val="006015F8"/>
    <w:rsid w:val="00603004"/>
    <w:rsid w:val="0060585B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3363"/>
    <w:rsid w:val="0062431E"/>
    <w:rsid w:val="00625B83"/>
    <w:rsid w:val="00625EFB"/>
    <w:rsid w:val="00626815"/>
    <w:rsid w:val="00626C48"/>
    <w:rsid w:val="00630156"/>
    <w:rsid w:val="006311E6"/>
    <w:rsid w:val="00631CCD"/>
    <w:rsid w:val="00632235"/>
    <w:rsid w:val="00632F67"/>
    <w:rsid w:val="00633EAE"/>
    <w:rsid w:val="00634C6C"/>
    <w:rsid w:val="00634D41"/>
    <w:rsid w:val="00636EAB"/>
    <w:rsid w:val="00637E71"/>
    <w:rsid w:val="00640121"/>
    <w:rsid w:val="006435BF"/>
    <w:rsid w:val="00643EB4"/>
    <w:rsid w:val="00645C2C"/>
    <w:rsid w:val="00645F9F"/>
    <w:rsid w:val="00647B57"/>
    <w:rsid w:val="006501EE"/>
    <w:rsid w:val="00651080"/>
    <w:rsid w:val="00653160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12B8"/>
    <w:rsid w:val="00663039"/>
    <w:rsid w:val="0066550F"/>
    <w:rsid w:val="00665FAC"/>
    <w:rsid w:val="006667B0"/>
    <w:rsid w:val="00666C59"/>
    <w:rsid w:val="006703DC"/>
    <w:rsid w:val="006709C8"/>
    <w:rsid w:val="006710AD"/>
    <w:rsid w:val="00673051"/>
    <w:rsid w:val="0067554E"/>
    <w:rsid w:val="00677793"/>
    <w:rsid w:val="006802D3"/>
    <w:rsid w:val="0068070F"/>
    <w:rsid w:val="006830F0"/>
    <w:rsid w:val="00683E02"/>
    <w:rsid w:val="00687209"/>
    <w:rsid w:val="006873AD"/>
    <w:rsid w:val="00687825"/>
    <w:rsid w:val="006878E5"/>
    <w:rsid w:val="00687DB9"/>
    <w:rsid w:val="00690028"/>
    <w:rsid w:val="00692E2D"/>
    <w:rsid w:val="0069465A"/>
    <w:rsid w:val="00697851"/>
    <w:rsid w:val="006A11C2"/>
    <w:rsid w:val="006A28DB"/>
    <w:rsid w:val="006A29BA"/>
    <w:rsid w:val="006A2A02"/>
    <w:rsid w:val="006A3B5A"/>
    <w:rsid w:val="006A3C86"/>
    <w:rsid w:val="006A3D8E"/>
    <w:rsid w:val="006A3DE1"/>
    <w:rsid w:val="006A450B"/>
    <w:rsid w:val="006A6A69"/>
    <w:rsid w:val="006A7A90"/>
    <w:rsid w:val="006B04A5"/>
    <w:rsid w:val="006B1371"/>
    <w:rsid w:val="006B1ADF"/>
    <w:rsid w:val="006B4A13"/>
    <w:rsid w:val="006B538C"/>
    <w:rsid w:val="006B65BA"/>
    <w:rsid w:val="006B7C70"/>
    <w:rsid w:val="006C0052"/>
    <w:rsid w:val="006C1395"/>
    <w:rsid w:val="006C2036"/>
    <w:rsid w:val="006C204D"/>
    <w:rsid w:val="006C25C3"/>
    <w:rsid w:val="006C445A"/>
    <w:rsid w:val="006C69E7"/>
    <w:rsid w:val="006C7698"/>
    <w:rsid w:val="006D09C5"/>
    <w:rsid w:val="006D0D62"/>
    <w:rsid w:val="006D0E8E"/>
    <w:rsid w:val="006D1202"/>
    <w:rsid w:val="006D3D74"/>
    <w:rsid w:val="006D4989"/>
    <w:rsid w:val="006D49A4"/>
    <w:rsid w:val="006D4B5C"/>
    <w:rsid w:val="006D6880"/>
    <w:rsid w:val="006D7BCB"/>
    <w:rsid w:val="006E0813"/>
    <w:rsid w:val="006E129D"/>
    <w:rsid w:val="006E239B"/>
    <w:rsid w:val="006E7E69"/>
    <w:rsid w:val="006E7E7D"/>
    <w:rsid w:val="006F0DEB"/>
    <w:rsid w:val="006F2EC4"/>
    <w:rsid w:val="006F3015"/>
    <w:rsid w:val="006F3A3D"/>
    <w:rsid w:val="006F54EE"/>
    <w:rsid w:val="006F560B"/>
    <w:rsid w:val="006F563A"/>
    <w:rsid w:val="00700EAF"/>
    <w:rsid w:val="00701503"/>
    <w:rsid w:val="007028B3"/>
    <w:rsid w:val="0070597D"/>
    <w:rsid w:val="00705F4C"/>
    <w:rsid w:val="007065C4"/>
    <w:rsid w:val="00712C19"/>
    <w:rsid w:val="007173E6"/>
    <w:rsid w:val="00721FEE"/>
    <w:rsid w:val="007223D2"/>
    <w:rsid w:val="007254ED"/>
    <w:rsid w:val="00725909"/>
    <w:rsid w:val="00725DDB"/>
    <w:rsid w:val="00726BF9"/>
    <w:rsid w:val="007331AB"/>
    <w:rsid w:val="00734628"/>
    <w:rsid w:val="0073725A"/>
    <w:rsid w:val="0073785A"/>
    <w:rsid w:val="00740F7D"/>
    <w:rsid w:val="007411E4"/>
    <w:rsid w:val="00741EED"/>
    <w:rsid w:val="00742289"/>
    <w:rsid w:val="00743403"/>
    <w:rsid w:val="0074359F"/>
    <w:rsid w:val="007440B7"/>
    <w:rsid w:val="00745397"/>
    <w:rsid w:val="00747983"/>
    <w:rsid w:val="0075010C"/>
    <w:rsid w:val="00750FA4"/>
    <w:rsid w:val="00751410"/>
    <w:rsid w:val="0075305F"/>
    <w:rsid w:val="007543DC"/>
    <w:rsid w:val="00754682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491"/>
    <w:rsid w:val="0077674D"/>
    <w:rsid w:val="00776AC9"/>
    <w:rsid w:val="00781A3C"/>
    <w:rsid w:val="00781F64"/>
    <w:rsid w:val="007829C1"/>
    <w:rsid w:val="00782B0E"/>
    <w:rsid w:val="00783221"/>
    <w:rsid w:val="00783EAF"/>
    <w:rsid w:val="007842C0"/>
    <w:rsid w:val="00784EEB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0EA5"/>
    <w:rsid w:val="007A1851"/>
    <w:rsid w:val="007A18CF"/>
    <w:rsid w:val="007A2B7E"/>
    <w:rsid w:val="007A5EA0"/>
    <w:rsid w:val="007A6C97"/>
    <w:rsid w:val="007B0288"/>
    <w:rsid w:val="007B09AE"/>
    <w:rsid w:val="007B2FDC"/>
    <w:rsid w:val="007B3CA8"/>
    <w:rsid w:val="007B3F22"/>
    <w:rsid w:val="007B3F51"/>
    <w:rsid w:val="007B513B"/>
    <w:rsid w:val="007B59B2"/>
    <w:rsid w:val="007B648F"/>
    <w:rsid w:val="007C241F"/>
    <w:rsid w:val="007C2EF5"/>
    <w:rsid w:val="007C42AE"/>
    <w:rsid w:val="007C5849"/>
    <w:rsid w:val="007C7F6C"/>
    <w:rsid w:val="007D12D8"/>
    <w:rsid w:val="007D1E6D"/>
    <w:rsid w:val="007D1E74"/>
    <w:rsid w:val="007D219D"/>
    <w:rsid w:val="007E40B4"/>
    <w:rsid w:val="007E46D6"/>
    <w:rsid w:val="007E4BA5"/>
    <w:rsid w:val="007E5B6E"/>
    <w:rsid w:val="007E625B"/>
    <w:rsid w:val="007E662C"/>
    <w:rsid w:val="007E67E2"/>
    <w:rsid w:val="007F06B2"/>
    <w:rsid w:val="007F2CE4"/>
    <w:rsid w:val="007F4F71"/>
    <w:rsid w:val="007F5A91"/>
    <w:rsid w:val="008011B7"/>
    <w:rsid w:val="00801877"/>
    <w:rsid w:val="00801D9B"/>
    <w:rsid w:val="0080272E"/>
    <w:rsid w:val="00807495"/>
    <w:rsid w:val="00811AC9"/>
    <w:rsid w:val="00812B05"/>
    <w:rsid w:val="00812BFC"/>
    <w:rsid w:val="00812DDE"/>
    <w:rsid w:val="00816727"/>
    <w:rsid w:val="008221D1"/>
    <w:rsid w:val="008223EA"/>
    <w:rsid w:val="00822560"/>
    <w:rsid w:val="00822839"/>
    <w:rsid w:val="00823CDB"/>
    <w:rsid w:val="00825D88"/>
    <w:rsid w:val="00826915"/>
    <w:rsid w:val="008272E6"/>
    <w:rsid w:val="00830CAF"/>
    <w:rsid w:val="00830F26"/>
    <w:rsid w:val="00834948"/>
    <w:rsid w:val="00834B41"/>
    <w:rsid w:val="00834FF3"/>
    <w:rsid w:val="00836981"/>
    <w:rsid w:val="00837ADA"/>
    <w:rsid w:val="0084022F"/>
    <w:rsid w:val="00840D41"/>
    <w:rsid w:val="00840EE9"/>
    <w:rsid w:val="00843C5F"/>
    <w:rsid w:val="008446E9"/>
    <w:rsid w:val="00845092"/>
    <w:rsid w:val="00845CB9"/>
    <w:rsid w:val="008472CC"/>
    <w:rsid w:val="00850CD9"/>
    <w:rsid w:val="008511C8"/>
    <w:rsid w:val="008524B9"/>
    <w:rsid w:val="00852956"/>
    <w:rsid w:val="0085393D"/>
    <w:rsid w:val="00853991"/>
    <w:rsid w:val="00854203"/>
    <w:rsid w:val="00854A46"/>
    <w:rsid w:val="008606C7"/>
    <w:rsid w:val="00861AB2"/>
    <w:rsid w:val="00863D6C"/>
    <w:rsid w:val="00866542"/>
    <w:rsid w:val="00867C3F"/>
    <w:rsid w:val="008707F4"/>
    <w:rsid w:val="00870818"/>
    <w:rsid w:val="008734FA"/>
    <w:rsid w:val="008744C8"/>
    <w:rsid w:val="0087602D"/>
    <w:rsid w:val="00877818"/>
    <w:rsid w:val="008801C9"/>
    <w:rsid w:val="00880713"/>
    <w:rsid w:val="00881BB1"/>
    <w:rsid w:val="00882974"/>
    <w:rsid w:val="00884E09"/>
    <w:rsid w:val="00885D63"/>
    <w:rsid w:val="00886410"/>
    <w:rsid w:val="008878B9"/>
    <w:rsid w:val="008878C4"/>
    <w:rsid w:val="008915F9"/>
    <w:rsid w:val="00892062"/>
    <w:rsid w:val="00892F0A"/>
    <w:rsid w:val="00895ACF"/>
    <w:rsid w:val="00895EA7"/>
    <w:rsid w:val="008965EB"/>
    <w:rsid w:val="00897A0A"/>
    <w:rsid w:val="008A01B5"/>
    <w:rsid w:val="008A2AE4"/>
    <w:rsid w:val="008A3306"/>
    <w:rsid w:val="008A4BF6"/>
    <w:rsid w:val="008A5A7B"/>
    <w:rsid w:val="008A5D2C"/>
    <w:rsid w:val="008A601A"/>
    <w:rsid w:val="008A670D"/>
    <w:rsid w:val="008A7718"/>
    <w:rsid w:val="008A7D96"/>
    <w:rsid w:val="008B115D"/>
    <w:rsid w:val="008B13F4"/>
    <w:rsid w:val="008B2022"/>
    <w:rsid w:val="008B45D0"/>
    <w:rsid w:val="008B4933"/>
    <w:rsid w:val="008B5C88"/>
    <w:rsid w:val="008B64A7"/>
    <w:rsid w:val="008B6C2E"/>
    <w:rsid w:val="008B7ACE"/>
    <w:rsid w:val="008C1234"/>
    <w:rsid w:val="008C32FF"/>
    <w:rsid w:val="008C4472"/>
    <w:rsid w:val="008D0663"/>
    <w:rsid w:val="008D0C8B"/>
    <w:rsid w:val="008D18DD"/>
    <w:rsid w:val="008D191E"/>
    <w:rsid w:val="008D4294"/>
    <w:rsid w:val="008E104D"/>
    <w:rsid w:val="008E1845"/>
    <w:rsid w:val="008E23BC"/>
    <w:rsid w:val="008E3A04"/>
    <w:rsid w:val="008E3E51"/>
    <w:rsid w:val="008E674C"/>
    <w:rsid w:val="008E76F3"/>
    <w:rsid w:val="008F1A95"/>
    <w:rsid w:val="008F2C77"/>
    <w:rsid w:val="008F2E23"/>
    <w:rsid w:val="008F6D42"/>
    <w:rsid w:val="0090058F"/>
    <w:rsid w:val="00900CE3"/>
    <w:rsid w:val="00901C70"/>
    <w:rsid w:val="00903CEE"/>
    <w:rsid w:val="00903E3B"/>
    <w:rsid w:val="00904375"/>
    <w:rsid w:val="00904EF8"/>
    <w:rsid w:val="00905B5C"/>
    <w:rsid w:val="00905F31"/>
    <w:rsid w:val="0090653B"/>
    <w:rsid w:val="00907D98"/>
    <w:rsid w:val="00910208"/>
    <w:rsid w:val="009110E5"/>
    <w:rsid w:val="00911595"/>
    <w:rsid w:val="00915983"/>
    <w:rsid w:val="00916633"/>
    <w:rsid w:val="00916F99"/>
    <w:rsid w:val="00917460"/>
    <w:rsid w:val="0091749B"/>
    <w:rsid w:val="00917DAB"/>
    <w:rsid w:val="009211F2"/>
    <w:rsid w:val="00924519"/>
    <w:rsid w:val="0092694B"/>
    <w:rsid w:val="00927E1B"/>
    <w:rsid w:val="00931FD6"/>
    <w:rsid w:val="00933714"/>
    <w:rsid w:val="0093434E"/>
    <w:rsid w:val="00934E14"/>
    <w:rsid w:val="00936AC5"/>
    <w:rsid w:val="009410CA"/>
    <w:rsid w:val="00942CCD"/>
    <w:rsid w:val="009439E9"/>
    <w:rsid w:val="00944063"/>
    <w:rsid w:val="00944092"/>
    <w:rsid w:val="009441A9"/>
    <w:rsid w:val="009475F8"/>
    <w:rsid w:val="00947BEB"/>
    <w:rsid w:val="00947DE5"/>
    <w:rsid w:val="00952C53"/>
    <w:rsid w:val="00953659"/>
    <w:rsid w:val="00954C1F"/>
    <w:rsid w:val="00955266"/>
    <w:rsid w:val="009560C8"/>
    <w:rsid w:val="00961EE1"/>
    <w:rsid w:val="009629AB"/>
    <w:rsid w:val="00963D25"/>
    <w:rsid w:val="009660A9"/>
    <w:rsid w:val="00971058"/>
    <w:rsid w:val="00971E42"/>
    <w:rsid w:val="009723AD"/>
    <w:rsid w:val="009737C8"/>
    <w:rsid w:val="00973AF6"/>
    <w:rsid w:val="00973BC2"/>
    <w:rsid w:val="00975929"/>
    <w:rsid w:val="00976556"/>
    <w:rsid w:val="00976652"/>
    <w:rsid w:val="00980C43"/>
    <w:rsid w:val="00981DAD"/>
    <w:rsid w:val="009822BF"/>
    <w:rsid w:val="00982997"/>
    <w:rsid w:val="009840BF"/>
    <w:rsid w:val="00984A05"/>
    <w:rsid w:val="0098544F"/>
    <w:rsid w:val="00985C07"/>
    <w:rsid w:val="00985C0D"/>
    <w:rsid w:val="009863FE"/>
    <w:rsid w:val="00986C4A"/>
    <w:rsid w:val="00986DFE"/>
    <w:rsid w:val="00990505"/>
    <w:rsid w:val="00991FBE"/>
    <w:rsid w:val="00992020"/>
    <w:rsid w:val="00993558"/>
    <w:rsid w:val="009947BD"/>
    <w:rsid w:val="00996439"/>
    <w:rsid w:val="00997997"/>
    <w:rsid w:val="009A075D"/>
    <w:rsid w:val="009A1C0C"/>
    <w:rsid w:val="009A2EF0"/>
    <w:rsid w:val="009A350E"/>
    <w:rsid w:val="009A4A43"/>
    <w:rsid w:val="009A6FC5"/>
    <w:rsid w:val="009B007D"/>
    <w:rsid w:val="009B1392"/>
    <w:rsid w:val="009B1FCE"/>
    <w:rsid w:val="009B4710"/>
    <w:rsid w:val="009B5D6B"/>
    <w:rsid w:val="009B5F45"/>
    <w:rsid w:val="009B6329"/>
    <w:rsid w:val="009C0ED9"/>
    <w:rsid w:val="009C176F"/>
    <w:rsid w:val="009C1845"/>
    <w:rsid w:val="009C19FE"/>
    <w:rsid w:val="009C27FB"/>
    <w:rsid w:val="009C2B4B"/>
    <w:rsid w:val="009C4972"/>
    <w:rsid w:val="009C565B"/>
    <w:rsid w:val="009C5F6D"/>
    <w:rsid w:val="009C69F1"/>
    <w:rsid w:val="009C6F6F"/>
    <w:rsid w:val="009D0458"/>
    <w:rsid w:val="009D0CB6"/>
    <w:rsid w:val="009D0E51"/>
    <w:rsid w:val="009D1C85"/>
    <w:rsid w:val="009D309B"/>
    <w:rsid w:val="009D314D"/>
    <w:rsid w:val="009D6F85"/>
    <w:rsid w:val="009E2A36"/>
    <w:rsid w:val="009E54ED"/>
    <w:rsid w:val="009E573C"/>
    <w:rsid w:val="009E7B15"/>
    <w:rsid w:val="009F0D64"/>
    <w:rsid w:val="009F1FBA"/>
    <w:rsid w:val="009F20F9"/>
    <w:rsid w:val="009F4BFD"/>
    <w:rsid w:val="009F5513"/>
    <w:rsid w:val="00A015A5"/>
    <w:rsid w:val="00A0199B"/>
    <w:rsid w:val="00A028BE"/>
    <w:rsid w:val="00A04474"/>
    <w:rsid w:val="00A0511B"/>
    <w:rsid w:val="00A06728"/>
    <w:rsid w:val="00A0684A"/>
    <w:rsid w:val="00A06A39"/>
    <w:rsid w:val="00A06F6A"/>
    <w:rsid w:val="00A07906"/>
    <w:rsid w:val="00A07F57"/>
    <w:rsid w:val="00A103B4"/>
    <w:rsid w:val="00A119A0"/>
    <w:rsid w:val="00A12D22"/>
    <w:rsid w:val="00A15DA7"/>
    <w:rsid w:val="00A175E8"/>
    <w:rsid w:val="00A248E5"/>
    <w:rsid w:val="00A26436"/>
    <w:rsid w:val="00A2709E"/>
    <w:rsid w:val="00A277D0"/>
    <w:rsid w:val="00A3074E"/>
    <w:rsid w:val="00A314E9"/>
    <w:rsid w:val="00A315B5"/>
    <w:rsid w:val="00A3353B"/>
    <w:rsid w:val="00A339FD"/>
    <w:rsid w:val="00A36505"/>
    <w:rsid w:val="00A37D1C"/>
    <w:rsid w:val="00A4050B"/>
    <w:rsid w:val="00A4258F"/>
    <w:rsid w:val="00A432CE"/>
    <w:rsid w:val="00A435C8"/>
    <w:rsid w:val="00A437A3"/>
    <w:rsid w:val="00A46EE1"/>
    <w:rsid w:val="00A479D8"/>
    <w:rsid w:val="00A47EA3"/>
    <w:rsid w:val="00A51714"/>
    <w:rsid w:val="00A522B0"/>
    <w:rsid w:val="00A52CA1"/>
    <w:rsid w:val="00A56382"/>
    <w:rsid w:val="00A56CB2"/>
    <w:rsid w:val="00A57E91"/>
    <w:rsid w:val="00A627B5"/>
    <w:rsid w:val="00A62A5E"/>
    <w:rsid w:val="00A62DE1"/>
    <w:rsid w:val="00A630E2"/>
    <w:rsid w:val="00A634A6"/>
    <w:rsid w:val="00A63F82"/>
    <w:rsid w:val="00A65182"/>
    <w:rsid w:val="00A70D04"/>
    <w:rsid w:val="00A710DB"/>
    <w:rsid w:val="00A7213D"/>
    <w:rsid w:val="00A74BA9"/>
    <w:rsid w:val="00A756E5"/>
    <w:rsid w:val="00A76B63"/>
    <w:rsid w:val="00A77B2D"/>
    <w:rsid w:val="00A804D4"/>
    <w:rsid w:val="00A8196B"/>
    <w:rsid w:val="00A81A93"/>
    <w:rsid w:val="00A828E0"/>
    <w:rsid w:val="00A83107"/>
    <w:rsid w:val="00A848D5"/>
    <w:rsid w:val="00A85DF5"/>
    <w:rsid w:val="00A87B40"/>
    <w:rsid w:val="00A92EAB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3621"/>
    <w:rsid w:val="00AB4001"/>
    <w:rsid w:val="00AB460B"/>
    <w:rsid w:val="00AB4EFB"/>
    <w:rsid w:val="00AB54DB"/>
    <w:rsid w:val="00AB613D"/>
    <w:rsid w:val="00AB79A3"/>
    <w:rsid w:val="00AC47EE"/>
    <w:rsid w:val="00AC5907"/>
    <w:rsid w:val="00AC5C37"/>
    <w:rsid w:val="00AC78C7"/>
    <w:rsid w:val="00AD1A4A"/>
    <w:rsid w:val="00AD2403"/>
    <w:rsid w:val="00AD2A71"/>
    <w:rsid w:val="00AD3B2E"/>
    <w:rsid w:val="00AD3BF8"/>
    <w:rsid w:val="00AD3C79"/>
    <w:rsid w:val="00AD50DD"/>
    <w:rsid w:val="00AD68EB"/>
    <w:rsid w:val="00AE0EF0"/>
    <w:rsid w:val="00AE1ACB"/>
    <w:rsid w:val="00AE2394"/>
    <w:rsid w:val="00AE2C24"/>
    <w:rsid w:val="00AE5ADB"/>
    <w:rsid w:val="00AE5E19"/>
    <w:rsid w:val="00AF0653"/>
    <w:rsid w:val="00AF13E7"/>
    <w:rsid w:val="00AF152E"/>
    <w:rsid w:val="00AF19FD"/>
    <w:rsid w:val="00AF2318"/>
    <w:rsid w:val="00AF28A9"/>
    <w:rsid w:val="00AF30B8"/>
    <w:rsid w:val="00AF420D"/>
    <w:rsid w:val="00AF4E01"/>
    <w:rsid w:val="00AF5F53"/>
    <w:rsid w:val="00AF7ECD"/>
    <w:rsid w:val="00B01A2C"/>
    <w:rsid w:val="00B0323C"/>
    <w:rsid w:val="00B041C5"/>
    <w:rsid w:val="00B04C66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1FC3"/>
    <w:rsid w:val="00B2228F"/>
    <w:rsid w:val="00B24473"/>
    <w:rsid w:val="00B25A3E"/>
    <w:rsid w:val="00B276E7"/>
    <w:rsid w:val="00B31D1A"/>
    <w:rsid w:val="00B32F15"/>
    <w:rsid w:val="00B33FCE"/>
    <w:rsid w:val="00B35615"/>
    <w:rsid w:val="00B37298"/>
    <w:rsid w:val="00B40302"/>
    <w:rsid w:val="00B40724"/>
    <w:rsid w:val="00B4123E"/>
    <w:rsid w:val="00B428BD"/>
    <w:rsid w:val="00B428FA"/>
    <w:rsid w:val="00B43015"/>
    <w:rsid w:val="00B448B3"/>
    <w:rsid w:val="00B469E1"/>
    <w:rsid w:val="00B506E5"/>
    <w:rsid w:val="00B50B75"/>
    <w:rsid w:val="00B50E70"/>
    <w:rsid w:val="00B52297"/>
    <w:rsid w:val="00B52697"/>
    <w:rsid w:val="00B532F9"/>
    <w:rsid w:val="00B54AFC"/>
    <w:rsid w:val="00B554B2"/>
    <w:rsid w:val="00B55C3D"/>
    <w:rsid w:val="00B55CD9"/>
    <w:rsid w:val="00B575A1"/>
    <w:rsid w:val="00B57BDA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B58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054"/>
    <w:rsid w:val="00B801A4"/>
    <w:rsid w:val="00B82B43"/>
    <w:rsid w:val="00B840B5"/>
    <w:rsid w:val="00B86E12"/>
    <w:rsid w:val="00B876B6"/>
    <w:rsid w:val="00B90CCB"/>
    <w:rsid w:val="00B913D7"/>
    <w:rsid w:val="00B922A4"/>
    <w:rsid w:val="00B9320D"/>
    <w:rsid w:val="00B937DB"/>
    <w:rsid w:val="00B93B01"/>
    <w:rsid w:val="00B95576"/>
    <w:rsid w:val="00B95D61"/>
    <w:rsid w:val="00B9679A"/>
    <w:rsid w:val="00B9690F"/>
    <w:rsid w:val="00B973E1"/>
    <w:rsid w:val="00B97804"/>
    <w:rsid w:val="00B97AA1"/>
    <w:rsid w:val="00BA2590"/>
    <w:rsid w:val="00BA2DE8"/>
    <w:rsid w:val="00BA3AD7"/>
    <w:rsid w:val="00BA3DD7"/>
    <w:rsid w:val="00BA3F41"/>
    <w:rsid w:val="00BA4928"/>
    <w:rsid w:val="00BA6C95"/>
    <w:rsid w:val="00BA79E8"/>
    <w:rsid w:val="00BB0029"/>
    <w:rsid w:val="00BB1E80"/>
    <w:rsid w:val="00BB271C"/>
    <w:rsid w:val="00BB3400"/>
    <w:rsid w:val="00BB3588"/>
    <w:rsid w:val="00BB4154"/>
    <w:rsid w:val="00BB4AF5"/>
    <w:rsid w:val="00BB55A6"/>
    <w:rsid w:val="00BB6866"/>
    <w:rsid w:val="00BB6EAE"/>
    <w:rsid w:val="00BB708B"/>
    <w:rsid w:val="00BB71DC"/>
    <w:rsid w:val="00BC0416"/>
    <w:rsid w:val="00BC0A46"/>
    <w:rsid w:val="00BC1246"/>
    <w:rsid w:val="00BC1ECC"/>
    <w:rsid w:val="00BC2D4D"/>
    <w:rsid w:val="00BC374C"/>
    <w:rsid w:val="00BC4CC4"/>
    <w:rsid w:val="00BC57CD"/>
    <w:rsid w:val="00BC5CDB"/>
    <w:rsid w:val="00BC6051"/>
    <w:rsid w:val="00BC71EC"/>
    <w:rsid w:val="00BD1B40"/>
    <w:rsid w:val="00BD2D59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0774"/>
    <w:rsid w:val="00BF120D"/>
    <w:rsid w:val="00BF25B2"/>
    <w:rsid w:val="00BF2D9B"/>
    <w:rsid w:val="00BF3385"/>
    <w:rsid w:val="00BF40CB"/>
    <w:rsid w:val="00BF4D37"/>
    <w:rsid w:val="00C0027B"/>
    <w:rsid w:val="00C003C5"/>
    <w:rsid w:val="00C01B6B"/>
    <w:rsid w:val="00C02D2C"/>
    <w:rsid w:val="00C04CFC"/>
    <w:rsid w:val="00C066CB"/>
    <w:rsid w:val="00C06BB2"/>
    <w:rsid w:val="00C06D03"/>
    <w:rsid w:val="00C10173"/>
    <w:rsid w:val="00C10812"/>
    <w:rsid w:val="00C12224"/>
    <w:rsid w:val="00C172A1"/>
    <w:rsid w:val="00C21C13"/>
    <w:rsid w:val="00C21F7B"/>
    <w:rsid w:val="00C22A3E"/>
    <w:rsid w:val="00C22C0B"/>
    <w:rsid w:val="00C245EE"/>
    <w:rsid w:val="00C24928"/>
    <w:rsid w:val="00C24B04"/>
    <w:rsid w:val="00C24D71"/>
    <w:rsid w:val="00C25BC0"/>
    <w:rsid w:val="00C26095"/>
    <w:rsid w:val="00C268A9"/>
    <w:rsid w:val="00C306C1"/>
    <w:rsid w:val="00C31D76"/>
    <w:rsid w:val="00C3217A"/>
    <w:rsid w:val="00C347AA"/>
    <w:rsid w:val="00C36AD7"/>
    <w:rsid w:val="00C37E16"/>
    <w:rsid w:val="00C408DD"/>
    <w:rsid w:val="00C42D8F"/>
    <w:rsid w:val="00C448BD"/>
    <w:rsid w:val="00C46244"/>
    <w:rsid w:val="00C47083"/>
    <w:rsid w:val="00C47457"/>
    <w:rsid w:val="00C504E1"/>
    <w:rsid w:val="00C50B4B"/>
    <w:rsid w:val="00C512E9"/>
    <w:rsid w:val="00C540E4"/>
    <w:rsid w:val="00C54A97"/>
    <w:rsid w:val="00C54B9F"/>
    <w:rsid w:val="00C54E46"/>
    <w:rsid w:val="00C55605"/>
    <w:rsid w:val="00C56C2D"/>
    <w:rsid w:val="00C60B80"/>
    <w:rsid w:val="00C617B4"/>
    <w:rsid w:val="00C61D8D"/>
    <w:rsid w:val="00C625B7"/>
    <w:rsid w:val="00C6364F"/>
    <w:rsid w:val="00C6371A"/>
    <w:rsid w:val="00C64466"/>
    <w:rsid w:val="00C64CF0"/>
    <w:rsid w:val="00C664CA"/>
    <w:rsid w:val="00C66620"/>
    <w:rsid w:val="00C66E40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20B"/>
    <w:rsid w:val="00C953A1"/>
    <w:rsid w:val="00C95659"/>
    <w:rsid w:val="00C95A06"/>
    <w:rsid w:val="00C9629D"/>
    <w:rsid w:val="00C97129"/>
    <w:rsid w:val="00CA093E"/>
    <w:rsid w:val="00CA0BFA"/>
    <w:rsid w:val="00CA1631"/>
    <w:rsid w:val="00CA1CFD"/>
    <w:rsid w:val="00CA24AD"/>
    <w:rsid w:val="00CA3D87"/>
    <w:rsid w:val="00CA48D3"/>
    <w:rsid w:val="00CA51E7"/>
    <w:rsid w:val="00CA584E"/>
    <w:rsid w:val="00CA6295"/>
    <w:rsid w:val="00CA6EA1"/>
    <w:rsid w:val="00CB0152"/>
    <w:rsid w:val="00CB1B7E"/>
    <w:rsid w:val="00CB2640"/>
    <w:rsid w:val="00CB2681"/>
    <w:rsid w:val="00CB28D3"/>
    <w:rsid w:val="00CB2A63"/>
    <w:rsid w:val="00CB44B1"/>
    <w:rsid w:val="00CB4826"/>
    <w:rsid w:val="00CB4C85"/>
    <w:rsid w:val="00CB582A"/>
    <w:rsid w:val="00CB59B5"/>
    <w:rsid w:val="00CB59E8"/>
    <w:rsid w:val="00CC0900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80A"/>
    <w:rsid w:val="00CE7D15"/>
    <w:rsid w:val="00CF0886"/>
    <w:rsid w:val="00CF1E02"/>
    <w:rsid w:val="00CF29C3"/>
    <w:rsid w:val="00CF4784"/>
    <w:rsid w:val="00CF4802"/>
    <w:rsid w:val="00CF7691"/>
    <w:rsid w:val="00D005E1"/>
    <w:rsid w:val="00D00CFE"/>
    <w:rsid w:val="00D03550"/>
    <w:rsid w:val="00D0379A"/>
    <w:rsid w:val="00D0424D"/>
    <w:rsid w:val="00D05394"/>
    <w:rsid w:val="00D0713A"/>
    <w:rsid w:val="00D07E72"/>
    <w:rsid w:val="00D11048"/>
    <w:rsid w:val="00D12C74"/>
    <w:rsid w:val="00D13151"/>
    <w:rsid w:val="00D1436A"/>
    <w:rsid w:val="00D15DF9"/>
    <w:rsid w:val="00D161EC"/>
    <w:rsid w:val="00D172F1"/>
    <w:rsid w:val="00D207A8"/>
    <w:rsid w:val="00D22D6A"/>
    <w:rsid w:val="00D22F0E"/>
    <w:rsid w:val="00D23C3D"/>
    <w:rsid w:val="00D262B7"/>
    <w:rsid w:val="00D31C10"/>
    <w:rsid w:val="00D32276"/>
    <w:rsid w:val="00D35280"/>
    <w:rsid w:val="00D362A1"/>
    <w:rsid w:val="00D37999"/>
    <w:rsid w:val="00D405F1"/>
    <w:rsid w:val="00D406F1"/>
    <w:rsid w:val="00D408CE"/>
    <w:rsid w:val="00D42B0A"/>
    <w:rsid w:val="00D43479"/>
    <w:rsid w:val="00D436B2"/>
    <w:rsid w:val="00D43A3D"/>
    <w:rsid w:val="00D448DD"/>
    <w:rsid w:val="00D449BD"/>
    <w:rsid w:val="00D451A2"/>
    <w:rsid w:val="00D46C1B"/>
    <w:rsid w:val="00D46E75"/>
    <w:rsid w:val="00D46FF8"/>
    <w:rsid w:val="00D4725E"/>
    <w:rsid w:val="00D47BFD"/>
    <w:rsid w:val="00D47D50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322E"/>
    <w:rsid w:val="00D65823"/>
    <w:rsid w:val="00D663FF"/>
    <w:rsid w:val="00D712E6"/>
    <w:rsid w:val="00D75966"/>
    <w:rsid w:val="00D75C45"/>
    <w:rsid w:val="00D764F0"/>
    <w:rsid w:val="00D83615"/>
    <w:rsid w:val="00D859D0"/>
    <w:rsid w:val="00D86375"/>
    <w:rsid w:val="00D869AB"/>
    <w:rsid w:val="00D86DB2"/>
    <w:rsid w:val="00D8747D"/>
    <w:rsid w:val="00D932BF"/>
    <w:rsid w:val="00D93D9A"/>
    <w:rsid w:val="00D94AC6"/>
    <w:rsid w:val="00D94D2D"/>
    <w:rsid w:val="00D95A69"/>
    <w:rsid w:val="00D9685D"/>
    <w:rsid w:val="00DA1BD2"/>
    <w:rsid w:val="00DA220A"/>
    <w:rsid w:val="00DA363C"/>
    <w:rsid w:val="00DA5363"/>
    <w:rsid w:val="00DA5E5A"/>
    <w:rsid w:val="00DA6123"/>
    <w:rsid w:val="00DA637E"/>
    <w:rsid w:val="00DA6F43"/>
    <w:rsid w:val="00DA75A7"/>
    <w:rsid w:val="00DB0202"/>
    <w:rsid w:val="00DB08B2"/>
    <w:rsid w:val="00DB3D5A"/>
    <w:rsid w:val="00DB7849"/>
    <w:rsid w:val="00DC1553"/>
    <w:rsid w:val="00DC196A"/>
    <w:rsid w:val="00DC4F72"/>
    <w:rsid w:val="00DC5181"/>
    <w:rsid w:val="00DC5AA5"/>
    <w:rsid w:val="00DC5B55"/>
    <w:rsid w:val="00DC78AD"/>
    <w:rsid w:val="00DD09B7"/>
    <w:rsid w:val="00DD0E07"/>
    <w:rsid w:val="00DD226A"/>
    <w:rsid w:val="00DD2332"/>
    <w:rsid w:val="00DD2DE0"/>
    <w:rsid w:val="00DD314B"/>
    <w:rsid w:val="00DD3A77"/>
    <w:rsid w:val="00DD4568"/>
    <w:rsid w:val="00DD5D7E"/>
    <w:rsid w:val="00DD7961"/>
    <w:rsid w:val="00DE0E72"/>
    <w:rsid w:val="00DE3AB4"/>
    <w:rsid w:val="00DE45CC"/>
    <w:rsid w:val="00DE4793"/>
    <w:rsid w:val="00DF04BE"/>
    <w:rsid w:val="00DF06F5"/>
    <w:rsid w:val="00DF0787"/>
    <w:rsid w:val="00DF1287"/>
    <w:rsid w:val="00DF2ED8"/>
    <w:rsid w:val="00DF6D71"/>
    <w:rsid w:val="00DF7554"/>
    <w:rsid w:val="00DF7A6D"/>
    <w:rsid w:val="00DF7BD2"/>
    <w:rsid w:val="00E01C96"/>
    <w:rsid w:val="00E028AF"/>
    <w:rsid w:val="00E02A74"/>
    <w:rsid w:val="00E04100"/>
    <w:rsid w:val="00E05962"/>
    <w:rsid w:val="00E05A4A"/>
    <w:rsid w:val="00E06F1B"/>
    <w:rsid w:val="00E10563"/>
    <w:rsid w:val="00E10F39"/>
    <w:rsid w:val="00E115AB"/>
    <w:rsid w:val="00E12C07"/>
    <w:rsid w:val="00E14B19"/>
    <w:rsid w:val="00E151D6"/>
    <w:rsid w:val="00E15603"/>
    <w:rsid w:val="00E16BA8"/>
    <w:rsid w:val="00E17636"/>
    <w:rsid w:val="00E224AE"/>
    <w:rsid w:val="00E233DC"/>
    <w:rsid w:val="00E272DF"/>
    <w:rsid w:val="00E27DEF"/>
    <w:rsid w:val="00E303DB"/>
    <w:rsid w:val="00E339D8"/>
    <w:rsid w:val="00E33D81"/>
    <w:rsid w:val="00E34B78"/>
    <w:rsid w:val="00E352CE"/>
    <w:rsid w:val="00E35798"/>
    <w:rsid w:val="00E3602C"/>
    <w:rsid w:val="00E367D0"/>
    <w:rsid w:val="00E37BD1"/>
    <w:rsid w:val="00E402E3"/>
    <w:rsid w:val="00E43165"/>
    <w:rsid w:val="00E44CCC"/>
    <w:rsid w:val="00E46EEA"/>
    <w:rsid w:val="00E501E2"/>
    <w:rsid w:val="00E50C57"/>
    <w:rsid w:val="00E51A4C"/>
    <w:rsid w:val="00E53566"/>
    <w:rsid w:val="00E544D5"/>
    <w:rsid w:val="00E559B2"/>
    <w:rsid w:val="00E5663A"/>
    <w:rsid w:val="00E568C0"/>
    <w:rsid w:val="00E57F08"/>
    <w:rsid w:val="00E60751"/>
    <w:rsid w:val="00E60DE4"/>
    <w:rsid w:val="00E612A6"/>
    <w:rsid w:val="00E62F98"/>
    <w:rsid w:val="00E63471"/>
    <w:rsid w:val="00E64344"/>
    <w:rsid w:val="00E6685F"/>
    <w:rsid w:val="00E66C1A"/>
    <w:rsid w:val="00E67771"/>
    <w:rsid w:val="00E7084A"/>
    <w:rsid w:val="00E73975"/>
    <w:rsid w:val="00E74EAB"/>
    <w:rsid w:val="00E75203"/>
    <w:rsid w:val="00E753A8"/>
    <w:rsid w:val="00E76FF4"/>
    <w:rsid w:val="00E77EB0"/>
    <w:rsid w:val="00E80D09"/>
    <w:rsid w:val="00E81645"/>
    <w:rsid w:val="00E84387"/>
    <w:rsid w:val="00E85232"/>
    <w:rsid w:val="00E87449"/>
    <w:rsid w:val="00E91B05"/>
    <w:rsid w:val="00E91BEE"/>
    <w:rsid w:val="00E923E2"/>
    <w:rsid w:val="00E926D3"/>
    <w:rsid w:val="00E95C36"/>
    <w:rsid w:val="00E9684B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8B4"/>
    <w:rsid w:val="00ED1B3C"/>
    <w:rsid w:val="00ED2E5E"/>
    <w:rsid w:val="00ED3443"/>
    <w:rsid w:val="00ED5AFD"/>
    <w:rsid w:val="00ED604B"/>
    <w:rsid w:val="00ED741B"/>
    <w:rsid w:val="00EE009D"/>
    <w:rsid w:val="00EE2300"/>
    <w:rsid w:val="00EE48BE"/>
    <w:rsid w:val="00EE48D6"/>
    <w:rsid w:val="00EE51D3"/>
    <w:rsid w:val="00EE5865"/>
    <w:rsid w:val="00EE59EE"/>
    <w:rsid w:val="00EE5EC5"/>
    <w:rsid w:val="00EE68DF"/>
    <w:rsid w:val="00EF262F"/>
    <w:rsid w:val="00EF2E9F"/>
    <w:rsid w:val="00EF569A"/>
    <w:rsid w:val="00EF6EA4"/>
    <w:rsid w:val="00F0053B"/>
    <w:rsid w:val="00F0060F"/>
    <w:rsid w:val="00F0168C"/>
    <w:rsid w:val="00F0261A"/>
    <w:rsid w:val="00F0275E"/>
    <w:rsid w:val="00F035FE"/>
    <w:rsid w:val="00F03A83"/>
    <w:rsid w:val="00F0519E"/>
    <w:rsid w:val="00F068DE"/>
    <w:rsid w:val="00F06AF2"/>
    <w:rsid w:val="00F0734C"/>
    <w:rsid w:val="00F10B3A"/>
    <w:rsid w:val="00F135FA"/>
    <w:rsid w:val="00F1373E"/>
    <w:rsid w:val="00F1455A"/>
    <w:rsid w:val="00F14B6E"/>
    <w:rsid w:val="00F14C46"/>
    <w:rsid w:val="00F15365"/>
    <w:rsid w:val="00F155DA"/>
    <w:rsid w:val="00F1564C"/>
    <w:rsid w:val="00F203E8"/>
    <w:rsid w:val="00F207FA"/>
    <w:rsid w:val="00F23436"/>
    <w:rsid w:val="00F24DBD"/>
    <w:rsid w:val="00F2567C"/>
    <w:rsid w:val="00F26016"/>
    <w:rsid w:val="00F26CC9"/>
    <w:rsid w:val="00F27553"/>
    <w:rsid w:val="00F27AE8"/>
    <w:rsid w:val="00F31691"/>
    <w:rsid w:val="00F31BC7"/>
    <w:rsid w:val="00F32032"/>
    <w:rsid w:val="00F32925"/>
    <w:rsid w:val="00F332BC"/>
    <w:rsid w:val="00F33B36"/>
    <w:rsid w:val="00F343BA"/>
    <w:rsid w:val="00F34C1F"/>
    <w:rsid w:val="00F354B6"/>
    <w:rsid w:val="00F35D05"/>
    <w:rsid w:val="00F51AA9"/>
    <w:rsid w:val="00F51C64"/>
    <w:rsid w:val="00F51CE9"/>
    <w:rsid w:val="00F53F58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36DF"/>
    <w:rsid w:val="00F73A66"/>
    <w:rsid w:val="00F73AA0"/>
    <w:rsid w:val="00F7641B"/>
    <w:rsid w:val="00F77877"/>
    <w:rsid w:val="00F81A7C"/>
    <w:rsid w:val="00F865E2"/>
    <w:rsid w:val="00F91D2E"/>
    <w:rsid w:val="00F96952"/>
    <w:rsid w:val="00FA0830"/>
    <w:rsid w:val="00FA0F03"/>
    <w:rsid w:val="00FA1247"/>
    <w:rsid w:val="00FA1DAD"/>
    <w:rsid w:val="00FA481D"/>
    <w:rsid w:val="00FA4F41"/>
    <w:rsid w:val="00FA6560"/>
    <w:rsid w:val="00FB01A9"/>
    <w:rsid w:val="00FB02CA"/>
    <w:rsid w:val="00FB0408"/>
    <w:rsid w:val="00FB042A"/>
    <w:rsid w:val="00FB150B"/>
    <w:rsid w:val="00FB1C3C"/>
    <w:rsid w:val="00FB5B44"/>
    <w:rsid w:val="00FB76C0"/>
    <w:rsid w:val="00FB7773"/>
    <w:rsid w:val="00FB77DF"/>
    <w:rsid w:val="00FC07E6"/>
    <w:rsid w:val="00FC2ED3"/>
    <w:rsid w:val="00FC3372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2BE6"/>
    <w:rsid w:val="00FD3DE6"/>
    <w:rsid w:val="00FD4A19"/>
    <w:rsid w:val="00FD5125"/>
    <w:rsid w:val="00FD623B"/>
    <w:rsid w:val="00FD7148"/>
    <w:rsid w:val="00FD7423"/>
    <w:rsid w:val="00FD7B31"/>
    <w:rsid w:val="00FE090E"/>
    <w:rsid w:val="00FE0C00"/>
    <w:rsid w:val="00FE19FF"/>
    <w:rsid w:val="00FE39A0"/>
    <w:rsid w:val="00FE4A16"/>
    <w:rsid w:val="00FE4D05"/>
    <w:rsid w:val="00FE5858"/>
    <w:rsid w:val="00FE5C74"/>
    <w:rsid w:val="00FE687B"/>
    <w:rsid w:val="00FE79D1"/>
    <w:rsid w:val="00FF0226"/>
    <w:rsid w:val="00FF03CD"/>
    <w:rsid w:val="00FF0B2F"/>
    <w:rsid w:val="00FF1026"/>
    <w:rsid w:val="00FF17BA"/>
    <w:rsid w:val="00FF2420"/>
    <w:rsid w:val="00FF30CC"/>
    <w:rsid w:val="00FF4CE0"/>
    <w:rsid w:val="00FF6152"/>
    <w:rsid w:val="00FF6AB7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28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  <w:style w:type="numbering" w:customStyle="1" w:styleId="WW8Num215">
    <w:name w:val="WW8Num215"/>
    <w:rsid w:val="00554A6E"/>
    <w:pPr>
      <w:numPr>
        <w:numId w:val="29"/>
      </w:numPr>
    </w:pPr>
  </w:style>
  <w:style w:type="numbering" w:customStyle="1" w:styleId="WW8Num216">
    <w:name w:val="WW8Num216"/>
    <w:rsid w:val="00AD50DD"/>
    <w:pPr>
      <w:numPr>
        <w:numId w:val="30"/>
      </w:numPr>
    </w:pPr>
  </w:style>
  <w:style w:type="numbering" w:customStyle="1" w:styleId="WW8Num217">
    <w:name w:val="WW8Num217"/>
    <w:basedOn w:val="a2"/>
    <w:rsid w:val="001E3A31"/>
    <w:pPr>
      <w:numPr>
        <w:numId w:val="31"/>
      </w:numPr>
    </w:pPr>
  </w:style>
  <w:style w:type="numbering" w:customStyle="1" w:styleId="WW8Num218">
    <w:name w:val="WW8Num218"/>
    <w:basedOn w:val="a2"/>
    <w:rsid w:val="0006552E"/>
    <w:pPr>
      <w:numPr>
        <w:numId w:val="32"/>
      </w:numPr>
    </w:pPr>
  </w:style>
  <w:style w:type="numbering" w:customStyle="1" w:styleId="WW8Num219">
    <w:name w:val="WW8Num219"/>
    <w:basedOn w:val="a2"/>
    <w:rsid w:val="00F73AA0"/>
    <w:pPr>
      <w:numPr>
        <w:numId w:val="33"/>
      </w:numPr>
    </w:pPr>
  </w:style>
  <w:style w:type="paragraph" w:styleId="afd">
    <w:name w:val="footnote text"/>
    <w:basedOn w:val="a"/>
    <w:link w:val="afe"/>
    <w:uiPriority w:val="99"/>
    <w:semiHidden/>
    <w:unhideWhenUsed/>
    <w:rsid w:val="00AD2403"/>
  </w:style>
  <w:style w:type="character" w:customStyle="1" w:styleId="afe">
    <w:name w:val="Текст сноски Знак"/>
    <w:basedOn w:val="a0"/>
    <w:link w:val="afd"/>
    <w:uiPriority w:val="99"/>
    <w:semiHidden/>
    <w:rsid w:val="00AD2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uiPriority w:val="99"/>
    <w:rsid w:val="00AD2403"/>
    <w:rPr>
      <w:vertAlign w:val="superscript"/>
    </w:rPr>
  </w:style>
  <w:style w:type="character" w:styleId="aff0">
    <w:name w:val="Hyperlink"/>
    <w:basedOn w:val="a0"/>
    <w:uiPriority w:val="99"/>
    <w:unhideWhenUsed/>
    <w:rsid w:val="00C24D71"/>
    <w:rPr>
      <w:color w:val="0000FF" w:themeColor="hyperlink"/>
      <w:u w:val="single"/>
    </w:rPr>
  </w:style>
  <w:style w:type="paragraph" w:customStyle="1" w:styleId="33">
    <w:name w:val="Текст3"/>
    <w:basedOn w:val="a"/>
    <w:rsid w:val="0090058F"/>
    <w:pPr>
      <w:widowControl w:val="0"/>
      <w:overflowPunct w:val="0"/>
      <w:autoSpaceDE w:val="0"/>
    </w:pPr>
    <w:rPr>
      <w:rFonts w:ascii="Courier New" w:hAnsi="Courier New" w:cs="Courier New"/>
    </w:rPr>
  </w:style>
  <w:style w:type="character" w:customStyle="1" w:styleId="19">
    <w:name w:val="Нижний колонтитул Знак1"/>
    <w:uiPriority w:val="99"/>
    <w:semiHidden/>
    <w:locked/>
    <w:rsid w:val="0090058F"/>
    <w:rPr>
      <w:rFonts w:eastAsia="Times New Roman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3766-E171-4386-B962-08F501C3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2024-05-28T07:10:00Z</cp:lastPrinted>
  <dcterms:created xsi:type="dcterms:W3CDTF">2024-05-30T07:06:00Z</dcterms:created>
  <dcterms:modified xsi:type="dcterms:W3CDTF">2024-05-30T07:34:00Z</dcterms:modified>
  <dc:language>ru-RU</dc:language>
</cp:coreProperties>
</file>