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B50D8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260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1712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A4C00" w:rsidRPr="00C0267E" w:rsidRDefault="006A4C00" w:rsidP="00C0267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A4C00" w:rsidRPr="00C0267E" w:rsidRDefault="006A4C00" w:rsidP="00C0267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C0267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bookmarkStart w:id="0" w:name="_GoBack"/>
      <w:r w:rsidRPr="00C0267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округа от 14.05.2024 №</w:t>
      </w:r>
      <w:r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C0267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1258 «Об организации и обеспечении отдыха, оздоровления и занятости детей в </w:t>
      </w:r>
      <w:proofErr w:type="spellStart"/>
      <w:r w:rsidRPr="00C0267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0267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муниципальном округе </w:t>
      </w:r>
    </w:p>
    <w:p w:rsidR="00C0267E" w:rsidRPr="00C0267E" w:rsidRDefault="00C0267E" w:rsidP="00C0267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shd w:val="clear" w:color="auto" w:fill="FFFFFF"/>
          <w:lang w:eastAsia="zh-CN" w:bidi="hi-IN"/>
        </w:rPr>
      </w:pPr>
      <w:r w:rsidRPr="00C0267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в 2024 году»</w:t>
      </w:r>
    </w:p>
    <w:p w:rsidR="00C0267E" w:rsidRPr="00C0267E" w:rsidRDefault="00C0267E" w:rsidP="00C0267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bookmarkEnd w:id="0"/>
    <w:p w:rsidR="00C0267E" w:rsidRPr="00C0267E" w:rsidRDefault="00C0267E" w:rsidP="00C0267E">
      <w:pPr>
        <w:widowControl w:val="0"/>
        <w:autoSpaceDN w:val="0"/>
        <w:ind w:firstLine="708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C0267E" w:rsidRPr="00C0267E" w:rsidRDefault="00C0267E" w:rsidP="00C0267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целях</w:t>
      </w:r>
      <w:proofErr w:type="spellEnd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уточнения</w:t>
      </w:r>
      <w:proofErr w:type="spellEnd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ранее</w:t>
      </w:r>
      <w:proofErr w:type="spellEnd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принятого</w:t>
      </w:r>
      <w:proofErr w:type="spellEnd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постановления</w:t>
      </w:r>
      <w:proofErr w:type="spellEnd"/>
    </w:p>
    <w:p w:rsidR="00C0267E" w:rsidRPr="00C0267E" w:rsidRDefault="00C0267E" w:rsidP="00C0267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0267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0267E" w:rsidRPr="00C0267E" w:rsidRDefault="00C0267E" w:rsidP="00C0267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изменения в постановление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от 14.05.2024 </w:t>
      </w:r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1258 «Об организации и обеспечении отдыха, оздоровления и занятости детей в </w:t>
      </w:r>
      <w:proofErr w:type="spellStart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026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году», изложив приложение 1 к постановлению в новой редакции согласно приложению к настоящему постановлению.</w:t>
      </w:r>
    </w:p>
    <w:p w:rsidR="00B61D32" w:rsidRDefault="00B61D32" w:rsidP="006A4C0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A4C00" w:rsidRDefault="006A4C00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3EC2" w:rsidRPr="003C259D" w:rsidRDefault="005F3EC2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Default="00C0267E" w:rsidP="00C0267E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C0267E" w:rsidRDefault="00C0267E" w:rsidP="00C0267E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C0267E" w:rsidRDefault="00C0267E" w:rsidP="00C0267E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0267E" w:rsidRDefault="00C0267E" w:rsidP="00C0267E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24.06.2024 № 1712</w:t>
      </w:r>
    </w:p>
    <w:p w:rsidR="00BE0737" w:rsidRDefault="00BE0737" w:rsidP="00C0267E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0267E" w:rsidRPr="00C0267E" w:rsidRDefault="00C0267E" w:rsidP="00BE0737">
      <w:pPr>
        <w:suppressAutoHyphens w:val="0"/>
        <w:ind w:left="5245"/>
        <w:jc w:val="both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«УТВЕРЖДЕНА</w:t>
      </w:r>
    </w:p>
    <w:p w:rsidR="00C0267E" w:rsidRPr="00C0267E" w:rsidRDefault="00C0267E" w:rsidP="00BE0737">
      <w:pPr>
        <w:suppressAutoHyphens w:val="0"/>
        <w:ind w:left="5245"/>
        <w:jc w:val="both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постановлением администрации</w:t>
      </w:r>
    </w:p>
    <w:p w:rsidR="00BE0737" w:rsidRDefault="00C0267E" w:rsidP="00BE0737">
      <w:pPr>
        <w:suppressAutoHyphens w:val="0"/>
        <w:ind w:left="5245"/>
        <w:jc w:val="both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Грязовецкого муниципального</w:t>
      </w:r>
      <w:r w:rsidR="00BE0737">
        <w:rPr>
          <w:rFonts w:ascii="Liberation Serif" w:hAnsi="Liberation Serif" w:cs="Liberation Serif"/>
          <w:color w:val="000000"/>
          <w:sz w:val="24"/>
        </w:rPr>
        <w:t xml:space="preserve"> </w:t>
      </w:r>
      <w:r w:rsidRPr="00C0267E">
        <w:rPr>
          <w:rFonts w:ascii="Liberation Serif" w:hAnsi="Liberation Serif" w:cs="Liberation Serif"/>
          <w:color w:val="000000"/>
          <w:sz w:val="24"/>
        </w:rPr>
        <w:t xml:space="preserve">округа </w:t>
      </w:r>
    </w:p>
    <w:p w:rsidR="00C0267E" w:rsidRPr="00C0267E" w:rsidRDefault="00C0267E" w:rsidP="00BE0737">
      <w:pPr>
        <w:suppressAutoHyphens w:val="0"/>
        <w:ind w:left="5245"/>
        <w:jc w:val="both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от 14.05.2024 № 1258</w:t>
      </w:r>
    </w:p>
    <w:p w:rsidR="00C0267E" w:rsidRPr="00C0267E" w:rsidRDefault="00C0267E" w:rsidP="00BE0737">
      <w:pPr>
        <w:suppressAutoHyphens w:val="0"/>
        <w:ind w:left="5245"/>
        <w:jc w:val="both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(приложение 1)</w:t>
      </w:r>
    </w:p>
    <w:p w:rsidR="00C0267E" w:rsidRPr="00C0267E" w:rsidRDefault="00C0267E" w:rsidP="00BE0737">
      <w:pPr>
        <w:suppressAutoHyphens w:val="0"/>
        <w:spacing w:line="360" w:lineRule="auto"/>
        <w:rPr>
          <w:color w:val="000000"/>
          <w:sz w:val="24"/>
        </w:rPr>
      </w:pPr>
    </w:p>
    <w:p w:rsidR="00C0267E" w:rsidRPr="00C0267E" w:rsidRDefault="00C0267E" w:rsidP="00C0267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0267E">
        <w:rPr>
          <w:rFonts w:ascii="Liberation Serif" w:hAnsi="Liberation Serif" w:cs="Liberation Serif"/>
          <w:color w:val="000000"/>
          <w:sz w:val="26"/>
          <w:szCs w:val="26"/>
        </w:rPr>
        <w:t>Информация</w:t>
      </w:r>
    </w:p>
    <w:p w:rsidR="00C0267E" w:rsidRPr="00C0267E" w:rsidRDefault="00C0267E" w:rsidP="00C0267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0267E">
        <w:rPr>
          <w:rFonts w:ascii="Liberation Serif" w:hAnsi="Liberation Serif" w:cs="Liberation Serif"/>
          <w:color w:val="000000"/>
          <w:sz w:val="26"/>
          <w:szCs w:val="26"/>
        </w:rPr>
        <w:t>о стоимости путевок в профильные оздоровительные лагеря</w:t>
      </w:r>
    </w:p>
    <w:p w:rsidR="00C0267E" w:rsidRPr="00C0267E" w:rsidRDefault="00C0267E" w:rsidP="00C0267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0267E">
        <w:rPr>
          <w:rFonts w:ascii="Liberation Serif" w:hAnsi="Liberation Serif" w:cs="Liberation Serif"/>
          <w:color w:val="000000"/>
          <w:sz w:val="26"/>
          <w:szCs w:val="26"/>
        </w:rPr>
        <w:t xml:space="preserve">с дневным пребыванием, </w:t>
      </w:r>
      <w:proofErr w:type="gramStart"/>
      <w:r w:rsidRPr="00C0267E">
        <w:rPr>
          <w:rFonts w:ascii="Liberation Serif" w:hAnsi="Liberation Serif" w:cs="Liberation Serif"/>
          <w:color w:val="000000"/>
          <w:sz w:val="26"/>
          <w:szCs w:val="26"/>
        </w:rPr>
        <w:t>организуемые</w:t>
      </w:r>
      <w:proofErr w:type="gramEnd"/>
      <w:r w:rsidRPr="00C0267E">
        <w:rPr>
          <w:rFonts w:ascii="Liberation Serif" w:hAnsi="Liberation Serif" w:cs="Liberation Serif"/>
          <w:color w:val="000000"/>
          <w:sz w:val="26"/>
          <w:szCs w:val="26"/>
        </w:rPr>
        <w:t xml:space="preserve"> на базе учреждений</w:t>
      </w:r>
    </w:p>
    <w:p w:rsidR="00C0267E" w:rsidRPr="00C0267E" w:rsidRDefault="00C0267E" w:rsidP="00C0267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0267E">
        <w:rPr>
          <w:rFonts w:ascii="Liberation Serif" w:hAnsi="Liberation Serif" w:cs="Liberation Serif"/>
          <w:color w:val="000000"/>
          <w:sz w:val="26"/>
          <w:szCs w:val="26"/>
        </w:rPr>
        <w:t>Грязовецкого муниципального округа в летний и осенний периоды</w:t>
      </w:r>
    </w:p>
    <w:p w:rsidR="00C0267E" w:rsidRPr="00C0267E" w:rsidRDefault="00C0267E" w:rsidP="00BE073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12"/>
        <w:gridCol w:w="1356"/>
        <w:gridCol w:w="777"/>
        <w:gridCol w:w="74"/>
        <w:gridCol w:w="708"/>
        <w:gridCol w:w="895"/>
        <w:gridCol w:w="806"/>
        <w:gridCol w:w="1241"/>
      </w:tblGrid>
      <w:tr w:rsidR="00BE0737" w:rsidRPr="00C0267E" w:rsidTr="00BE0737">
        <w:trPr>
          <w:cantSplit/>
          <w:trHeight w:val="3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Наименование образовательного учреждения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кол-во (чел.)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Стоимость путевки</w:t>
            </w:r>
          </w:p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(руб.)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Родительская плата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Компенсация части родительской платы работодателем (руб.)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BE0737">
            <w:pPr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Сроки проведения</w:t>
            </w:r>
          </w:p>
        </w:tc>
      </w:tr>
      <w:tr w:rsidR="00BE0737" w:rsidRPr="00C0267E" w:rsidTr="00BE0737">
        <w:trPr>
          <w:cantSplit/>
          <w:trHeight w:val="3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НТЖС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ТЖС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НТЖС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ТЖС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C0267E" w:rsidRPr="00C0267E" w:rsidTr="00BE0737">
        <w:trPr>
          <w:cantSplit/>
          <w:trHeight w:val="360"/>
        </w:trPr>
        <w:tc>
          <w:tcPr>
            <w:tcW w:w="9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Оздоровительные (профильные) лагеря с дневным пребыванием детей г. Грязовец</w:t>
            </w:r>
          </w:p>
        </w:tc>
      </w:tr>
      <w:tr w:rsidR="00BE0737" w:rsidRPr="00C0267E" w:rsidTr="00BE0737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«Средняя шк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ла 1 г. Грязовца»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герь с дневным пр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быванием детей «Энергичный» (дву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х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разовое питание)–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8267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3374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2502.5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1687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</w:tc>
      </w:tr>
      <w:tr w:rsidR="00BE0737" w:rsidRPr="00C0267E" w:rsidTr="00BE0737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«Средняя шк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ла 2 г. Грязовца»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герь с дневным пр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быванием детей «Звонкий» (двухраз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вое питание)– ле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8267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3374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2502.5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1687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</w:tc>
      </w:tr>
      <w:tr w:rsidR="00BE0737" w:rsidRPr="00C0267E" w:rsidTr="00BE0737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БУ «Центр развития физической культу</w:t>
            </w:r>
            <w:r w:rsidR="00BE0737">
              <w:rPr>
                <w:rFonts w:ascii="Liberation Serif" w:hAnsi="Liberation Serif" w:cs="Liberation Serif"/>
                <w:color w:val="000000"/>
                <w:sz w:val="24"/>
              </w:rPr>
              <w:t>ры и спорта»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«Олимпийский» (двухразовое питание) – ле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8267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3374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2502.5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1687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</w:tc>
      </w:tr>
      <w:tr w:rsidR="00BE0737" w:rsidRPr="00C0267E" w:rsidTr="00BE0737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МБДОУ «Центр ра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вития ребенка – де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ский сад №3» -оздоровительный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«Радужный» (трехр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зовое питание)  – ле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9891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5817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3780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2908.5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</w:tc>
      </w:tr>
      <w:tr w:rsidR="00C0267E" w:rsidRPr="00C0267E" w:rsidTr="00BE0737">
        <w:trPr>
          <w:cantSplit/>
          <w:trHeight w:val="360"/>
        </w:trPr>
        <w:tc>
          <w:tcPr>
            <w:tcW w:w="9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BE073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Оздоровительные (профильные) лагеря с дневным пребыванием детей на сельской территории</w:t>
            </w: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«Слободская школа им. Г.Н. Пон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марева»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«Изумру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д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ный»(двухразовое п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и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тание)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МБОУ «Юровский центр образования»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Комельский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» (дву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х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разовое питание)–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Комьянская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«Лучезарный» (дву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х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разовое п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и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тание)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стиловская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СП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Плоско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«Солнечный» (дву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х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разовое п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и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тание)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Сидоровская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здоровительный   лагерь с дневным преб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ы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ванием детей «Звездный» (двухра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овое питание) – ле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37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МБОУ 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Сидоровская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ла» СП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Баклановская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</w:t>
            </w:r>
            <w:proofErr w:type="gram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-о</w:t>
            </w:r>
            <w:proofErr w:type="gram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здоров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и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тельный   лагерь с дневным пребыванием детей «Дружный» (двухра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з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овое питание) – ле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6713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3451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1820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1725.5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910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03.06.-23.06.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C0267E" w:rsidRPr="00C0267E" w:rsidTr="00BE0737">
        <w:trPr>
          <w:cantSplit/>
          <w:trHeight w:val="360"/>
        </w:trPr>
        <w:tc>
          <w:tcPr>
            <w:tcW w:w="9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BE0737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Лагеря труда и отдыха детей</w:t>
            </w: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«Средняя шк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ла №1 г. Грязовца» – 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герь труда и отдыха «Круто» (двухраз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вое питание)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2646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 03.06.-11.06.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 13.06 -21.03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«Средняя шк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о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ла №2 г. Грязовца» – 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герь труда и отдыха «Класс» (двухразовое питание)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2646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 03.06.-11.06.</w:t>
            </w:r>
          </w:p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 13.06 -21.03</w:t>
            </w:r>
          </w:p>
        </w:tc>
      </w:tr>
      <w:tr w:rsidR="00BE0737" w:rsidRPr="00C0267E" w:rsidTr="002477F4">
        <w:trPr>
          <w:cantSplit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МБОУ «</w:t>
            </w:r>
            <w:proofErr w:type="spellStart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Сидоровская</w:t>
            </w:r>
            <w:proofErr w:type="spellEnd"/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 xml:space="preserve"> школа» – л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герь труда и отдыха «Ярко» (двухразовое пит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ние) – летняя смена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2646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с 03.06.-11.06.</w:t>
            </w:r>
          </w:p>
        </w:tc>
      </w:tr>
      <w:tr w:rsidR="002477F4" w:rsidRPr="00C0267E" w:rsidTr="002477F4">
        <w:trPr>
          <w:cantSplit/>
          <w:trHeight w:val="36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C0267E">
              <w:rPr>
                <w:rFonts w:ascii="Liberation Serif" w:hAnsi="Liberation Serif" w:cs="Liberation Serif"/>
                <w:color w:val="000000"/>
                <w:sz w:val="24"/>
              </w:rPr>
              <w:t>573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7E" w:rsidRPr="00C0267E" w:rsidRDefault="00C0267E" w:rsidP="00C0267E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</w:tbl>
    <w:p w:rsidR="00C0267E" w:rsidRPr="00C0267E" w:rsidRDefault="00C0267E" w:rsidP="00C0267E">
      <w:pPr>
        <w:suppressAutoHyphens w:val="0"/>
        <w:spacing w:line="360" w:lineRule="auto"/>
        <w:jc w:val="right"/>
        <w:rPr>
          <w:rFonts w:ascii="Liberation Serif" w:hAnsi="Liberation Serif" w:cs="Liberation Serif"/>
          <w:color w:val="000000"/>
          <w:sz w:val="24"/>
        </w:rPr>
      </w:pPr>
    </w:p>
    <w:p w:rsidR="00C0267E" w:rsidRPr="00C0267E" w:rsidRDefault="00C0267E" w:rsidP="00C0267E">
      <w:pPr>
        <w:suppressAutoHyphens w:val="0"/>
        <w:spacing w:line="360" w:lineRule="auto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НТЖС</w:t>
      </w:r>
      <w:proofErr w:type="gramStart"/>
      <w:r w:rsidRPr="00C0267E">
        <w:rPr>
          <w:rFonts w:ascii="Liberation Serif" w:hAnsi="Liberation Serif" w:cs="Liberation Serif"/>
          <w:color w:val="000000"/>
          <w:sz w:val="24"/>
          <w:vertAlign w:val="superscript"/>
        </w:rPr>
        <w:t>1</w:t>
      </w:r>
      <w:proofErr w:type="gramEnd"/>
      <w:r w:rsidRPr="00C0267E">
        <w:rPr>
          <w:rFonts w:ascii="Liberation Serif" w:hAnsi="Liberation Serif" w:cs="Liberation Serif"/>
          <w:color w:val="000000"/>
          <w:sz w:val="24"/>
        </w:rPr>
        <w:t>- родительская плата для семей, не находящихся в трудной жизненной ситуации;</w:t>
      </w:r>
    </w:p>
    <w:p w:rsidR="00C0267E" w:rsidRPr="00BE0737" w:rsidRDefault="00C0267E" w:rsidP="00BE0737">
      <w:pPr>
        <w:suppressAutoHyphens w:val="0"/>
        <w:spacing w:line="360" w:lineRule="auto"/>
        <w:rPr>
          <w:rFonts w:ascii="Liberation Serif" w:hAnsi="Liberation Serif" w:cs="Liberation Serif"/>
          <w:color w:val="000000"/>
          <w:sz w:val="24"/>
        </w:rPr>
      </w:pPr>
      <w:r w:rsidRPr="00C0267E">
        <w:rPr>
          <w:rFonts w:ascii="Liberation Serif" w:hAnsi="Liberation Serif" w:cs="Liberation Serif"/>
          <w:color w:val="000000"/>
          <w:sz w:val="24"/>
        </w:rPr>
        <w:t>ТЖС</w:t>
      </w:r>
      <w:proofErr w:type="gramStart"/>
      <w:r w:rsidRPr="00C0267E">
        <w:rPr>
          <w:rFonts w:ascii="Liberation Serif" w:hAnsi="Liberation Serif" w:cs="Liberation Serif"/>
          <w:color w:val="000000"/>
          <w:sz w:val="24"/>
          <w:vertAlign w:val="superscript"/>
        </w:rPr>
        <w:t>2</w:t>
      </w:r>
      <w:proofErr w:type="gramEnd"/>
      <w:r w:rsidRPr="00C0267E">
        <w:rPr>
          <w:rFonts w:ascii="Liberation Serif" w:hAnsi="Liberation Serif" w:cs="Liberation Serif"/>
          <w:color w:val="000000"/>
          <w:sz w:val="24"/>
        </w:rPr>
        <w:t>- родительская плата для семей, находящихся в трудной жизненной ситуации.».</w:t>
      </w:r>
    </w:p>
    <w:sectPr w:rsidR="00C0267E" w:rsidRPr="00BE0737" w:rsidSect="00FC4977">
      <w:headerReference w:type="default" r:id="rId11"/>
      <w:footerReference w:type="defaul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77" w:rsidRDefault="00B92377">
      <w:r>
        <w:separator/>
      </w:r>
    </w:p>
  </w:endnote>
  <w:endnote w:type="continuationSeparator" w:id="0">
    <w:p w:rsidR="00B92377" w:rsidRDefault="00B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D08EE1" wp14:editId="5B06030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77" w:rsidRDefault="00B92377">
      <w:r>
        <w:separator/>
      </w:r>
    </w:p>
  </w:footnote>
  <w:footnote w:type="continuationSeparator" w:id="0">
    <w:p w:rsidR="00B92377" w:rsidRDefault="00B9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7F4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477F4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260D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237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737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267E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3179-8B6B-4F01-93F7-73D4355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2024-06-24T13:33:00Z</cp:lastPrinted>
  <dcterms:created xsi:type="dcterms:W3CDTF">2024-06-24T13:01:00Z</dcterms:created>
  <dcterms:modified xsi:type="dcterms:W3CDTF">2024-06-24T13:34:00Z</dcterms:modified>
  <dc:language>ru-RU</dc:language>
</cp:coreProperties>
</file>