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843E0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09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64E2D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1822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89457D" w:rsidRDefault="006137A5" w:rsidP="0089457D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8134A7" w:rsidRPr="0089457D" w:rsidRDefault="008134A7" w:rsidP="0089457D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89457D" w:rsidRPr="0089457D" w:rsidRDefault="0089457D" w:rsidP="0089457D">
      <w:pPr>
        <w:widowControl w:val="0"/>
        <w:ind w:right="-1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89457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внесении изменений в постановл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ение администрации Грязовецкого </w:t>
      </w:r>
      <w:r w:rsidRPr="0089457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муниципального окру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га от 15.12.2023</w:t>
      </w:r>
      <w:r w:rsidRPr="0089457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3202 «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Об утверждении </w:t>
      </w:r>
      <w:r w:rsidRPr="0089457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административного регламента предоставл</w:t>
      </w:r>
      <w:r w:rsidRPr="0089457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89457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ния</w:t>
      </w:r>
    </w:p>
    <w:p w:rsidR="0089457D" w:rsidRPr="0089457D" w:rsidRDefault="0089457D" w:rsidP="0089457D">
      <w:pPr>
        <w:widowControl w:val="0"/>
        <w:ind w:right="-1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9457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муниципальной услуги «Выдача разрешения на вступление в брак лицам</w:t>
      </w:r>
    </w:p>
    <w:p w:rsidR="0089457D" w:rsidRPr="0089457D" w:rsidRDefault="0089457D" w:rsidP="0089457D">
      <w:pPr>
        <w:widowControl w:val="0"/>
        <w:ind w:right="-1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9457D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возрасте от четырнадцати до восемнадцати лет»</w:t>
      </w:r>
    </w:p>
    <w:p w:rsidR="0089457D" w:rsidRPr="0089457D" w:rsidRDefault="0089457D" w:rsidP="0089457D">
      <w:pPr>
        <w:widowControl w:val="0"/>
        <w:ind w:firstLine="709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bookmarkEnd w:id="0"/>
    <w:p w:rsidR="0089457D" w:rsidRPr="0089457D" w:rsidRDefault="0089457D" w:rsidP="0089457D">
      <w:pPr>
        <w:widowControl w:val="0"/>
        <w:ind w:firstLine="709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89457D" w:rsidRPr="0089457D" w:rsidRDefault="0089457D" w:rsidP="0089457D">
      <w:pPr>
        <w:shd w:val="clear" w:color="auto" w:fill="FFFFFF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945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приведения в соответствие с действующим законодательством ранее</w:t>
      </w:r>
    </w:p>
    <w:p w:rsidR="0089457D" w:rsidRPr="0089457D" w:rsidRDefault="0089457D" w:rsidP="0089457D">
      <w:pPr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945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принятого постановления</w:t>
      </w:r>
    </w:p>
    <w:p w:rsidR="0089457D" w:rsidRPr="0089457D" w:rsidRDefault="0089457D" w:rsidP="0089457D">
      <w:pPr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945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9457D" w:rsidRPr="0089457D" w:rsidRDefault="0089457D" w:rsidP="0089457D">
      <w:pPr>
        <w:shd w:val="clear" w:color="auto" w:fill="FFFFFF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8945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изменения в Административный регламент по предоставлению муниципальной услуги «Выдача разрешения на вступление в брак лицам в возрасте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8945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четырнадцати до восемнадцати лет», утвержденный постановлением администрации Грязовецкого муниципаль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ного округа от 15.12.2023 </w:t>
      </w:r>
      <w:r w:rsidRPr="008945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3202, изложив приложение к нему в новой редакции, согласно приложению к настоящему постановлению.</w:t>
      </w:r>
    </w:p>
    <w:p w:rsidR="0089457D" w:rsidRPr="0089457D" w:rsidRDefault="0089457D" w:rsidP="0089457D">
      <w:pPr>
        <w:shd w:val="clear" w:color="auto" w:fill="FFFFFF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945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8945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заместителя главы Грязовецкого муниципального округа по социальной политике Крылову О.И. Н</w:t>
      </w:r>
    </w:p>
    <w:p w:rsidR="0089457D" w:rsidRPr="007C1C9F" w:rsidRDefault="0089457D" w:rsidP="0089457D">
      <w:pPr>
        <w:widowControl w:val="0"/>
        <w:autoSpaceDE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89457D" w:rsidRPr="0089457D" w:rsidRDefault="0089457D" w:rsidP="0089457D">
      <w:pPr>
        <w:shd w:val="clear" w:color="auto" w:fill="FFFFFF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9457D" w:rsidRPr="00B11715" w:rsidRDefault="0089457D" w:rsidP="0089457D">
      <w:pPr>
        <w:shd w:val="clear" w:color="auto" w:fill="FFFFFF"/>
        <w:suppressAutoHyphens w:val="0"/>
        <w:spacing w:line="360" w:lineRule="auto"/>
        <w:rPr>
          <w:rFonts w:ascii="Liberation Serif" w:hAnsi="Liberation Serif" w:cs="Liberation Serif"/>
          <w:color w:val="1A1A1A"/>
          <w:sz w:val="24"/>
          <w:szCs w:val="24"/>
        </w:rPr>
      </w:pPr>
    </w:p>
    <w:p w:rsidR="00C53EEF" w:rsidRPr="006D6FC0" w:rsidRDefault="00C53EEF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D6FC0" w:rsidRDefault="006D6FC0" w:rsidP="00C53EE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9457D" w:rsidRDefault="0089457D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9457D" w:rsidRDefault="0089457D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9457D" w:rsidRDefault="0089457D" w:rsidP="0089457D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34A7" w:rsidRDefault="008134A7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  <w:r w:rsidR="00B76DF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</w:p>
    <w:p w:rsidR="008134A7" w:rsidRDefault="008134A7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8134A7" w:rsidRDefault="008134A7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8134A7" w:rsidRPr="00CE5246" w:rsidRDefault="00B76DF1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09.07.2024 № 1822</w:t>
      </w:r>
    </w:p>
    <w:p w:rsidR="008134A7" w:rsidRDefault="008134A7" w:rsidP="008134A7">
      <w:pPr>
        <w:widowControl w:val="0"/>
        <w:autoSpaceDN w:val="0"/>
        <w:ind w:firstLine="54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76DF1" w:rsidRPr="00405093" w:rsidRDefault="00B76DF1" w:rsidP="00B76DF1">
      <w:pPr>
        <w:suppressAutoHyphens w:val="0"/>
        <w:ind w:left="5245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«</w:t>
      </w: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УТВЕРЖДЁН</w:t>
      </w:r>
    </w:p>
    <w:p w:rsidR="00B76DF1" w:rsidRPr="00405093" w:rsidRDefault="00B76DF1" w:rsidP="00B76DF1">
      <w:pPr>
        <w:suppressAutoHyphens w:val="0"/>
        <w:ind w:left="5245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постановлением администрации</w:t>
      </w:r>
    </w:p>
    <w:p w:rsidR="00B76DF1" w:rsidRPr="00405093" w:rsidRDefault="00B76DF1" w:rsidP="00B76DF1">
      <w:pPr>
        <w:suppressAutoHyphens w:val="0"/>
        <w:ind w:left="5245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</w:t>
      </w:r>
    </w:p>
    <w:p w:rsidR="00B76DF1" w:rsidRPr="00405093" w:rsidRDefault="00B76DF1" w:rsidP="00B76DF1">
      <w:pPr>
        <w:suppressAutoHyphens w:val="0"/>
        <w:ind w:left="5245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 09.07.2024 № 1822</w:t>
      </w:r>
    </w:p>
    <w:p w:rsidR="00B76DF1" w:rsidRPr="00405093" w:rsidRDefault="00B76DF1" w:rsidP="00B76DF1">
      <w:pPr>
        <w:suppressAutoHyphens w:val="0"/>
        <w:ind w:left="5245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(Приложение)</w:t>
      </w:r>
    </w:p>
    <w:p w:rsidR="00B76DF1" w:rsidRPr="00405093" w:rsidRDefault="00B76DF1" w:rsidP="00B76DF1">
      <w:pPr>
        <w:suppressAutoHyphens w:val="0"/>
        <w:ind w:right="2"/>
        <w:jc w:val="right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405093" w:rsidRDefault="00B76DF1" w:rsidP="00B76DF1">
      <w:pPr>
        <w:suppressAutoHyphens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Административный регламент</w:t>
      </w:r>
    </w:p>
    <w:p w:rsidR="00B76DF1" w:rsidRDefault="00B76DF1" w:rsidP="00B76DF1">
      <w:pPr>
        <w:suppressAutoHyphens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предоставления муниципальной услуги по выдаче разрешения на вступление </w:t>
      </w:r>
    </w:p>
    <w:p w:rsidR="00B76DF1" w:rsidRPr="00405093" w:rsidRDefault="00B76DF1" w:rsidP="00B76DF1">
      <w:pPr>
        <w:suppressAutoHyphens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брак лицам в возрасте от четырнадцати до восемнадцати лет</w:t>
      </w:r>
    </w:p>
    <w:p w:rsidR="00B76DF1" w:rsidRPr="00405093" w:rsidRDefault="00B76DF1" w:rsidP="00B76DF1">
      <w:pPr>
        <w:suppressAutoHyphens w:val="0"/>
        <w:contextualSpacing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B76DF1" w:rsidRPr="00405093" w:rsidRDefault="00B76DF1" w:rsidP="00B76DF1">
      <w:pPr>
        <w:suppressAutoHyphens w:val="0"/>
        <w:contextualSpacing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I. Общие положения</w:t>
      </w:r>
    </w:p>
    <w:p w:rsidR="00B76DF1" w:rsidRPr="00405093" w:rsidRDefault="00B76DF1" w:rsidP="00B76DF1">
      <w:pPr>
        <w:suppressAutoHyphens w:val="0"/>
        <w:ind w:left="900"/>
        <w:contextualSpacing/>
        <w:rPr>
          <w:rFonts w:ascii="Liberation Serif" w:eastAsia="SimSun" w:hAnsi="Liberation Serif" w:cs="Liberation Serif"/>
          <w:bCs/>
          <w:color w:val="00000A"/>
          <w:kern w:val="2"/>
          <w:sz w:val="16"/>
          <w:szCs w:val="1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widowControl w:val="0"/>
        <w:ind w:right="2"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1.1. Административный регламент предоставления муниципальной услуги                 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 выдаче разрешения на вступление в брак лицам в возрасте от четырнадцати             до восемнадцати лет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(далее соответственно – административный регламент,                      муниципальная услуга, разрешение на вступление в брак) устанавливает порядок                        и стандарт предоставления муниципальной услуги. </w:t>
      </w:r>
    </w:p>
    <w:p w:rsidR="00B76DF1" w:rsidRPr="00B76DF1" w:rsidRDefault="00B76DF1" w:rsidP="00B76DF1">
      <w:pPr>
        <w:widowControl w:val="0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1.2. Заявителями при предоставлении муниципальной услуги являются:</w:t>
      </w:r>
    </w:p>
    <w:p w:rsidR="00B76DF1" w:rsidRPr="00B76DF1" w:rsidRDefault="00B76DF1" w:rsidP="00B76DF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несовершеннолетние лица, зарегистрированные по месту жительства                    на территории Грязовецкого муниципального округа, достигшие возраста четырнадцати лет, но не достигшие возраста шестнадцати лет, имеющие особые обстоятельства, а также их законные представители (родители или лица, их заменяющие (усын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вители, попечители), зарегистрированные по месту жительства на территории Гряз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вецкого муниципального округа (далее – заявители);</w:t>
      </w:r>
    </w:p>
    <w:p w:rsidR="00B76DF1" w:rsidRPr="00B76DF1" w:rsidRDefault="00B76DF1" w:rsidP="00B76DF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несовершеннолетние лица, зарегистрированные по месту жительства на территории Грязовецкого муниципального округа, достигшие возраста шестнадцати лет, но не достигшие брачного возраста – восемнадцати лет, имеющие уважительные пр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чины (далее – заявители).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Особыми обстоятельствами, дающими право на получение разрешения на вступление в брак лицам, достигшим возраста четырнадцати лет, но не достигшим возраста шестнадцати лет, являются беременность лица, желающего вступить в брак, либо рождение общего ребенка (детей) у лиц, желающих вступить в брак.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Разрешение на вступление в брак может быть выдано лицу (лицам), достигшему (достигшим) возраста четырнадцати лет, но не достигшему (достигшим)  возраста шестнадцати лет, либо его (их) законным представителям, с согласия его (их) зако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 представителей;</w:t>
      </w:r>
      <w:proofErr w:type="gramEnd"/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Уважительными причинами, дающими право на получение разрешения на вступление в брак, лицами, достигшим возраста шестнадцати лет, но не достигшим брачного возраста – восемнадцати лет, являются беременность лица, желающего вступить в брак, либо рождение общего ребенка (детей) у лиц, желающих вступить в брак.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Муниципальная услуга предоставляется при одновременном личном обращении заявителя - совершеннолетнего лица, желающего вступить в брак с несовершеннолетним лицом, и несовершеннолетнего лица, желающего вступить в 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брак с совершеннолетним лицом, а также законных представителей несовершеннолетнего лица.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Если оба заявителя являются несовершеннолетними лицами, желающими вступить в брак, разрешение на вступление в брак должно быть получено каждым из них при одновременном личном обращении совместно с законными представителями несовершеннолетних лиц. 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1.3. Место нахождения Администрации Грязовецкого муниципального округа, его структурного подразделения отдела опеки и попечительства и работе                                с общественными организациями  (далее – Уполномоченный орган):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Почтовый адрес Уполномоченного органа: 162000, Вологодская область,                                 г. Грязовец, ул. К. Маркса, д, 58.</w:t>
      </w:r>
    </w:p>
    <w:p w:rsidR="00B76DF1" w:rsidRPr="00B76DF1" w:rsidRDefault="00B76DF1" w:rsidP="00B76DF1">
      <w:pPr>
        <w:tabs>
          <w:tab w:val="left" w:pos="851"/>
        </w:tabs>
        <w:ind w:right="2" w:firstLine="72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3"/>
        <w:gridCol w:w="6295"/>
      </w:tblGrid>
      <w:tr w:rsidR="00B76DF1" w:rsidRPr="00B76DF1" w:rsidTr="00B76DF1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Понедельник</w:t>
            </w:r>
          </w:p>
        </w:tc>
        <w:tc>
          <w:tcPr>
            <w:tcW w:w="6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</w:p>
          <w:p w:rsidR="00B76DF1" w:rsidRPr="00B76DF1" w:rsidRDefault="00B76DF1" w:rsidP="00B76DF1">
            <w:pPr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17.00</w:t>
            </w:r>
          </w:p>
          <w:p w:rsidR="00B76DF1" w:rsidRPr="00B76DF1" w:rsidRDefault="00B76DF1" w:rsidP="00B76DF1">
            <w:pPr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перерыв на обед с 12.00 до 13.00</w:t>
            </w:r>
          </w:p>
        </w:tc>
      </w:tr>
      <w:tr w:rsidR="00B76DF1" w:rsidRPr="00B76DF1" w:rsidTr="00B76DF1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Вторник</w:t>
            </w:r>
          </w:p>
        </w:tc>
        <w:tc>
          <w:tcPr>
            <w:tcW w:w="6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spacing w:after="20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B76DF1" w:rsidRPr="00B76DF1" w:rsidTr="00B76DF1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Среда</w:t>
            </w:r>
          </w:p>
        </w:tc>
        <w:tc>
          <w:tcPr>
            <w:tcW w:w="6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spacing w:after="20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B76DF1" w:rsidRPr="00B76DF1" w:rsidTr="00B76DF1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Четверг</w:t>
            </w:r>
          </w:p>
        </w:tc>
        <w:tc>
          <w:tcPr>
            <w:tcW w:w="6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spacing w:after="20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B76DF1" w:rsidRPr="00B76DF1" w:rsidTr="00B76DF1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Пятница</w:t>
            </w:r>
          </w:p>
        </w:tc>
        <w:tc>
          <w:tcPr>
            <w:tcW w:w="6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</w:p>
        </w:tc>
      </w:tr>
      <w:tr w:rsidR="00B76DF1" w:rsidRPr="00B76DF1" w:rsidTr="00B76DF1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Суббота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Выходной день</w:t>
            </w:r>
          </w:p>
        </w:tc>
      </w:tr>
      <w:tr w:rsidR="00B76DF1" w:rsidRPr="00B76DF1" w:rsidTr="00B76DF1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Воскресенье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Выходной день</w:t>
            </w:r>
          </w:p>
        </w:tc>
      </w:tr>
      <w:tr w:rsidR="00B76DF1" w:rsidRPr="00B76DF1" w:rsidTr="00B76DF1">
        <w:trPr>
          <w:trHeight w:val="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Предпраздничные дни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F1" w:rsidRPr="00B76DF1" w:rsidRDefault="00B76DF1" w:rsidP="00B76DF1">
            <w:pPr>
              <w:widowControl w:val="0"/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С 8.00 до 16.00</w:t>
            </w:r>
          </w:p>
          <w:p w:rsidR="00B76DF1" w:rsidRPr="00B76DF1" w:rsidRDefault="00B76DF1" w:rsidP="00B76DF1">
            <w:pPr>
              <w:widowControl w:val="0"/>
              <w:ind w:right="2" w:firstLine="720"/>
              <w:jc w:val="center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76DF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перерыв на обед с 12.00 до 13.00</w:t>
            </w:r>
          </w:p>
        </w:tc>
      </w:tr>
    </w:tbl>
    <w:p w:rsidR="00B76DF1" w:rsidRPr="00B76DF1" w:rsidRDefault="00B76DF1" w:rsidP="00B76DF1">
      <w:pPr>
        <w:ind w:right="2" w:firstLine="72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График приема документов: с 8.00 до 17.00, перерыв с 12.00 до 13.00, в пред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oftHyphen/>
        <w:t xml:space="preserve">праздничные дни с 8.00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16.00, перерыв с 12.00 до 13.00.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График личного приема руководителя Уполномоченного органа: каждый 1-й и 3-й понедельник месяца с 9.00 до 12.00. 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Телефон для информирования по вопросам, связанным с предоставлением муниципальной услуги: 8(81755)2-18-88.</w:t>
      </w:r>
    </w:p>
    <w:p w:rsidR="00B76DF1" w:rsidRPr="00B76DF1" w:rsidRDefault="00B76DF1" w:rsidP="00B76DF1">
      <w:pPr>
        <w:ind w:right="2" w:firstLine="72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Адрес официального сайта Уполномоченного органа в информационно-телекоммуникационной сети «Интернет» (далее – сеть «Интернет», сайт в сети «Интернет»): </w:t>
      </w:r>
      <w:proofErr w:type="spell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www</w:t>
      </w:r>
      <w:proofErr w:type="spell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 https://35gryazovetskij.gosuslugi.ru</w:t>
      </w:r>
    </w:p>
    <w:p w:rsidR="00B76DF1" w:rsidRPr="00B76DF1" w:rsidRDefault="00B76DF1" w:rsidP="00B76DF1">
      <w:pPr>
        <w:ind w:right="2" w:firstLine="720"/>
        <w:jc w:val="both"/>
        <w:outlineLvl w:val="0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тал) в сети «Интернет»: </w:t>
      </w:r>
      <w:hyperlink r:id="rId11" w:history="1">
        <w:r w:rsidRPr="00B76DF1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www.gosuslugi.ru</w:t>
        </w:r>
      </w:hyperlink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B76DF1" w:rsidRPr="00B76DF1" w:rsidRDefault="00B76DF1" w:rsidP="00B76DF1">
      <w:pPr>
        <w:ind w:right="2" w:firstLine="72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2" w:history="1">
        <w:r w:rsidRPr="00B76DF1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https://gosuslugi35.ru.</w:t>
        </w:r>
      </w:hyperlink>
    </w:p>
    <w:p w:rsidR="00B76DF1" w:rsidRPr="00B76DF1" w:rsidRDefault="00B76DF1" w:rsidP="00B76DF1">
      <w:pPr>
        <w:ind w:left="709" w:right="2"/>
        <w:contextualSpacing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 Способ получения информации о порядке предоставления муниципальной</w:t>
      </w:r>
    </w:p>
    <w:p w:rsidR="00B76DF1" w:rsidRPr="00B76DF1" w:rsidRDefault="00B76DF1" w:rsidP="00B76DF1">
      <w:pPr>
        <w:ind w:left="-425" w:right="2" w:firstLine="425"/>
        <w:contextualSpacing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услуги:</w:t>
      </w:r>
    </w:p>
    <w:p w:rsidR="00B76DF1" w:rsidRPr="00B76DF1" w:rsidRDefault="00B76DF1" w:rsidP="00B76DF1">
      <w:pPr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лично;</w:t>
      </w:r>
    </w:p>
    <w:p w:rsidR="00B76DF1" w:rsidRPr="00B76DF1" w:rsidRDefault="00B76DF1" w:rsidP="00B76DF1">
      <w:pPr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через законного представителя;</w:t>
      </w:r>
    </w:p>
    <w:p w:rsidR="00B76DF1" w:rsidRPr="00B76DF1" w:rsidRDefault="00B76DF1" w:rsidP="00B76DF1">
      <w:pPr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посредством телефонной связи;</w:t>
      </w:r>
    </w:p>
    <w:p w:rsidR="00B76DF1" w:rsidRPr="00B76DF1" w:rsidRDefault="00B76DF1" w:rsidP="00B76DF1">
      <w:pPr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посредством электронной почты;</w:t>
      </w:r>
    </w:p>
    <w:p w:rsidR="00B76DF1" w:rsidRPr="00B76DF1" w:rsidRDefault="00B76DF1" w:rsidP="00B76DF1">
      <w:pPr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посредством почтовой связи;</w:t>
      </w:r>
    </w:p>
    <w:p w:rsidR="00B76DF1" w:rsidRPr="00B76DF1" w:rsidRDefault="00B76DF1" w:rsidP="00B76DF1">
      <w:pPr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информационных стендах в помещениях администрации Грязовецкого муниципального округа;</w:t>
      </w:r>
    </w:p>
    <w:p w:rsidR="00B76DF1" w:rsidRPr="00B76DF1" w:rsidRDefault="00B76DF1" w:rsidP="00B76DF1">
      <w:pPr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информационно-телекоммуникационной сети «Интернет»:</w:t>
      </w:r>
    </w:p>
    <w:p w:rsidR="00B76DF1" w:rsidRPr="00B76DF1" w:rsidRDefault="00B76DF1" w:rsidP="00B76DF1">
      <w:pPr>
        <w:ind w:left="709"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официальном сайте Грязовецкого муниципального округа;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Едином портале;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на Региональном портале.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 Порядок информирования о предоставлении муниципальной услуги.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1.5.1. Информирование о предоставлении муниципальной услуги осуществляется по следующим вопросам: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место нахождения Уполномоченного органа, его структурных подразделений (при наличии);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график работы Уполномоченного органа;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адрес сайта в сети «Интернет» Грязовецкого муниципального округа;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адрес электронной почты Уполномоченного органа;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способы подачи заявления о предоставлении муниципальной услуги;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ход предоставления муниципальной услуги;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административные процедуры предоставления муниципальной услуги;</w:t>
      </w:r>
    </w:p>
    <w:p w:rsidR="00B76DF1" w:rsidRPr="00B76DF1" w:rsidRDefault="00B76DF1" w:rsidP="00B76DF1">
      <w:pPr>
        <w:tabs>
          <w:tab w:val="left" w:pos="540"/>
        </w:tabs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срок предоставления муниципальной услуги;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порядок и формы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контроля за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предоставлением муниципальной услуги;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основания для отказа в предоставлении муниципальной услуги;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ставления муниципальной услуги.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иная информация о деятельности Уполномоченного органа, в соответствии                    с Федеральным законом от 9 февраля 2009 г. № 8-ФЗ «Об обеспечении доступа                 к информации о деятельности государственных органов и органов местного                     самоуправления».</w:t>
      </w:r>
    </w:p>
    <w:p w:rsidR="00B76DF1" w:rsidRPr="00B76DF1" w:rsidRDefault="00B76DF1" w:rsidP="00B76DF1">
      <w:pPr>
        <w:widowControl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1.5.2. Информирование (консультирование) осуществляется специалистами Уполномоченного органа, ответственными за информирование, при обращении                  заявителей за информацией лично, по телефону, посредством почты или электронной почты.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Информирование проводится на русском языке в форме: индивидуального                       и публичного информирования.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1.5.3. 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просы, в том числе с привлечением других сотрудников.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трех                       рабочих дней со дня обращения. К назначенному сроку должен быть подготовлен            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 xml:space="preserve"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Уполномоченный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орган и требования к оформлению обращения.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Устное информирование должно проводиться с учетом требований официально - 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ное лицо, ответственное за информирование, должно кратко подвести итоги и пер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числить меры, которые необходимо принять (кто именно, когда и что должен сделать).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1.5.4. Индивидуальное письменное информирование осуществляется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рассмотрения обращений граждан.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Ответ на обращение предоставляется в простой, четкой форме с указанием           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1.5.5. 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ся с руководителем Уполномоченного органа.</w:t>
      </w:r>
    </w:p>
    <w:p w:rsidR="00B76DF1" w:rsidRPr="00B76DF1" w:rsidRDefault="00B76DF1" w:rsidP="00B76DF1">
      <w:pPr>
        <w:tabs>
          <w:tab w:val="left" w:pos="0"/>
        </w:tabs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B76DF1" w:rsidRPr="00B76DF1" w:rsidRDefault="00B76DF1" w:rsidP="00B76DF1">
      <w:pPr>
        <w:widowControl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средствах массовой информации;</w:t>
      </w:r>
    </w:p>
    <w:p w:rsidR="00B76DF1" w:rsidRPr="00B76DF1" w:rsidRDefault="00B76DF1" w:rsidP="00B76DF1">
      <w:pPr>
        <w:widowControl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 сайте в сети «Интернет»;</w:t>
      </w:r>
    </w:p>
    <w:p w:rsidR="00B76DF1" w:rsidRPr="00B76DF1" w:rsidRDefault="00B76DF1" w:rsidP="00B76DF1">
      <w:pPr>
        <w:widowControl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Региональном портале;</w:t>
      </w:r>
    </w:p>
    <w:p w:rsidR="00B76DF1" w:rsidRPr="00B76DF1" w:rsidRDefault="00B76DF1" w:rsidP="00B76DF1">
      <w:pPr>
        <w:widowControl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Едином портале;</w:t>
      </w:r>
    </w:p>
    <w:p w:rsidR="00B76DF1" w:rsidRPr="00B76DF1" w:rsidRDefault="00B76DF1" w:rsidP="00B76DF1">
      <w:pPr>
        <w:widowControl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информационных стендах Уполномоченного органа.</w:t>
      </w:r>
    </w:p>
    <w:p w:rsidR="00B76DF1" w:rsidRPr="00B76DF1" w:rsidRDefault="00B76DF1" w:rsidP="00B76DF1">
      <w:pPr>
        <w:widowControl w:val="0"/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II. Стандарт предоставления муниципальной услуги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20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2.1. Наименование муниципальной услуги</w:t>
      </w:r>
    </w:p>
    <w:p w:rsidR="00B76DF1" w:rsidRPr="00B76DF1" w:rsidRDefault="00B76DF1" w:rsidP="00B76DF1">
      <w:pPr>
        <w:ind w:right="2"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Выдача разрешения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 вступление в брак лицам в возрасте от четырнадцати до восемнадцати лет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2.2. Наименование органа местного самоуправления, </w:t>
      </w:r>
    </w:p>
    <w:p w:rsidR="00B76DF1" w:rsidRPr="00B76DF1" w:rsidRDefault="00B76DF1" w:rsidP="00B76DF1">
      <w:pPr>
        <w:ind w:right="2" w:firstLine="709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предоставляющего</w:t>
      </w:r>
      <w:proofErr w:type="gramEnd"/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муниципальную услугу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2.2.1. Муниципальная услуга предоставляется Администрацией Грязовецкого муниципального округа, ее структурным подразделением - отделом опеки и 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попечительства и работе с общественными организациями - в части приема, обработки документов, принятия решения и выдачи документов.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2.2.2. Запрещено требовать от заявителя осуществления действий, в том числе согласований, необходимых для получения муниципальной услуги и связанных                     с обращением в иные органы, и организации, не предусмотренных                                          административным регламентом. </w:t>
      </w:r>
    </w:p>
    <w:p w:rsidR="00B76DF1" w:rsidRPr="00B76DF1" w:rsidRDefault="00B76DF1" w:rsidP="00B76DF1">
      <w:pPr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    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2.3. Результат предоставления муниципальной услуги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2.3.1. Результатом предоставления муниципальной услуги является: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– решение о выдаче  разрешения на вступление в брак;</w:t>
      </w:r>
    </w:p>
    <w:p w:rsidR="00B76DF1" w:rsidRPr="00B76DF1" w:rsidRDefault="00B76DF1" w:rsidP="00B76DF1">
      <w:pPr>
        <w:ind w:left="850" w:right="2" w:hanging="14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– решение об отказе в выдаче разрешения на вступление в брак.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2.3.2. Результат предоставления муниципальной услуги подписывается Главой Грязовецкого муниципального округа или лицом, его замещающим, или лицом,                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</w:t>
      </w:r>
    </w:p>
    <w:p w:rsidR="00B76DF1" w:rsidRPr="00B76DF1" w:rsidRDefault="00B76DF1" w:rsidP="00B76DF1">
      <w:pPr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2.4. Срок предоставления муниципальной услуги</w:t>
      </w:r>
    </w:p>
    <w:p w:rsidR="00B76DF1" w:rsidRPr="00B76DF1" w:rsidRDefault="00B76DF1" w:rsidP="00B76DF1">
      <w:pPr>
        <w:ind w:right="2" w:firstLine="709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2.4.1. Срок предоставления муниципальной услуги составляет 15  дней  со дня поступления в Уполномоченный орган заявления и прилагаемых к нему документов.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2.4.2. Срок направления уведомления о результатах предоставления государственной услуги не позднее дня, следующего за днем принятия решения о предоста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лении муниципальной услуги.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2.5.Правовые основания для предоставления муниципальной услуги</w:t>
      </w:r>
    </w:p>
    <w:p w:rsidR="00B76DF1" w:rsidRPr="00B76DF1" w:rsidRDefault="00B76DF1" w:rsidP="00B76DF1">
      <w:pPr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58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описании муниципальной услуги на официальном сайте Упо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номоченного органа, на Едином портале, на Региональном портале.</w:t>
      </w:r>
    </w:p>
    <w:p w:rsidR="00B76DF1" w:rsidRPr="00B76DF1" w:rsidRDefault="00B76DF1" w:rsidP="00B76DF1">
      <w:pPr>
        <w:ind w:right="2" w:firstLine="58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Предоставление муниципальной услуги регулируется:</w:t>
      </w:r>
    </w:p>
    <w:p w:rsidR="00B76DF1" w:rsidRPr="00B76DF1" w:rsidRDefault="00B76DF1" w:rsidP="00B76DF1">
      <w:pPr>
        <w:ind w:right="2" w:firstLine="58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Семейным кодексом Российской Федерации;</w:t>
      </w:r>
    </w:p>
    <w:p w:rsidR="00B76DF1" w:rsidRPr="00B76DF1" w:rsidRDefault="00B76DF1" w:rsidP="00B76DF1">
      <w:pPr>
        <w:ind w:right="2" w:firstLine="58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Федеральным законом от 15 ноября 1997 г. № 143-ФЗ «Об актах гражданского состояния»;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Федеральным законом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B76DF1" w:rsidRPr="00B76DF1" w:rsidRDefault="00B76DF1" w:rsidP="00B76DF1">
      <w:pPr>
        <w:ind w:right="2" w:firstLine="566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законом Вологодской области от 2 ноября 2016 г. № 4050-ОЗ «О порядке,                условиях и особых обстоятельствах для получения разрешения на вступление в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брак лиц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, не достигших возраста шестнадцати лет».</w:t>
      </w:r>
    </w:p>
    <w:p w:rsidR="00B76DF1" w:rsidRPr="00B76DF1" w:rsidRDefault="00B76DF1" w:rsidP="00B76DF1">
      <w:pPr>
        <w:ind w:right="2" w:firstLine="709"/>
        <w:jc w:val="both"/>
        <w:outlineLvl w:val="1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2.6.Исчерпывающий перечень документов, необходимых в соответствии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 законодательными или иными нормативными правовыми актами </w:t>
      </w:r>
      <w:proofErr w:type="gramStart"/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для</w:t>
      </w:r>
      <w:proofErr w:type="gramEnd"/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предоставления муниципальной услуги, которые заявитель должен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представить самостоятельно.</w:t>
      </w:r>
    </w:p>
    <w:p w:rsidR="00B76DF1" w:rsidRPr="00B76DF1" w:rsidRDefault="00B76DF1" w:rsidP="00B76DF1">
      <w:pPr>
        <w:ind w:right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2.6.1. Для предоставления муниципальной услуги  заявитель направляет (представляет) следующие документы: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а) </w:t>
      </w:r>
      <w:hyperlink r:id="rId13" w:history="1">
        <w:r w:rsidRPr="00B76DF1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заявление</w:t>
        </w:r>
      </w:hyperlink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несовершеннолетнего, достигшего возраста четырнадцати лет, о выдаче разрешения на вступление в брак;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б) </w:t>
      </w:r>
      <w:hyperlink r:id="rId14" w:history="1">
        <w:r w:rsidRPr="00B76DF1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заявление</w:t>
        </w:r>
      </w:hyperlink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от законных представителей о согласии на выдачу разрешения на заключение брака несовершеннолетнему в возрасте от четырнадцати до шестнадцати лет;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в) заявление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г) нотариально заверенное заявление несовершеннолетнего, достигшего возраста четырнадцати лет, на выдачу разрешения на вступление в брак в случае невозможности его личного присутствия в Уполномоченном органе при подаче заявления;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д) нотариально заверенное согласие на выдачу разрешения на заключение брака несовершеннолетнему от законных представителей, которые лично не могут присутствовать в Уполномоченном органе при подаче заявления;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е) документы, подтверждающие наличие особого обстоятельства или уважительных причин для заключения брака (справка о беременности заявителя либо лица, желающего вступить в брак с заявителем, выданная медицинской организацией), св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детельство (свидетельства) о рождении ребенка (детей), выданные компетентными органами иностранного государства, и их нотариально удостоверенный перевод на русский язык, или консульскими учреждениями Российской Федерации);</w:t>
      </w:r>
      <w:proofErr w:type="gramEnd"/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ж) документ, подтверждающий полномочия законных представителей (в случае обращения за получением муниципальной услуги представителя заявителя).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качестве документа, подтверждающего полномочия на осуществление действий от имени заявителя, может быть представлена доверенность, заверенная нотариально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2.6.2. Заявление заполняется разборчиво, в машинописном виде или от руки.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Заявление составляется в единственном экземпляре – оригинале.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Заявление заверяется подписью заявителя.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 заполнении заявления не допускается использование сокращений слов и аббревиатур.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Форма заявления на бумажном носителе предоставляется специалистом, ответственным за прием документов.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Форма заявления в электронной форме размещается на сайте Уполномоченного органа в сети  «И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тернет» с возможностью бесплатного копирования.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закона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от 6 апреля 2011 г.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63-ФЗ «Об электронной подписи» и статьей 21.1 и 21.2 Федераль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ного закона от 27 июля 2010 г.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№ 210-ФЗ «Об организации предоставления государственных и муниципальных услуг».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2.6.3. Заявление и прилагаемые документы могут быть представлены следующими способами: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путем личного обращения в Уполномоченный орган;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посредством почтовой связи;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 электронной почте;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 xml:space="preserve">Заявление и документы, предоставляемые в форме электронного документа, подписываются в соответствии с требованиями Федерального закона                                     от 6 апреля 2011 г. № 63-ФЗ «Об электронной подписи» и статей 21.1 и 21.2                              Федерального закона от 27 июля 2010 г. № 210-ФЗ «Об организации предоставления государственных и муниципальных услуг». 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2.6.4. 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2.6.5. В случае представления копий документов, необходимых для предоставления муниципальной услуги, в форме электронного документа, указанные должны быть подписаны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Копии документа, подтверждающие полномочия представителя физического лица, представленные в форме электронного документа, удостоверяется усиленной электронной подписью нотариуса.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tabs>
          <w:tab w:val="left" w:pos="851"/>
        </w:tabs>
        <w:ind w:right="2"/>
        <w:jc w:val="center"/>
        <w:outlineLvl w:val="1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</w:t>
      </w: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ве, так как они подлежат представлению в рамках межведомственного информац</w:t>
      </w: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онного взаимодействия</w:t>
      </w:r>
    </w:p>
    <w:p w:rsidR="00B76DF1" w:rsidRPr="00B76DF1" w:rsidRDefault="00B76DF1" w:rsidP="00B76DF1">
      <w:pPr>
        <w:tabs>
          <w:tab w:val="left" w:pos="851"/>
        </w:tabs>
        <w:ind w:right="2" w:firstLine="709"/>
        <w:jc w:val="center"/>
        <w:outlineLvl w:val="1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2.7.1. Заявитель вправе представить в Уполномоченный орган следующие                  документы (сведения):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а) о месте жительства лиц, желающих вступить в брак, и их законных представителей;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б) подтверждающие наличие особого обстоятельства или уважительной причины для заключения брака, свидетельство (свидетельства) о рождении ребенка;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в) о назначении несовершеннолетнему опекуна (попечителя), если несовершеннолетний находится под опекой (попечительством);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г) копии документов, подтверждающих случаи, при которых согласие второго родителя несовершеннолетнего лица на вступление в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брак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указанного лица, не требуется (свидетельство о смерти родителя; решение суда о лишении родителя родительских прав (ограничении в родительских правах); признании родителя недееспособным (ограниченно дееспособным), безвестно отсутствующим или объявлении род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теля умершим; справка правоохранительных органов об объявлении родителя в р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зыск либо нахождении в местах содержания под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стражей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подозреваемых и обвиня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мых в совершении преступлений. 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2.7.2. 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2.7.3. Документы, указанные в пункте 2.7.1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в организациях, в распоряжении которых находятся данные документы (их копии, сведения, содерж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щиеся в них).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Заявитель имеет право представить заявление и прилагаемые документы следующими способами: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а) путем личного обращения в Уполномоченный орган;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б) посредством почтовой связи;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в) по электронной почте.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2.7.4. Запрещено требовать от заявителя: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ципальной услуги;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предоставления государственной услуги;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ственной услуги,  за исключением случаев, предусмотренных </w:t>
      </w:r>
      <w:hyperlink r:id="rId15" w:history="1">
        <w:r w:rsidRPr="00B76DF1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пунктом 4 части 1статьи 7</w:t>
        </w:r>
      </w:hyperlink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B76DF1" w:rsidRPr="00B76DF1" w:rsidRDefault="00B76DF1" w:rsidP="00B76DF1">
      <w:pPr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B76DF1" w:rsidRPr="00B76DF1" w:rsidRDefault="00B76DF1" w:rsidP="00B76DF1">
      <w:pPr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2.9.1. Основаниями для отказа в приеме к рассмотрению документов, необходимых для предоставления муниципальной услуги, являются: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представленные документы или сведения утратили силу на момент обращения за услугой (документ, удостоверяющий полномочия законных представителей,                          в случае обращения за предоставлением услуги указанным лицом);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неполное заполнение полей в форме заявления;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заявление о предоставлении услуги подано в орган местного самоуправления,                       в полномочия которого не входит предоставление услуги;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несоблюдение установленных статьей 11 Федерального закона                                    от 6 апреля 2011 г. № 63-ФЗ «Об электронной подписи» условий признания                                     действительности, усиленной квалифицированной электронной подписи.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2.9.2. Основания для приостановления предоставления муниципальной услуги не предусмотрены.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2.9.3. Основаниями для отказа в предоставлении муниципальной услуги являются: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предоставление неполного пакета документов, указанных в пункте 2.6.1 административного регламента; 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несоответствие представленных заявления и (или) прилагаемых к нему документов  требованиям, предъявляемым к ним законодательством;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отсутствие особых обстоятельств и уважительных причин для заключения брака;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отсутствие согласия законных представителей.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2.9.4. Мотивированное решение об отказе в предоставлении муниципальной услуги доводится до заявителя в письменной форме.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</w:t>
      </w: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</w:t>
      </w:r>
    </w:p>
    <w:p w:rsidR="00B76DF1" w:rsidRPr="00B76DF1" w:rsidRDefault="00B76DF1" w:rsidP="00B76DF1">
      <w:pPr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Перечень услуг, которые являются необходимыми и обязательными для предоставления муниципальной услуги отсутствуют.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2.11. Размер платы, взимаемой с заявителя при предоставлении муниципальной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муниципальными правовыми актами</w:t>
      </w:r>
    </w:p>
    <w:p w:rsidR="00B76DF1" w:rsidRPr="00B76DF1" w:rsidRDefault="00B76DF1" w:rsidP="00B76DF1">
      <w:pPr>
        <w:ind w:left="283"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Предоставление муниципальной услуги осуществляется для заявителей на безвозмездной основе.</w:t>
      </w:r>
    </w:p>
    <w:p w:rsidR="00B76DF1" w:rsidRPr="00B76DF1" w:rsidRDefault="00B76DF1" w:rsidP="00B76DF1">
      <w:pPr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keepNext/>
        <w:tabs>
          <w:tab w:val="left" w:pos="0"/>
        </w:tabs>
        <w:ind w:right="2"/>
        <w:jc w:val="center"/>
        <w:outlineLvl w:val="3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</w:t>
      </w:r>
    </w:p>
    <w:p w:rsidR="00B76DF1" w:rsidRPr="00B76DF1" w:rsidRDefault="00B76DF1" w:rsidP="00B76DF1">
      <w:pPr>
        <w:keepNext/>
        <w:tabs>
          <w:tab w:val="left" w:pos="0"/>
        </w:tabs>
        <w:ind w:right="2"/>
        <w:jc w:val="center"/>
        <w:outlineLvl w:val="3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муниципальной услуги</w:t>
      </w:r>
    </w:p>
    <w:p w:rsidR="00B76DF1" w:rsidRPr="00B76DF1" w:rsidRDefault="00B76DF1" w:rsidP="00B76DF1">
      <w:pPr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2.13. Срок регистрации запроса заявителя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предоставлении муниципальной услуги</w:t>
      </w:r>
    </w:p>
    <w:p w:rsidR="00B76DF1" w:rsidRPr="00B76DF1" w:rsidRDefault="00B76DF1" w:rsidP="00B76DF1">
      <w:pPr>
        <w:ind w:right="2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Заявление о предоставлении муниципальной услуги регистрируется: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день представления заявителем в Уполномоченный орган заявления                           и документов, предусмотренных пунктом 2.6.1 административного регламента.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                муниципальной услуги, проводит проверку электронной подписи, которой подписаны заявление и прилагаемые документы.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                       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тра. 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Проверка простой электронной подписи осуществляется с использованием              соответствующего сервиса единой системы идентификац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ии и ау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тентификации.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доступности для инвалидов указанных объектов в соответствии </w:t>
      </w:r>
      <w:proofErr w:type="gramStart"/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с</w:t>
      </w:r>
      <w:proofErr w:type="gramEnd"/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законодательством Российской Федерации о социальной защите инвалидов.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2.14.1. 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2.14.2. 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76DF1" w:rsidRPr="00B76DF1" w:rsidRDefault="00B76DF1" w:rsidP="00B76DF1">
      <w:pPr>
        <w:ind w:right="2"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2.14.3. 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  <w:proofErr w:type="gramEnd"/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ниципальная услуга;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                  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обеспечение допуска в здание, в котором предоставляется муниципальная                        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г. № 386н;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сурдопереводчика</w:t>
      </w:r>
      <w:proofErr w:type="spell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, </w:t>
      </w:r>
      <w:proofErr w:type="spell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тифлосурдопереводчика</w:t>
      </w:r>
      <w:proofErr w:type="spell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2.14.4. 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ковочным местам является бесплатным.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2.14.5. 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2.14.6. 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Информация дублируется знаками, выполненными рельефно-точечным шрифтом Брайля и на контрастном фоне.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пальной услуги, должны быть доступны для ознакомления на бумажных носителях, а также в электронном виде.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:rsidR="00B76DF1" w:rsidRPr="00B76DF1" w:rsidRDefault="00B76DF1" w:rsidP="00B76DF1">
      <w:pPr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(структурного подразделения при наличии).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2.15. Показатели доступности и качества муниципальной услуги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2.15.1. Показателями доступности муниципальной услуги являются: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информирование заявителей о предоставлении муниципальной услуги;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соблюдение графика работы Уполномоченного органа;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время, затраченное на получение конечного результата муниципальной услуги.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2.15.2. Показателями качества муниципальной услуги являются: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ы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 на Региональном портале.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2.16. Перечень классов средств электронной подписи, которые допускаются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к использованию при обращении за получением муниципальной услуги,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оказываемой с применением усиленной квалифицированной электронной подписи</w:t>
      </w:r>
    </w:p>
    <w:p w:rsidR="00B76DF1" w:rsidRPr="00B76DF1" w:rsidRDefault="00B76DF1" w:rsidP="00B76DF1">
      <w:pPr>
        <w:ind w:right="2"/>
        <w:jc w:val="both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 учетом </w:t>
      </w:r>
      <w:hyperlink r:id="rId16" w:history="1">
        <w:r w:rsidRPr="00B76DF1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Требований</w:t>
        </w:r>
      </w:hyperlink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 27 декабря 2011 г. № 796, при обращении за получением муниципальной услуги, оказываемой с прим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, КС3, КВ1, КВ2 и КА1.</w:t>
      </w:r>
    </w:p>
    <w:p w:rsidR="00B76DF1" w:rsidRPr="00B76DF1" w:rsidRDefault="00B76DF1" w:rsidP="00B76DF1">
      <w:pPr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keepNext/>
        <w:ind w:right="2"/>
        <w:jc w:val="center"/>
        <w:outlineLvl w:val="3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III. Состав, последовательность и сроки выполнения </w:t>
      </w:r>
      <w:proofErr w:type="gramStart"/>
      <w:r w:rsidRPr="00B76DF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административных</w:t>
      </w:r>
      <w:proofErr w:type="gramEnd"/>
    </w:p>
    <w:p w:rsidR="00B76DF1" w:rsidRPr="00B76DF1" w:rsidRDefault="00B76DF1" w:rsidP="00B76DF1">
      <w:pPr>
        <w:keepNext/>
        <w:ind w:right="2"/>
        <w:jc w:val="center"/>
        <w:outlineLvl w:val="3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процедур, требования к порядку их выполнения, в том числе особенности </w:t>
      </w:r>
    </w:p>
    <w:p w:rsidR="00B76DF1" w:rsidRPr="00B76DF1" w:rsidRDefault="00B76DF1" w:rsidP="00B76DF1">
      <w:pPr>
        <w:keepNext/>
        <w:ind w:right="2"/>
        <w:jc w:val="center"/>
        <w:outlineLvl w:val="3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выполнения административных процедур в электронной форме</w:t>
      </w:r>
    </w:p>
    <w:p w:rsidR="00B76DF1" w:rsidRPr="00B76DF1" w:rsidRDefault="00B76DF1" w:rsidP="00B76DF1">
      <w:pPr>
        <w:ind w:right="2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3.1. Исчерпывающий перечень административных процедур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Предоставление муниципальной услуги включает в себя следующие административные процедуры: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1) прием, регистрация документов, необходимых для предоставления муниципальной услуги;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2) рассмотрение заявления и прилагаемых документов, принятие решения о разрешении на вступление в брак несовершеннолетнего, либо  мотивированный отказ в выдаче разрешения на вступление в брак несовершеннолетнего;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3) выдача (направление) заявителю результата предоставления муниципальной услуги.</w:t>
      </w: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 Прием,  регистрация документов, необходимых для предоставления муниципальной услуги.</w:t>
      </w:r>
    </w:p>
    <w:p w:rsidR="00B76DF1" w:rsidRPr="00B76DF1" w:rsidRDefault="00B76DF1" w:rsidP="00B76DF1">
      <w:pPr>
        <w:ind w:right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-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76DF1" w:rsidRPr="00B76DF1" w:rsidRDefault="00B76DF1" w:rsidP="00B76DF1">
      <w:pPr>
        <w:tabs>
          <w:tab w:val="left" w:pos="1288"/>
          <w:tab w:val="left" w:pos="15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3.2.2. Должностное лицо Уполномоченного органа, ответственное за прием                   и регистрацию заявления в день поступления заявления (при поступлении                                в электронном виде в нерабочее время – в ближайший рабочий день, следующий                     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3.2.3. В случае если заявление и прилагаемые документы представляются                   заявителем в Уполномоченный орган лично, должностное лицо Уполномоченного                    органа,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в день получения Уполномоченным органом таких документов.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В случае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,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Сообщение о получении заявления и прилагаемых документов направляется заявителю не позднее рабочего дня, следующего за днем поступления заявления в Уполномоченный орган.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3.2.4. 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ственное за предоставление муниципальной услуги).</w:t>
      </w:r>
    </w:p>
    <w:p w:rsidR="00B76DF1" w:rsidRPr="00B76DF1" w:rsidRDefault="00B76DF1" w:rsidP="00B76DF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3.2.5. Срок выполнения данной административной процедуры составляет 1 рабочий день со дня поступления </w:t>
      </w:r>
      <w:hyperlink w:anchor="Par428" w:tgtFrame=" ЗАЯВЛЕНИЕ">
        <w:r w:rsidRPr="00B76DF1">
          <w:rPr>
            <w:rFonts w:ascii="Liberation Serif" w:eastAsia="SimSun" w:hAnsi="Liberation Serif" w:cs="Liberation Serif"/>
            <w:bCs/>
            <w:color w:val="00000A"/>
            <w:kern w:val="2"/>
            <w:sz w:val="26"/>
            <w:szCs w:val="26"/>
            <w:shd w:val="clear" w:color="auto" w:fill="FFFFFF"/>
            <w:lang w:eastAsia="zh-CN" w:bidi="hi-IN"/>
          </w:rPr>
          <w:t>заявления</w:t>
        </w:r>
      </w:hyperlink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прилагаемых документов в Уполномоченный орган.</w:t>
      </w:r>
    </w:p>
    <w:p w:rsidR="00B76DF1" w:rsidRPr="00B76DF1" w:rsidRDefault="00B76DF1" w:rsidP="00B76DF1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3.2.6. 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3.3. Рассмотрение заявления и прилагаемых документов, принятие решения </w:t>
      </w:r>
    </w:p>
    <w:p w:rsidR="00B76DF1" w:rsidRPr="00B76DF1" w:rsidRDefault="00B76DF1" w:rsidP="00B76DF1">
      <w:pPr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разрешении на вступление в брак несовершеннолетнего, либо мотивированный отказ в выдаче разрешения на вступление в брак несовершеннолетнего.</w:t>
      </w:r>
    </w:p>
    <w:p w:rsidR="00B76DF1" w:rsidRPr="00B76DF1" w:rsidRDefault="00B76DF1" w:rsidP="00B76DF1">
      <w:pPr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3.3.1. Направление межведомственных запросов.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случае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,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 следующих сведений: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месте жительства лиц, желающих вступить в брак, и их законных представителей - в Министерство внутренних дел Российской Федерации / о регистрации по месту жительства, месту пребывания гражданина Российской Федерации в пределах Российской Федерации из федеральной государственной информационной системы ведения Единого федерального информационного регистра, содержащего сведения о населении Российской Федерации (далее – ФГИС ЕРН), предусмотренных подпун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тами «а», «б» пункта 3 Приложения 1 Перечня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– в Федеральную налоговую службу;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о рождении несовершеннолетнего из федеральной государственной информационной системы ведения Единого государственного реестра записей актов гражда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ского состояния (далее – ЕГР ЗАГС) / предусмотренных подпунктами «а» - «д» пун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та 1 Перечня8 из ФГИС ЕРН – в Федеральную налоговую службу;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Перечня8 из ФГИС ЕРН – в Федеральную налоговую службу;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назначении несовершеннолетнему опекуна (попечителя) – в органы опеки и попечительства;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смерти родителя из ЕГР ЗАГС / о государственной регистрации смерти, предусмотренных подпунктами «а» – «б» пункта 16 Перечня8 из ФГИС ЕРН – в Федеральную налоговую службу;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решение суда о лишении родителя родительских прав (ограничении в родительских правах) – в Фонд пенсионного и социального страхования Российской Федер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ции;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признании родителя недееспособным (ограниченно дееспособным), безвестно отсутствующим или объявлении родителя умершим – в Фонд пенсионного и соц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ального страхования Российской Федерации;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справка правоохранительных органов об объявлении родителя в розыск либо нахождении в местах содержания под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стражей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подозреваемых и обвиняемых в совершении преступлений – в Министерство внутренних дел Российской Федерации. 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мажном носителе - заказным почтовым отправлением.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3.3.2. Проверка документов на наличие или отсутствие обстоятельств и сведений, являющихся основанием для отказа в предоставлении муниципальной услуги, подготовка проекта решение о согласовании или проект решения об отказе в выдаче согласования в форме уведомления.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Основанием для начала выполнения административной процедуры является наличие зарегистрированного заявления с приложением документов, предусмотренных пунктами 2.7.1 и 2.7.2 Административного регламента. Должностное лицо, 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ветственное за рассмотрение документов, анализирует пакет документов на наличие оснований, предусмотренных пунктом 2.8 Административного регламента, для отказа в предоставлении муниципальной услуги. По результатам анализа на наличие или отсутствие оснований для отказа в предоставлении муниципальной услуги специалист готовит соответствующее решение о согласовании или проект решения об отказе в выдаче согласования в форме уведомления. Решение о согласовании или проект решения об отказе в выдаче согласования направляются должностному лицу структурного подразделения Уполномоченного органа на рассмотрение и визирование. Максимальный срок выполнения административной процедуры составляет не более 5 (пяти) рабочих дней.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3.3.3. Принятие уполномоченным лицом решения о возможности выдачи решения о разрешении на вступление в брак несовершеннолетнего, либо мотивированный отказ в выдаче разрешения на вступление в брак несовершеннолетнего.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Основанием для начала административной процедуры является передача проекта решения о разрешении на вступление в брак несовершеннолетнего или проекта решения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 отказе в выдаче разрешения на вступление в брак несовершеннолетнего в форме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распоряжения в порядке делопроизводства уполномоченному лицу для принятия решения. Результатом выполнения административной процедуры является подписанное уполномоченным лицом решение о разрешении на вступление в брак несовершеннолетнего, либо мотивированный отказ в выдаче разрешения на вступление в брак несовершеннолетнего и направление результата муниципальной услуги для в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ы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дачи заявителю. Максимальный срок выполнения административной процедуры составляет не более 5 (пяти) рабочих дней.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3.4. Выдача (направление) заявителю результата предоставления</w:t>
      </w:r>
    </w:p>
    <w:p w:rsidR="00B76DF1" w:rsidRPr="00B76DF1" w:rsidRDefault="00B76DF1" w:rsidP="00B76DF1">
      <w:pPr>
        <w:ind w:left="120" w:right="2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  <w:t>муниципальной услуги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B76DF1" w:rsidRPr="00B76DF1" w:rsidRDefault="00B76DF1" w:rsidP="00B76DF1">
      <w:pPr>
        <w:ind w:left="120" w:right="2" w:hanging="120"/>
        <w:jc w:val="center"/>
        <w:rPr>
          <w:rFonts w:ascii="Liberation Serif" w:eastAsia="SimSun" w:hAnsi="Liberation Serif" w:cs="Liberation Serif"/>
          <w:bCs/>
          <w:i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3.4.1. Способ фиксации результата оказания муниципальной услуги.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Основанием для начала административной процедуры является получение должностным лицом структурного подразделения, подписанного уполномоченным лицом решения о разрешении на вступление в брак несовершеннолетнего, либо мотивированный отказ в выдаче разрешения на вступление в брак несовершеннолетнего. Должностное лицо, ответственное за прием документов, вносит информацию о результате муниципальной услуги в журнал выдачи документов. 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Результатом предоставления муниципальной услуги: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 в случае выдачи документов лично заявителю, является запись о выдаче документов заявителю, подтверждающаяся подписью заявителя в журнале выдачи документов;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 в случае направления заявителю документов почтой, является получение заявителем документов, подтверждаемое уведомлением о вручении и соответствующей отметкой в журнале регистрации документов;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- при предоставлении муниципальной услуги посредством Единого портала результат муниципальной услуги заявитель получает в электронном виде. 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Максимальный срок выполнения административной процедуры составляет не более 5 (пяти) рабочих дней. 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outlineLvl w:val="1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IV. Формы контроля над исполнением административного регламента</w:t>
      </w:r>
    </w:p>
    <w:p w:rsidR="00B76DF1" w:rsidRPr="00B76DF1" w:rsidRDefault="00B76DF1" w:rsidP="00B76DF1">
      <w:pPr>
        <w:ind w:right="2" w:firstLine="54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4.1. Контроль над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троль полноты и качества предоставления муниципальной услуги.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4.2. Текущий контроль над соблюдением и исполнением должностными лицами положений административного регламента и иных нормативных правовых актов, 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Текущий контроль осуществляется на постоянной основе.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4.3. 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Контроль над полнотой и качеством предоставления муниципальной услуги осуществляют должностные лица, определенные муниципальным правовым актом Уполномоченного органа.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76DF1" w:rsidRPr="00B76DF1" w:rsidRDefault="00B76DF1" w:rsidP="00B76DF1">
      <w:pPr>
        <w:tabs>
          <w:tab w:val="left" w:pos="0"/>
        </w:tabs>
        <w:ind w:right="2" w:firstLine="709"/>
        <w:jc w:val="both"/>
        <w:outlineLvl w:val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Периодичность проверок –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плановые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- 1 раз в год, внеплановые – по конкретному обращению заявителя.</w:t>
      </w:r>
    </w:p>
    <w:p w:rsidR="00B76DF1" w:rsidRPr="00B76DF1" w:rsidRDefault="00B76DF1" w:rsidP="00B76DF1">
      <w:pPr>
        <w:tabs>
          <w:tab w:val="left" w:pos="0"/>
        </w:tabs>
        <w:ind w:right="2" w:firstLine="709"/>
        <w:jc w:val="both"/>
        <w:outlineLvl w:val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который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представляется руководителю Уполномоченного органа в течение 10 рабочих дней после заве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шения проверки.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4.4. 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4.5. 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76DF1" w:rsidRPr="00B76DF1" w:rsidRDefault="00B76DF1" w:rsidP="00B76DF1">
      <w:pPr>
        <w:tabs>
          <w:tab w:val="left" w:pos="900"/>
          <w:tab w:val="left" w:pos="1080"/>
        </w:tabs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4.6. 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вонарушениях, возлагается на лиц, замещающих должности в Уполномоченном 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гане (структурном подразделении – при наличии), и работников МФЦ, ответственных за предоставление муниципальной услуги.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4.7. Контроль со стороны граждан, их объединений и организаций                                за предоставлением муниципальной услуги осуществляется в соответствии                           с Федеральным законом от 21 июля 2014 г. № 212-ФЗ «Об основах общественного контроля в Российской Федерации».</w:t>
      </w:r>
    </w:p>
    <w:p w:rsidR="00B76DF1" w:rsidRPr="00B76DF1" w:rsidRDefault="00B76DF1" w:rsidP="00B76DF1">
      <w:pPr>
        <w:ind w:right="2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right="2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B76DF1" w:rsidRPr="00B76DF1" w:rsidRDefault="00B76DF1" w:rsidP="00B76DF1">
      <w:pPr>
        <w:ind w:right="2" w:firstLine="540"/>
        <w:jc w:val="both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5.1. 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лении муниципальной услуги.</w:t>
      </w:r>
      <w:proofErr w:type="gramEnd"/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действия) в судебном порядке.</w:t>
      </w:r>
      <w:proofErr w:type="gramEnd"/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5.2. 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Заявитель может обратиться с жалобой, в том числе в следующих случаях: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1) нарушение срока регистрации запроса о предоставлении муниципальной услуги;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2) нарушение срока предоставления муниципальной услуги;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ласти, муниципальными правовыми актами Грязовецкого муниципального округа для предоставления муниципальной услуги;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Грязовецкого муниц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пального округа для предоставления муниципальной услуги;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Грязовецкого муниципального округа;</w:t>
      </w:r>
      <w:proofErr w:type="gramEnd"/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Грязовецкого муниципального округа;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8) нарушение срока или порядка выдачи документов по результатам предоставления муниципальной услуги;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выми актами Грязовецкого муниципального округа;</w:t>
      </w:r>
      <w:proofErr w:type="gramEnd"/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нием следующих случаев: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лении муниципальной услуги;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домляется заявитель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, приносятся извинения за доставленные неудобства.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Жалоба подается в письменной форме на бумажном носителе, в электронной форме. 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5.4. В досудебном порядке могут быть обжалованы действия (бездействие) и решения: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должностных лиц Уполномоченного органа, муниципальных служащих – главе Грязовецкого муниципального округа;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работника МФЦ - руководителю МФЦ;</w:t>
      </w:r>
    </w:p>
    <w:p w:rsidR="00B76DF1" w:rsidRPr="00B76DF1" w:rsidRDefault="00B76DF1" w:rsidP="00B76DF1">
      <w:pPr>
        <w:ind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руководителя МФЦ, МФЦ - учредителю МФЦ.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5.5. Жалобы в электронной форме направляются через систему досудебного обжалования https://do.gosuslugi.ru.</w:t>
      </w:r>
    </w:p>
    <w:p w:rsidR="00B76DF1" w:rsidRPr="00B76DF1" w:rsidRDefault="00B76DF1" w:rsidP="00B76DF1">
      <w:pPr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5.6. Жалоба должна содержать: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щего, МФЦ, его работника;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76DF1" w:rsidRPr="00B76DF1" w:rsidRDefault="00B76DF1" w:rsidP="00B76DF1">
      <w:pPr>
        <w:ind w:right="2" w:firstLine="54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5.7. 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ний – в течение 5 рабочих дней со дня ее регистрации. </w:t>
      </w:r>
      <w:proofErr w:type="gramEnd"/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5.8. По результатам рассмотрения жалобы принимается одно из следующих решений: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Гр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я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зовецкого муниципального округа;</w:t>
      </w:r>
      <w:proofErr w:type="gramEnd"/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удовлетворении жалобы отказывается.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5.9. 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5.10. 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неудобства</w:t>
      </w:r>
      <w:proofErr w:type="gramEnd"/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5.11. В случае признания жалобы, не подлежащей удовлетворению в ответе заявителю, указанном в пункте 5.9 административного регламента, даются 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B76DF1" w:rsidRPr="00B76DF1" w:rsidRDefault="00B76DF1" w:rsidP="00B76DF1">
      <w:pPr>
        <w:ind w:right="2"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5.12. 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работник, наделенный полномочиями по рассмотрению жалоб, незамедл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B76DF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тельно направляет имеющиеся материалы в органы прокуратуры.</w:t>
      </w:r>
    </w:p>
    <w:p w:rsidR="00B76DF1" w:rsidRPr="00B76DF1" w:rsidRDefault="00B76DF1" w:rsidP="00B76DF1">
      <w:pPr>
        <w:ind w:right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405093" w:rsidRDefault="00B76DF1" w:rsidP="00B76DF1">
      <w:pPr>
        <w:suppressAutoHyphens w:val="0"/>
        <w:ind w:left="4110" w:right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405093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110C" w:rsidRDefault="00BC110C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110C" w:rsidRDefault="00BC110C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110C" w:rsidRDefault="00BC110C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110C" w:rsidRDefault="00BC110C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C110C" w:rsidRPr="00405093" w:rsidRDefault="00BC110C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1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к административному регламенту</w:t>
      </w:r>
    </w:p>
    <w:p w:rsidR="00B76DF1" w:rsidRPr="00BE5D32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(заявление от несовершеннолетнего достигшего возраста 14 лет, но не достигшего возраста 18 лет)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Руководителю Уполномоченного органа _____________________________________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от _____________________________________</w:t>
      </w:r>
    </w:p>
    <w:p w:rsidR="00B76DF1" w:rsidRPr="00BE5D32" w:rsidRDefault="00B76DF1" w:rsidP="00B76DF1">
      <w:pPr>
        <w:suppressAutoHyphens w:val="0"/>
        <w:ind w:left="4962"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(Ф.И.О. полностью) 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Проживающего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(-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>ей) по месту жительства: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Тел. ____________________________</w:t>
      </w:r>
    </w:p>
    <w:p w:rsidR="00B76DF1" w:rsidRPr="00405093" w:rsidRDefault="00B76DF1" w:rsidP="00B76DF1">
      <w:pPr>
        <w:suppressAutoHyphens w:val="0"/>
        <w:ind w:left="4962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spacing w:after="113"/>
        <w:ind w:left="120" w:right="2" w:hanging="12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ЗАЯВЛЕНИЕ</w:t>
      </w:r>
    </w:p>
    <w:p w:rsidR="00B76DF1" w:rsidRPr="00405093" w:rsidRDefault="00B76DF1" w:rsidP="00B76DF1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Прошу разрешить мне ______________________________________________________________________</w:t>
      </w:r>
    </w:p>
    <w:p w:rsidR="00B76DF1" w:rsidRPr="00BE5D32" w:rsidRDefault="00B76DF1" w:rsidP="00B76DF1">
      <w:pPr>
        <w:suppressAutoHyphens w:val="0"/>
        <w:ind w:left="120" w:right="2" w:hanging="1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(Ф.И.О. полностью) (число, месяц, год рождения)</w:t>
      </w:r>
    </w:p>
    <w:p w:rsidR="00B76DF1" w:rsidRPr="00405093" w:rsidRDefault="00B76DF1" w:rsidP="00B76DF1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______________________________________________________________________,</w:t>
      </w:r>
    </w:p>
    <w:p w:rsidR="00B76DF1" w:rsidRPr="00BE5D32" w:rsidRDefault="00B76DF1" w:rsidP="00B76DF1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(документ, удостоверяющий личность, серия, номер, когда и кем выдан)</w:t>
      </w: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___________________________________________________________, вступить в брак 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</w:p>
    <w:p w:rsidR="00B76DF1" w:rsidRPr="00405093" w:rsidRDefault="00B76DF1" w:rsidP="00B76DF1">
      <w:pPr>
        <w:suppressAutoHyphens w:val="0"/>
        <w:spacing w:before="113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</w:t>
      </w:r>
      <w:r>
        <w:rPr>
          <w:rFonts w:ascii="Liberation Serif" w:hAnsi="Liberation Serif" w:cs="Liberation Serif"/>
          <w:color w:val="000000"/>
          <w:sz w:val="26"/>
          <w:szCs w:val="26"/>
        </w:rPr>
        <w:t>__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_______________________________,</w:t>
      </w:r>
    </w:p>
    <w:p w:rsidR="00B76DF1" w:rsidRPr="00BE5D32" w:rsidRDefault="00B76DF1" w:rsidP="00B76DF1">
      <w:pPr>
        <w:suppressAutoHyphens w:val="0"/>
        <w:ind w:left="120" w:right="2" w:hanging="1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(Ф.И.О. полностью) (число, месяц, год рождения)</w:t>
      </w:r>
    </w:p>
    <w:p w:rsidR="00B76DF1" w:rsidRPr="00405093" w:rsidRDefault="00B76DF1" w:rsidP="00B76DF1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</w:t>
      </w:r>
    </w:p>
    <w:p w:rsidR="00B76DF1" w:rsidRPr="00405093" w:rsidRDefault="00B76DF1" w:rsidP="00B76DF1">
      <w:pPr>
        <w:suppressAutoHyphens w:val="0"/>
        <w:spacing w:before="227"/>
        <w:ind w:right="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____________________________________________________________________,</w:t>
      </w:r>
    </w:p>
    <w:p w:rsidR="00B76DF1" w:rsidRPr="00BE5D32" w:rsidRDefault="00B76DF1" w:rsidP="00B76DF1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(документ, удостоверяющий личность, серия, номер, когда и кем выдан</w:t>
      </w:r>
      <w:proofErr w:type="gramStart"/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)</w:t>
      </w:r>
      <w:proofErr w:type="gramEnd"/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в связи 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__________________________________________________________________</w:t>
      </w: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______________________________________________________________________ </w:t>
      </w:r>
    </w:p>
    <w:p w:rsidR="00B76DF1" w:rsidRPr="00BE5D32" w:rsidRDefault="00B76DF1" w:rsidP="00B76DF1">
      <w:pPr>
        <w:suppressAutoHyphens w:val="0"/>
        <w:ind w:left="120" w:right="2" w:hanging="1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B76DF1" w:rsidRPr="00405093" w:rsidRDefault="00B76DF1" w:rsidP="00B76DF1">
      <w:pPr>
        <w:suppressAutoHyphens w:val="0"/>
        <w:spacing w:before="120" w:after="120"/>
        <w:ind w:left="120" w:right="2" w:firstLine="58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120" w:right="2" w:firstLine="58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120" w:right="2" w:firstLine="58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Приложение:</w:t>
      </w:r>
    </w:p>
    <w:p w:rsidR="00B76DF1" w:rsidRPr="00405093" w:rsidRDefault="00B76DF1" w:rsidP="00B76DF1">
      <w:pPr>
        <w:suppressAutoHyphens w:val="0"/>
        <w:ind w:right="2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Документ о наличии особого обстоятельства или уважительной причины*.</w:t>
      </w: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Дата «____»__________20___г.                 ____________/________________________</w:t>
      </w:r>
    </w:p>
    <w:p w:rsidR="00B76DF1" w:rsidRPr="00BE5D32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</w:rPr>
      </w:pPr>
      <w:r w:rsidRPr="00BE5D32">
        <w:rPr>
          <w:rFonts w:ascii="Liberation Serif" w:hAnsi="Liberation Serif" w:cs="Liberation Serif"/>
          <w:color w:val="000000"/>
        </w:rPr>
        <w:t xml:space="preserve">                          </w:t>
      </w:r>
      <w:r>
        <w:rPr>
          <w:rFonts w:ascii="Liberation Serif" w:hAnsi="Liberation Serif" w:cs="Liberation Serif"/>
          <w:color w:val="000000"/>
        </w:rPr>
        <w:t xml:space="preserve">                              </w:t>
      </w:r>
      <w:r w:rsidRPr="00BE5D32">
        <w:rPr>
          <w:rFonts w:ascii="Liberation Serif" w:hAnsi="Liberation Serif" w:cs="Liberation Serif"/>
          <w:color w:val="000000"/>
        </w:rPr>
        <w:t xml:space="preserve">                                                   (подпись)/(расшифровка)</w:t>
      </w:r>
    </w:p>
    <w:p w:rsidR="00B76DF1" w:rsidRPr="00405093" w:rsidRDefault="00B76DF1" w:rsidP="00B76DF1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*в случае предоставления заявителем</w:t>
      </w:r>
    </w:p>
    <w:p w:rsidR="00B76DF1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2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к административному регламенту</w:t>
      </w:r>
    </w:p>
    <w:p w:rsidR="00B76DF1" w:rsidRPr="00BE5D32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(заявление от родителей несовершеннолетнего, достигшего возраста 14 лет, но не достигшего возраста 16 лет, или лиц, их замещающих)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Руководителю Уполномоченного органа _____________________________________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от _____________________________________</w:t>
      </w:r>
    </w:p>
    <w:p w:rsidR="00B76DF1" w:rsidRPr="00405093" w:rsidRDefault="00B76DF1" w:rsidP="00B76DF1">
      <w:pPr>
        <w:suppressAutoHyphens w:val="0"/>
        <w:ind w:left="4819" w:right="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(Ф.И.О. полностью)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____________________________________,</w:t>
      </w:r>
    </w:p>
    <w:p w:rsidR="00B76DF1" w:rsidRPr="00BE5D32" w:rsidRDefault="00B76DF1" w:rsidP="00BC110C">
      <w:pPr>
        <w:ind w:left="48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(документ, удостоверяющий личность, серия, номер, когда и кем выдан)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Проживающего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(-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>ей) по месту жительства: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Тел. ____________________________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от _____________________________________</w:t>
      </w:r>
    </w:p>
    <w:p w:rsidR="00B76DF1" w:rsidRPr="00405093" w:rsidRDefault="00B76DF1" w:rsidP="00B76DF1">
      <w:pPr>
        <w:suppressAutoHyphens w:val="0"/>
        <w:ind w:left="4819" w:right="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(Ф.И.О. полностью)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____________________________________,</w:t>
      </w:r>
    </w:p>
    <w:p w:rsidR="00B76DF1" w:rsidRPr="00BE5D32" w:rsidRDefault="00B76DF1" w:rsidP="00BC110C">
      <w:pPr>
        <w:ind w:left="48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(документ, удостоверяющий личность, серия, номер, когда и кем выдан)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Проживающего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(-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>ей) по месту жительства: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Тел. ____________________________</w:t>
      </w:r>
    </w:p>
    <w:p w:rsidR="00B76DF1" w:rsidRPr="00405093" w:rsidRDefault="00B76DF1" w:rsidP="00B76DF1">
      <w:pPr>
        <w:suppressAutoHyphens w:val="0"/>
        <w:ind w:left="4819" w:right="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ЗАЯВЛЕНИЕ</w:t>
      </w:r>
    </w:p>
    <w:p w:rsidR="00B76DF1" w:rsidRPr="00405093" w:rsidRDefault="00B76DF1" w:rsidP="00B76DF1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Согласны на вступление в брак нашего (-ей) несовершеннолетнего (-ей) сына (дочери, опекаемого (-ой)) _______________________________________________</w:t>
      </w:r>
      <w:proofErr w:type="gramEnd"/>
    </w:p>
    <w:p w:rsidR="00B76DF1" w:rsidRPr="00405093" w:rsidRDefault="00B76DF1" w:rsidP="00B76DF1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________________________________________________________________________,</w:t>
      </w:r>
    </w:p>
    <w:p w:rsidR="00B76DF1" w:rsidRPr="00BE5D32" w:rsidRDefault="00B76DF1" w:rsidP="00B76DF1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(Ф.И.О. полностью) (число, месяц, год рождения)</w:t>
      </w:r>
    </w:p>
    <w:p w:rsidR="00B76DF1" w:rsidRPr="00405093" w:rsidRDefault="00B76DF1" w:rsidP="00B76DF1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с ______________________________________________________________________,</w:t>
      </w:r>
    </w:p>
    <w:p w:rsidR="00B76DF1" w:rsidRPr="00BE5D32" w:rsidRDefault="00B76DF1" w:rsidP="00B76DF1">
      <w:pPr>
        <w:suppressAutoHyphens w:val="0"/>
        <w:ind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(Ф.И.О. полностью) (число, месяц, год рождения)</w:t>
      </w: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в связи 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________________________________________________________________</w:t>
      </w: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________________________________________________________________________ </w:t>
      </w:r>
    </w:p>
    <w:p w:rsidR="00B76DF1" w:rsidRPr="00BE5D32" w:rsidRDefault="00B76DF1" w:rsidP="00B76DF1">
      <w:pPr>
        <w:suppressAutoHyphens w:val="0"/>
        <w:ind w:left="120" w:right="2" w:hanging="1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B76DF1" w:rsidRPr="00405093" w:rsidRDefault="00B76DF1" w:rsidP="00B76DF1">
      <w:pPr>
        <w:suppressAutoHyphens w:val="0"/>
        <w:ind w:left="120" w:right="2" w:firstLine="58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Приложение:</w:t>
      </w:r>
    </w:p>
    <w:p w:rsidR="00B76DF1" w:rsidRPr="00405093" w:rsidRDefault="00B76DF1" w:rsidP="00B76DF1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Документ о наличии особого обстоятельства или уважительной причины*.</w:t>
      </w:r>
    </w:p>
    <w:p w:rsidR="00B76DF1" w:rsidRPr="00405093" w:rsidRDefault="00B76DF1" w:rsidP="00B76DF1">
      <w:pPr>
        <w:suppressAutoHyphens w:val="0"/>
        <w:ind w:right="2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Документ, подтверждающий невозможность получения согласия одного из р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дителей*.</w:t>
      </w:r>
    </w:p>
    <w:p w:rsidR="00B76DF1" w:rsidRPr="00BE5D32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16"/>
          <w:szCs w:val="16"/>
        </w:rPr>
      </w:pP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Дата «____»__________20___г.                               ____________/________________</w:t>
      </w:r>
    </w:p>
    <w:p w:rsidR="00B76DF1" w:rsidRPr="00BE5D32" w:rsidRDefault="00B76DF1" w:rsidP="00B76DF1">
      <w:pPr>
        <w:suppressAutoHyphens w:val="0"/>
        <w:ind w:right="2"/>
        <w:rPr>
          <w:rFonts w:ascii="Liberation Serif" w:hAnsi="Liberation Serif" w:cs="Liberation Serif"/>
          <w:color w:val="000000"/>
        </w:rPr>
      </w:pPr>
      <w:r w:rsidRPr="00BE5D32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  <w:color w:val="000000"/>
        </w:rPr>
        <w:t xml:space="preserve">     </w:t>
      </w:r>
      <w:r w:rsidRPr="00BE5D32">
        <w:rPr>
          <w:rFonts w:ascii="Liberation Serif" w:hAnsi="Liberation Serif" w:cs="Liberation Serif"/>
          <w:color w:val="000000"/>
        </w:rPr>
        <w:t xml:space="preserve">     (подпись)/(расшифровка)                                                                                 </w:t>
      </w: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                              </w:t>
      </w:r>
    </w:p>
    <w:p w:rsidR="00B76DF1" w:rsidRPr="00405093" w:rsidRDefault="00B76DF1" w:rsidP="00B76DF1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*в случае предоставления заявителем</w:t>
      </w:r>
    </w:p>
    <w:p w:rsidR="00B76DF1" w:rsidRPr="00405093" w:rsidRDefault="00B76DF1" w:rsidP="00BC110C">
      <w:pPr>
        <w:ind w:left="48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Приложение 3</w:t>
      </w:r>
    </w:p>
    <w:p w:rsidR="00B76DF1" w:rsidRPr="00405093" w:rsidRDefault="00B76DF1" w:rsidP="00BC110C">
      <w:pPr>
        <w:ind w:left="48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к административному регламенту</w:t>
      </w:r>
    </w:p>
    <w:p w:rsidR="00B76DF1" w:rsidRPr="00BE5D32" w:rsidRDefault="00B76DF1" w:rsidP="00BC110C">
      <w:pPr>
        <w:ind w:left="4820"/>
        <w:rPr>
          <w:rFonts w:ascii="Liberation Serif" w:hAnsi="Liberation Serif" w:cs="Liberation Serif"/>
          <w:i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lastRenderedPageBreak/>
        <w:t>(заявление от совершеннолетнего гражданина, желающего вступить в брак с несовершеннолетним лицом в возрасте от четырнадцати до в</w:t>
      </w: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о</w:t>
      </w:r>
      <w:r w:rsidRPr="00BE5D32">
        <w:rPr>
          <w:rFonts w:ascii="Liberation Serif" w:hAnsi="Liberation Serif" w:cs="Liberation Serif"/>
          <w:i/>
          <w:color w:val="000000"/>
          <w:sz w:val="22"/>
          <w:szCs w:val="22"/>
        </w:rPr>
        <w:t>семнадцати лет)</w:t>
      </w:r>
    </w:p>
    <w:p w:rsidR="00B76DF1" w:rsidRPr="00405093" w:rsidRDefault="00B76DF1" w:rsidP="00BC110C">
      <w:pPr>
        <w:ind w:left="48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Руководителю Уполномоченного органа _____________________________________</w:t>
      </w:r>
    </w:p>
    <w:p w:rsidR="00B76DF1" w:rsidRPr="00405093" w:rsidRDefault="00B76DF1" w:rsidP="00B76DF1">
      <w:pPr>
        <w:suppressAutoHyphens w:val="0"/>
        <w:ind w:left="4819"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от ____________________________________</w:t>
      </w:r>
    </w:p>
    <w:p w:rsidR="00B76DF1" w:rsidRPr="00BE5D32" w:rsidRDefault="00B76DF1" w:rsidP="00B76DF1">
      <w:pPr>
        <w:suppressAutoHyphens w:val="0"/>
        <w:ind w:left="4962" w:right="2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(Ф.И.О. полностью) </w:t>
      </w:r>
    </w:p>
    <w:p w:rsidR="00B76DF1" w:rsidRPr="00405093" w:rsidRDefault="00B76DF1" w:rsidP="00BC110C">
      <w:pPr>
        <w:ind w:left="4820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Проживающего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(-ей) по адресу:</w:t>
      </w:r>
      <w:r w:rsidR="00BC110C">
        <w:rPr>
          <w:rFonts w:ascii="Liberation Serif" w:hAnsi="Liberation Serif" w:cs="Liberation Serif"/>
          <w:color w:val="000000"/>
          <w:sz w:val="26"/>
          <w:szCs w:val="26"/>
        </w:rPr>
        <w:t>______________________________</w:t>
      </w:r>
    </w:p>
    <w:p w:rsidR="00B76DF1" w:rsidRPr="00405093" w:rsidRDefault="00B76DF1" w:rsidP="00BC110C">
      <w:pPr>
        <w:ind w:left="48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Тел. ____________________________</w:t>
      </w:r>
      <w:r w:rsidR="00BC110C">
        <w:rPr>
          <w:rFonts w:ascii="Liberation Serif" w:hAnsi="Liberation Serif" w:cs="Liberation Serif"/>
          <w:color w:val="000000"/>
          <w:sz w:val="26"/>
          <w:szCs w:val="26"/>
        </w:rPr>
        <w:t>____</w:t>
      </w:r>
    </w:p>
    <w:p w:rsidR="00B76DF1" w:rsidRPr="00405093" w:rsidRDefault="00B76DF1" w:rsidP="00B76DF1">
      <w:pPr>
        <w:suppressAutoHyphens w:val="0"/>
        <w:ind w:left="4962" w:right="2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spacing w:after="113"/>
        <w:ind w:left="120" w:right="2" w:hanging="12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ЗАЯВЛЕНИЕ</w:t>
      </w:r>
    </w:p>
    <w:p w:rsidR="00B76DF1" w:rsidRPr="00405093" w:rsidRDefault="00B76DF1" w:rsidP="00B76DF1">
      <w:pPr>
        <w:suppressAutoHyphens w:val="0"/>
        <w:ind w:right="2"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C110C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Я __________________________________________________________________</w:t>
      </w:r>
      <w:r w:rsidR="00BC110C">
        <w:rPr>
          <w:rFonts w:ascii="Liberation Serif" w:hAnsi="Liberation Serif" w:cs="Liberation Serif"/>
          <w:color w:val="000000"/>
          <w:sz w:val="26"/>
          <w:szCs w:val="26"/>
        </w:rPr>
        <w:t>__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</w:t>
      </w:r>
    </w:p>
    <w:p w:rsidR="00B76DF1" w:rsidRPr="00BE5D32" w:rsidRDefault="00B76DF1" w:rsidP="00BC110C">
      <w:pPr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(Ф.И.О. полностью) (число, месяц, год рождения)</w:t>
      </w:r>
    </w:p>
    <w:p w:rsidR="00B76DF1" w:rsidRPr="00405093" w:rsidRDefault="00B76DF1" w:rsidP="00BC110C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</w:t>
      </w:r>
      <w:r w:rsidR="00BC110C">
        <w:rPr>
          <w:rFonts w:ascii="Liberation Serif" w:hAnsi="Liberation Serif" w:cs="Liberation Serif"/>
          <w:color w:val="000000"/>
          <w:sz w:val="26"/>
          <w:szCs w:val="26"/>
        </w:rPr>
        <w:t>_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____,</w:t>
      </w:r>
    </w:p>
    <w:p w:rsidR="00B76DF1" w:rsidRPr="00BE5D32" w:rsidRDefault="00B76DF1" w:rsidP="00BC110C">
      <w:pPr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(документ, удостоверяющий личность, серия, номер, когда и кем выдан)</w:t>
      </w:r>
    </w:p>
    <w:p w:rsidR="00B76DF1" w:rsidRPr="00405093" w:rsidRDefault="00B76DF1" w:rsidP="00BC110C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</w:t>
      </w:r>
      <w:r w:rsidR="00BC110C">
        <w:rPr>
          <w:rFonts w:ascii="Liberation Serif" w:hAnsi="Liberation Serif" w:cs="Liberation Serif"/>
          <w:color w:val="000000"/>
          <w:sz w:val="26"/>
          <w:szCs w:val="26"/>
        </w:rPr>
        <w:t>______________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, прошу разре</w:t>
      </w:r>
      <w:r w:rsidR="00BC110C">
        <w:rPr>
          <w:rFonts w:ascii="Liberation Serif" w:hAnsi="Liberation Serif" w:cs="Liberation Serif"/>
          <w:color w:val="000000"/>
          <w:sz w:val="26"/>
          <w:szCs w:val="26"/>
        </w:rPr>
        <w:t xml:space="preserve">шить вступить в брак 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</w:t>
      </w:r>
      <w:r>
        <w:rPr>
          <w:rFonts w:ascii="Liberation Serif" w:hAnsi="Liberation Serif" w:cs="Liberation Serif"/>
          <w:color w:val="000000"/>
          <w:sz w:val="26"/>
          <w:szCs w:val="26"/>
        </w:rPr>
        <w:t>_______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</w:t>
      </w:r>
      <w:r w:rsidR="00BC110C">
        <w:rPr>
          <w:rFonts w:ascii="Liberation Serif" w:hAnsi="Liberation Serif" w:cs="Liberation Serif"/>
          <w:color w:val="000000"/>
          <w:sz w:val="26"/>
          <w:szCs w:val="26"/>
        </w:rPr>
        <w:t>_________________________________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_,</w:t>
      </w:r>
    </w:p>
    <w:p w:rsidR="00B76DF1" w:rsidRPr="00BE5D32" w:rsidRDefault="00B76DF1" w:rsidP="00BC110C">
      <w:pPr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                (Ф.И.О. полностью) (число, месяц, год рождения)</w:t>
      </w:r>
    </w:p>
    <w:p w:rsidR="00B76DF1" w:rsidRPr="00405093" w:rsidRDefault="00B76DF1" w:rsidP="00BC110C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</w:t>
      </w:r>
      <w:r>
        <w:rPr>
          <w:rFonts w:ascii="Liberation Serif" w:hAnsi="Liberation Serif" w:cs="Liberation Serif"/>
          <w:color w:val="000000"/>
          <w:sz w:val="26"/>
          <w:szCs w:val="26"/>
        </w:rPr>
        <w:t>____________</w:t>
      </w:r>
      <w:r w:rsidRPr="00405093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_______________________________________________,</w:t>
      </w:r>
    </w:p>
    <w:p w:rsidR="00B76DF1" w:rsidRPr="00405093" w:rsidRDefault="00B76DF1" w:rsidP="00BC110C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(документ, удостоверяющий личность, серия, номер, когда и кем выдан)</w:t>
      </w:r>
    </w:p>
    <w:p w:rsidR="00B76DF1" w:rsidRPr="00405093" w:rsidRDefault="00B76DF1" w:rsidP="00BC110C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в связи </w:t>
      </w:r>
      <w:proofErr w:type="gramStart"/>
      <w:r w:rsidRPr="00405093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405093">
        <w:rPr>
          <w:rFonts w:ascii="Liberation Serif" w:hAnsi="Liberation Serif" w:cs="Liberation Serif"/>
          <w:color w:val="000000"/>
          <w:sz w:val="26"/>
          <w:szCs w:val="26"/>
        </w:rPr>
        <w:t xml:space="preserve"> _____________________________________________________________________ </w:t>
      </w:r>
    </w:p>
    <w:p w:rsidR="00B76DF1" w:rsidRPr="00BE5D32" w:rsidRDefault="00B76DF1" w:rsidP="00BC110C">
      <w:pPr>
        <w:ind w:left="120" w:hanging="120"/>
        <w:jc w:val="center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B76DF1" w:rsidRPr="00405093" w:rsidRDefault="00B76DF1" w:rsidP="00BC110C">
      <w:pPr>
        <w:ind w:left="120" w:firstLine="58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C110C">
      <w:pPr>
        <w:ind w:left="120" w:firstLine="58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Приложение:</w:t>
      </w:r>
    </w:p>
    <w:p w:rsidR="00B76DF1" w:rsidRPr="00405093" w:rsidRDefault="00B76DF1" w:rsidP="00BC110C">
      <w:pPr>
        <w:ind w:left="120" w:firstLine="589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Документ о наличии особого обстоятельства или уважительной причины*.</w:t>
      </w: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Дата «____»__________20___г.                  ____________/________________________</w:t>
      </w:r>
    </w:p>
    <w:p w:rsidR="00B76DF1" w:rsidRPr="00BE5D32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2"/>
          <w:szCs w:val="22"/>
        </w:rPr>
      </w:pP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                                    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</w:t>
      </w:r>
      <w:r w:rsidRPr="00BE5D32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(подпись)/(расшифровка)</w:t>
      </w: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left="120" w:right="2" w:hanging="12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6DF1" w:rsidRPr="00405093" w:rsidRDefault="00B76DF1" w:rsidP="00B76DF1">
      <w:pPr>
        <w:suppressAutoHyphens w:val="0"/>
        <w:ind w:right="2"/>
        <w:rPr>
          <w:rFonts w:ascii="Liberation Serif" w:hAnsi="Liberation Serif" w:cs="Liberation Serif"/>
          <w:color w:val="000000"/>
          <w:sz w:val="26"/>
          <w:szCs w:val="26"/>
        </w:rPr>
      </w:pPr>
      <w:r w:rsidRPr="00405093">
        <w:rPr>
          <w:rFonts w:ascii="Liberation Serif" w:hAnsi="Liberation Serif" w:cs="Liberation Serif"/>
          <w:color w:val="000000"/>
          <w:sz w:val="26"/>
          <w:szCs w:val="26"/>
        </w:rPr>
        <w:t>*в случае предоставления заявителем</w:t>
      </w:r>
    </w:p>
    <w:p w:rsidR="008134A7" w:rsidRDefault="008134A7" w:rsidP="00C53EE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8134A7" w:rsidSect="008134A7">
      <w:headerReference w:type="default" r:id="rId17"/>
      <w:headerReference w:type="first" r:id="rId18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23" w:rsidRDefault="00273723">
      <w:r>
        <w:separator/>
      </w:r>
    </w:p>
  </w:endnote>
  <w:endnote w:type="continuationSeparator" w:id="0">
    <w:p w:rsidR="00273723" w:rsidRDefault="0027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23" w:rsidRDefault="00273723">
      <w:r>
        <w:separator/>
      </w:r>
    </w:p>
  </w:footnote>
  <w:footnote w:type="continuationSeparator" w:id="0">
    <w:p w:rsidR="00273723" w:rsidRDefault="0027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Content>
      <w:p w:rsidR="00B76DF1" w:rsidRDefault="00B76DF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10C">
          <w:rPr>
            <w:noProof/>
          </w:rPr>
          <w:t>25</w:t>
        </w:r>
        <w:r>
          <w:fldChar w:fldCharType="end"/>
        </w:r>
      </w:p>
    </w:sdtContent>
  </w:sdt>
  <w:p w:rsidR="00B76DF1" w:rsidRDefault="00B76DF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F1" w:rsidRDefault="00B76DF1">
    <w:pPr>
      <w:pStyle w:val="af1"/>
      <w:jc w:val="center"/>
    </w:pPr>
  </w:p>
  <w:p w:rsidR="00B76DF1" w:rsidRDefault="00B76DF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25A2B1F"/>
    <w:multiLevelType w:val="multilevel"/>
    <w:tmpl w:val="0CD0DD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0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1"/>
  </w:num>
  <w:num w:numId="4">
    <w:abstractNumId w:val="27"/>
  </w:num>
  <w:num w:numId="5">
    <w:abstractNumId w:val="35"/>
  </w:num>
  <w:num w:numId="6">
    <w:abstractNumId w:val="28"/>
  </w:num>
  <w:num w:numId="7">
    <w:abstractNumId w:val="33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2"/>
  </w:num>
  <w:num w:numId="15">
    <w:abstractNumId w:val="34"/>
  </w:num>
  <w:num w:numId="16">
    <w:abstractNumId w:val="6"/>
  </w:num>
  <w:num w:numId="17">
    <w:abstractNumId w:val="24"/>
  </w:num>
  <w:num w:numId="18">
    <w:abstractNumId w:val="29"/>
  </w:num>
  <w:num w:numId="19">
    <w:abstractNumId w:val="38"/>
  </w:num>
  <w:num w:numId="20">
    <w:abstractNumId w:val="16"/>
  </w:num>
  <w:num w:numId="21">
    <w:abstractNumId w:val="9"/>
  </w:num>
  <w:num w:numId="22">
    <w:abstractNumId w:val="26"/>
  </w:num>
  <w:num w:numId="23">
    <w:abstractNumId w:val="21"/>
  </w:num>
  <w:num w:numId="24">
    <w:abstractNumId w:val="37"/>
  </w:num>
  <w:num w:numId="25">
    <w:abstractNumId w:val="10"/>
  </w:num>
  <w:num w:numId="26">
    <w:abstractNumId w:val="36"/>
  </w:num>
  <w:num w:numId="27">
    <w:abstractNumId w:val="7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30"/>
  </w:num>
  <w:num w:numId="40">
    <w:abstractNumId w:val="25"/>
  </w:num>
  <w:num w:numId="41">
    <w:abstractNumId w:val="18"/>
  </w:num>
  <w:num w:numId="42">
    <w:abstractNumId w:val="40"/>
  </w:num>
  <w:num w:numId="43">
    <w:abstractNumId w:val="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4E2D"/>
    <w:rsid w:val="002659BC"/>
    <w:rsid w:val="002675D8"/>
    <w:rsid w:val="00267981"/>
    <w:rsid w:val="002712D3"/>
    <w:rsid w:val="00273540"/>
    <w:rsid w:val="00273723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457D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6DF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10C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216194&amp;dst=100231&amp;field=134&amp;date=31.03.202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216194&amp;dst=100236&amp;field=134&amp;date=31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F563-078F-416D-AA7D-B84BBC15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9624</Words>
  <Characters>54858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2024-07-09T05:43:00Z</cp:lastPrinted>
  <dcterms:created xsi:type="dcterms:W3CDTF">2024-07-09T05:17:00Z</dcterms:created>
  <dcterms:modified xsi:type="dcterms:W3CDTF">2024-07-09T05:45:00Z</dcterms:modified>
  <dc:language>ru-RU</dc:language>
</cp:coreProperties>
</file>