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C1625A">
              <w:rPr>
                <w:rFonts w:ascii="Liberation Serif" w:hAnsi="Liberation Serif"/>
                <w:sz w:val="26"/>
                <w:szCs w:val="26"/>
              </w:rPr>
              <w:t>9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05B08">
              <w:rPr>
                <w:rFonts w:ascii="Liberation Serif" w:hAnsi="Liberation Serif"/>
                <w:sz w:val="26"/>
                <w:szCs w:val="26"/>
              </w:rPr>
              <w:t>502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541624" w:rsidRDefault="002240CD" w:rsidP="0054162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47C7" w:rsidRPr="00541624" w:rsidRDefault="00D047C7" w:rsidP="0054162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541624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541624" w:rsidRPr="00541624" w:rsidRDefault="00541624" w:rsidP="00541624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541624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Грязовецкого муниципального района от 28 октября 2022 г. № 564 </w:t>
      </w:r>
    </w:p>
    <w:p w:rsidR="00541624" w:rsidRPr="00541624" w:rsidRDefault="00541624" w:rsidP="00541624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</w:pPr>
      <w:r w:rsidRPr="00541624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«Об утверждении муниципальной программы «Развитие физической культуры</w:t>
      </w:r>
    </w:p>
    <w:p w:rsidR="00541624" w:rsidRPr="00541624" w:rsidRDefault="00541624" w:rsidP="00541624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541624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и спорта в Грязовецком муниципальном округе  на 2023 - 2028 годы»</w:t>
      </w:r>
    </w:p>
    <w:p w:rsidR="00541624" w:rsidRPr="00541624" w:rsidRDefault="00541624" w:rsidP="00541624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05 августа 2024 г. № 58 «О внесении изменений в решение Земского Собрания Грязовецкого муниципального округа от 7 декабря 2023 года № 159»</w:t>
      </w:r>
    </w:p>
    <w:p w:rsidR="00541624" w:rsidRPr="00541624" w:rsidRDefault="00541624" w:rsidP="00541624">
      <w:pPr>
        <w:widowControl w:val="0"/>
        <w:shd w:val="clear" w:color="auto" w:fill="FFFFFF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41624" w:rsidRPr="00541624" w:rsidRDefault="00541624" w:rsidP="00541624">
      <w:pPr>
        <w:widowControl w:val="0"/>
        <w:spacing w:line="276" w:lineRule="auto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28 октября 2022 г. № 564 «Об утверждении муниципальной программы «Развитие физической культуры и спорта в Грязовецком муниципальном округе на 2023 - 2028 годы» следующие изменения: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tbl>
      <w:tblPr>
        <w:tblW w:w="4950" w:type="pct"/>
        <w:tblInd w:w="34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7555"/>
      </w:tblGrid>
      <w:tr w:rsidR="00541624" w:rsidRPr="00541624" w:rsidTr="00541624">
        <w:tc>
          <w:tcPr>
            <w:tcW w:w="2203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37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441 954,7 тыс. рублей, в том числе по годам реализации: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79 987,4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84 887,1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76 685,0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75 825,0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Абзацы первый - седьмой раздела III «Финансовое обеспечение, обоснование объема финансовых ресурсов, необходимых для реализации  муниципальной программы» изложить в следующей редакции: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за счет средств бюджета округа составляет 441 954,7 тыс. рублей, в том числе по годам реализации:</w:t>
      </w:r>
    </w:p>
    <w:p w:rsidR="00541624" w:rsidRPr="00541624" w:rsidRDefault="00541624" w:rsidP="00541624">
      <w:pPr>
        <w:widowControl w:val="0"/>
        <w:spacing w:line="276" w:lineRule="auto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79 987,4 тыс. рублей;</w:t>
      </w:r>
    </w:p>
    <w:p w:rsidR="00541624" w:rsidRPr="00541624" w:rsidRDefault="00541624" w:rsidP="00541624">
      <w:pPr>
        <w:widowControl w:val="0"/>
        <w:spacing w:line="276" w:lineRule="auto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84 887,1 тыс. рублей;</w:t>
      </w:r>
    </w:p>
    <w:p w:rsidR="00541624" w:rsidRPr="00541624" w:rsidRDefault="00541624" w:rsidP="00541624">
      <w:pPr>
        <w:widowControl w:val="0"/>
        <w:spacing w:line="276" w:lineRule="auto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76 685,0 тыс. рублей;</w:t>
      </w:r>
    </w:p>
    <w:p w:rsidR="00541624" w:rsidRPr="00541624" w:rsidRDefault="00541624" w:rsidP="00541624">
      <w:pPr>
        <w:widowControl w:val="0"/>
        <w:spacing w:line="276" w:lineRule="auto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75 825,0 тыс. рублей;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62 285,1 тыс. рублей;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62 285,1 тыс. рублей.».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В приложении 5 к муниципальной программе: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 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810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541624" w:rsidRPr="00541624" w:rsidTr="00541624">
        <w:tc>
          <w:tcPr>
            <w:tcW w:w="1934" w:type="dxa"/>
          </w:tcPr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541624" w:rsidRPr="00541624" w:rsidRDefault="00541624" w:rsidP="00541624">
            <w:pPr>
              <w:widowControl w:val="0"/>
              <w:tabs>
                <w:tab w:val="left" w:pos="311"/>
              </w:tabs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6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ind w:right="25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              за счет средств бюджета округа составляет 108 837,3 тыс. рублей,              в том числе по годам реализации: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26 327,4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14 029,5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22 823,1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22 742,3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7 283,6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7 283,6 тыс. рублей».</w:t>
            </w:r>
          </w:p>
        </w:tc>
      </w:tr>
    </w:tbl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 В паспорте подпрограммы 1 позицию «Ожидаемые результаты реализации подпрограммы 1» изложить в следующей редакции:</w:t>
      </w: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9"/>
        <w:gridCol w:w="7381"/>
      </w:tblGrid>
      <w:tr w:rsidR="00541624" w:rsidRPr="00541624" w:rsidTr="00541624">
        <w:tc>
          <w:tcPr>
            <w:tcW w:w="2099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1</w:t>
            </w:r>
          </w:p>
        </w:tc>
        <w:tc>
          <w:tcPr>
            <w:tcW w:w="7381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детей и молодежи (возраст 3 - 29 лет), систематически занимающихся физической культурой и спортом, до 8860 человек  в 2028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граждан среднего возраста (женщины: 30 - 54 года; мужчины: 30-59 лет), систематически занимающихся  физической культурой и спортом, до 8278 человек в 2028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граждан старшего возраста (женщины: 55-79 лет; мужчины: 60-79 лет), систематически занимающихся физической культурой и спортом,  до 2518 человек в 2028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 количество мероприятий по тестированию видов испытаний комплекса ГТО составит 11 единиц;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реализованных проектов в рамках «Народный бюджет» по отрасли физической культуры и спорта составит 8 единиц в 2023-2024 годах».</w:t>
            </w:r>
          </w:p>
        </w:tc>
      </w:tr>
    </w:tbl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1.4.3. Абзацы первый - седьмой раздела III «Финансовое обеспечение реализации основных мероприятий подпрограммы 1 за счет средств бюджета округа» </w:t>
      </w: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изложить в следующей редакции: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108 837,3 тыс. рублей, в том числе по годам реализации:</w:t>
      </w:r>
    </w:p>
    <w:p w:rsidR="00541624" w:rsidRPr="00541624" w:rsidRDefault="00541624" w:rsidP="00541624">
      <w:pPr>
        <w:widowControl w:val="0"/>
        <w:spacing w:line="276" w:lineRule="auto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26 327,4 тыс. рублей;</w:t>
      </w:r>
    </w:p>
    <w:p w:rsidR="00541624" w:rsidRPr="00541624" w:rsidRDefault="00541624" w:rsidP="00541624">
      <w:pPr>
        <w:widowControl w:val="0"/>
        <w:spacing w:line="276" w:lineRule="auto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14 029,5 тыс. рублей;</w:t>
      </w:r>
    </w:p>
    <w:p w:rsidR="00541624" w:rsidRPr="00541624" w:rsidRDefault="00541624" w:rsidP="00541624">
      <w:pPr>
        <w:widowControl w:val="0"/>
        <w:spacing w:line="276" w:lineRule="auto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22 823,1 тыс. рублей;</w:t>
      </w:r>
    </w:p>
    <w:p w:rsidR="00541624" w:rsidRPr="00541624" w:rsidRDefault="00541624" w:rsidP="00541624">
      <w:pPr>
        <w:widowControl w:val="0"/>
        <w:spacing w:line="276" w:lineRule="auto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22 742,3 тыс. рублей;</w:t>
      </w:r>
    </w:p>
    <w:p w:rsidR="00541624" w:rsidRPr="00541624" w:rsidRDefault="00541624" w:rsidP="00541624">
      <w:pPr>
        <w:widowControl w:val="0"/>
        <w:spacing w:line="276" w:lineRule="auto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7 283,6 тыс. рублей;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7 283,6 тыс. рублей.».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 В разделе IV «Показатели (индикаторы) достижения цели и решения задачи подпрограммы 1, прогноз конечных результатов реализации подпрограммы 1» абзацы  третий - пятый изложить в следующей редакции:</w:t>
      </w:r>
    </w:p>
    <w:p w:rsidR="00541624" w:rsidRPr="00541624" w:rsidRDefault="00541624" w:rsidP="00541624">
      <w:pPr>
        <w:widowControl w:val="0"/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 - увеличение численности детей и молодежи (возраст 3 - 29 лет), систематически занимающихся физической культурой и спортом, до 8860 человек  в 2028 году;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 увеличение численности граждан среднего возраста (женщины: 30 - 54 года; мужчины: 30-59 лет), систематически занимающихся  физической культурой и спортом, до 8278 человек в 2028 году;</w:t>
      </w:r>
    </w:p>
    <w:p w:rsidR="00541624" w:rsidRPr="00541624" w:rsidRDefault="00541624" w:rsidP="00541624">
      <w:pPr>
        <w:widowControl w:val="0"/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увеличение численности граждан старшего возраста (женщины: 55-79 лет; мужчины: 60-79 лет), систематически занимающихся физической культурой и спортом,  до 2518 человек в 2028 году.».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1.4.5. Приложение 1 к подпрограмме 1 «Финансовое обеспечение и перечень мероприятий  подпрограммы 1 за счет средств бюджета округа» изложить в новой редакции согласно приложению 2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1.4.6.  Приложение 3 к подпрограмме 1 «Сведения о показателях (индикаторах) подпрограммы 1» изложить в новой редакции согласно приложению 3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1.4.7. Приложение 6 к подпрограмме 1 «Прогноз сводных показателей муниципальных заданий на оказание муниципальных услуг (выполнение работ) бюджетными учреждениями округа по подпрограмме 2» изложить в новой редакции согласно приложению 4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В приложении 6 к муниципальной программе: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  В паспорте подпрограммы 2 позицию «Целевые показатели (индикаторы) подпрограммы 2» изложить в следующей редакции:</w:t>
      </w:r>
    </w:p>
    <w:tbl>
      <w:tblPr>
        <w:tblW w:w="9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90"/>
        <w:gridCol w:w="7515"/>
      </w:tblGrid>
      <w:tr w:rsidR="00541624" w:rsidRPr="00541624" w:rsidTr="00541624">
        <w:tc>
          <w:tcPr>
            <w:tcW w:w="2190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«Целевые показатели (индикаторы) подпрограммы 2</w:t>
            </w:r>
          </w:p>
        </w:tc>
        <w:tc>
          <w:tcPr>
            <w:tcW w:w="7515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спортсменов, выполнивших массовые спортивные разряды;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численность систематически занимающихся в организованных </w:t>
            </w: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группах в рамках проекта «Народный тренер»;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комплектов спортивного оборудования (малые спортивные формы и футбольные поля);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приобретенной специализированной техники;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защитой».</w:t>
            </w:r>
          </w:p>
        </w:tc>
      </w:tr>
    </w:tbl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1.5.2. 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810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541624" w:rsidRPr="00541624" w:rsidTr="00541624">
        <w:tc>
          <w:tcPr>
            <w:tcW w:w="1934" w:type="dxa"/>
          </w:tcPr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2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6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              за счет средств бюджета округа составляет 341 465,2 тыс. рублей,              в том числе по годам реализации: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53 660,0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70 857,6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53 861,9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53 082,7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55 001,5 тыс. рублей;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55 001,5 тыс. рублей».</w:t>
            </w:r>
          </w:p>
        </w:tc>
      </w:tr>
    </w:tbl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1.5.3. </w:t>
      </w: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«Ожидаемые результаты реализации подпрограммы 2» изложить в следующей редакции:</w:t>
      </w:r>
    </w:p>
    <w:tbl>
      <w:tblPr>
        <w:tblW w:w="9639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705"/>
      </w:tblGrid>
      <w:tr w:rsidR="00541624" w:rsidRPr="00541624" w:rsidTr="00541624">
        <w:tc>
          <w:tcPr>
            <w:tcW w:w="1934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7705" w:type="dxa"/>
            <w:hideMark/>
          </w:tcPr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количества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с 57 ед. в 2021 году до 67 ед. в 2028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числа спортсменов, выполнивших массовые спортивные разряды, со 107 человек  в 2021 году до 115 человек в 2028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систематически занимающихся в организованных группах в рамках проекта «Народный тренер» до 300 человек в 2024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 составит 78,4% в 2023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поставлен 1 комплект спортивного оборудования (малые спортивные формы и футбольные поля) в 2023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лиц с ограниченными возможностями здоровья и инвалидов, в том числе детей - инвалидов, занимающихся физической культурой и спортом в рамках проекта, составит 15 человек в 2024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 составит 9,4% в 2026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приобретенной специализированной техники, составит  8 единиц в 2024 году;</w:t>
            </w:r>
          </w:p>
          <w:p w:rsidR="00541624" w:rsidRPr="00541624" w:rsidRDefault="00541624" w:rsidP="00541624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защитой, составит 55,5% в 2025 году».</w:t>
            </w:r>
          </w:p>
        </w:tc>
      </w:tr>
    </w:tbl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1.5.4. Абзацы первый - седьмой раздела III «Финансовое обеспечение реализации основных мероприятий подпрограммы 2 за счет средств бюджета округа» изложить в следующей редакции: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341 465,2 тыс. рублей, в том числе по годам реализации:</w:t>
      </w:r>
    </w:p>
    <w:p w:rsidR="00541624" w:rsidRPr="00541624" w:rsidRDefault="00541624" w:rsidP="00541624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– 53 660,0 тыс. рублей;</w:t>
      </w:r>
    </w:p>
    <w:p w:rsidR="00541624" w:rsidRPr="00541624" w:rsidRDefault="00541624" w:rsidP="00541624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2024 год – 70 857,6 тыс. рублей;</w:t>
      </w:r>
    </w:p>
    <w:p w:rsidR="00541624" w:rsidRPr="00541624" w:rsidRDefault="00541624" w:rsidP="00541624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2025 год – 53 861,9 тыс. рублей;</w:t>
      </w:r>
    </w:p>
    <w:p w:rsidR="00541624" w:rsidRPr="00541624" w:rsidRDefault="00541624" w:rsidP="00541624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2026 год – 53 082,7 тыс. рублей;</w:t>
      </w:r>
    </w:p>
    <w:p w:rsidR="00541624" w:rsidRPr="00541624" w:rsidRDefault="00541624" w:rsidP="00541624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2027 год – 55 001,5 тыс. рублей;</w:t>
      </w:r>
    </w:p>
    <w:p w:rsidR="00541624" w:rsidRPr="00541624" w:rsidRDefault="00541624" w:rsidP="00541624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55 001,5 тыс. рублей».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1.5.5. В разделе IV «Показатели (индикаторы) достижения цели и решения задачи подпрограммы 2, прогноз конечных результатов реализации подпрограммы 2»: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  абзац одиннадцатый изложить в следующей редакции: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 - количество приобретенной специализированной техники, составит 8 единиц в 2024 году»;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 дополнить абзацем двенадцатым следующего содержания: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 - доля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защитой, составит 55,5% в 2025 году.».</w:t>
      </w:r>
    </w:p>
    <w:p w:rsidR="00541624" w:rsidRPr="00541624" w:rsidRDefault="00541624" w:rsidP="00541624">
      <w:pPr>
        <w:widowControl w:val="0"/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1.5.6. В разделе V «Характеристика основных мероприятий подпрограммы 2»пункт 3 дополнить абзацем восьмым следующего содержания:</w:t>
      </w:r>
    </w:p>
    <w:p w:rsidR="00541624" w:rsidRPr="00541624" w:rsidRDefault="00541624" w:rsidP="00541624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« - доля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защитой.». 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1.5.7.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5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1.5.8. </w:t>
      </w: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подпрограмме 2 «Сведения о показателях (индикаторах) подпрограммы 2» изложить в новой редакции согласно приложению 6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1.5.9. </w:t>
      </w: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2 «Методика расчета значений показателей (индикаторов)  подпрограммы 2» изложить в новой редакции согласно приложению 7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1.5.10. </w:t>
      </w: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5 к подпрограмме 2 «Прогноз сводных показателей муниципальных заданий на оказание муниципальных услуг (выполнение работ) бюджетными учреждениями округа по подпрограмме 2» изложить в новой редакции согласно приложению 8 к настоящему постановлению.</w:t>
      </w:r>
    </w:p>
    <w:p w:rsidR="00541624" w:rsidRPr="00541624" w:rsidRDefault="00541624" w:rsidP="00541624">
      <w:pPr>
        <w:widowControl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опубликованию, размещению на официальном сайте Грязовецкого   муниципального округа.</w:t>
      </w:r>
    </w:p>
    <w:p w:rsidR="00451C59" w:rsidRDefault="00451C59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541624" w:rsidRDefault="00541624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541624" w:rsidRPr="00E568B6" w:rsidRDefault="00541624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41624" w:rsidSect="00400D34">
          <w:headerReference w:type="default" r:id="rId9"/>
          <w:footerReference w:type="even" r:id="rId10"/>
          <w:footerReference w:type="default" r:id="rId1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541624" w:rsidRPr="00541624" w:rsidRDefault="00541624" w:rsidP="00D9229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</w:t>
      </w: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1 </w:t>
      </w: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541624" w:rsidRPr="00541624" w:rsidRDefault="00541624" w:rsidP="00541624">
      <w:pPr>
        <w:widowControl w:val="0"/>
        <w:ind w:left="1062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541624" w:rsidRPr="00541624" w:rsidRDefault="00541624" w:rsidP="00541624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tbl>
      <w:tblPr>
        <w:tblW w:w="15165" w:type="dxa"/>
        <w:tblInd w:w="-13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4"/>
        <w:gridCol w:w="1151"/>
        <w:gridCol w:w="1134"/>
        <w:gridCol w:w="1134"/>
        <w:gridCol w:w="1134"/>
        <w:gridCol w:w="1134"/>
        <w:gridCol w:w="1276"/>
        <w:gridCol w:w="1257"/>
      </w:tblGrid>
      <w:tr w:rsidR="00541624" w:rsidRPr="00541624" w:rsidTr="00D92293">
        <w:trPr>
          <w:trHeight w:val="320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Расходы (тыс. руб.)</w:t>
            </w:r>
          </w:p>
        </w:tc>
      </w:tr>
      <w:tr w:rsidR="00541624" w:rsidRPr="00541624" w:rsidTr="00D92293">
        <w:trPr>
          <w:trHeight w:val="1110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2028 год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Итого за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2023-2028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годы</w:t>
            </w:r>
          </w:p>
        </w:tc>
      </w:tr>
      <w:tr w:rsidR="00541624" w:rsidRPr="00541624" w:rsidTr="00D92293">
        <w:trPr>
          <w:tblHeader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541624" w:rsidRPr="00541624" w:rsidTr="00D92293">
        <w:tc>
          <w:tcPr>
            <w:tcW w:w="326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Итого по муниципальной программе «Развитие физической культуры и спорта в Грязовецком муниципальном округе на 2023-2028 годы»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79 987,4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84887,1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76685,0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75825,0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441 954,7</w:t>
            </w:r>
          </w:p>
        </w:tc>
      </w:tr>
      <w:tr w:rsidR="00541624" w:rsidRPr="00541624" w:rsidTr="00D92293">
        <w:trPr>
          <w:trHeight w:val="264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58 289,8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75135,7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74321,1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73461,1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405 777,9</w:t>
            </w:r>
          </w:p>
        </w:tc>
      </w:tr>
      <w:tr w:rsidR="00541624" w:rsidRPr="00541624" w:rsidTr="00D92293">
        <w:trPr>
          <w:trHeight w:val="487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18 069,4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9602,9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32400,1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3 521,0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3 521,0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107,2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255,7</w:t>
            </w:r>
          </w:p>
        </w:tc>
      </w:tr>
      <w:tr w:rsidR="00541624" w:rsidRPr="00541624" w:rsidTr="00D92293">
        <w:trPr>
          <w:trHeight w:val="1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Ответственный исполнитель муниципальной программы управление по культуре, спорту, туризму администрации Грязовецкого муниципального округа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79 987,4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84887,1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76685,0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75825,0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441 954,7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58 289,8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75135,7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74321,1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73461,1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62 285,1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405 777,9</w:t>
            </w:r>
          </w:p>
        </w:tc>
      </w:tr>
      <w:tr w:rsidR="00541624" w:rsidRPr="00541624" w:rsidTr="00D92293">
        <w:trPr>
          <w:trHeight w:val="720"/>
        </w:trPr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18 069,4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9602,9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32400,1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3 521,0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3 521,0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107,2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255,7</w:t>
            </w:r>
          </w:p>
        </w:tc>
      </w:tr>
      <w:tr w:rsidR="00541624" w:rsidRPr="00541624" w:rsidTr="00D92293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26 327,4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14 029,5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22823,1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22 742,3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7 283,6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7 283,6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100 489,5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9 219,4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13156,1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22823,1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22 742,3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7 283,6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7 283,6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82 508,1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17 000,8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17 725,7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255,7</w:t>
            </w:r>
          </w:p>
        </w:tc>
      </w:tr>
      <w:tr w:rsidR="00541624" w:rsidRPr="00541624" w:rsidTr="00D92293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53 660,0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70 857,6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53 861,9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53 082,7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55 001,5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341465,2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49 070,4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61979,6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51498,0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50718,8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55 001,5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323269,8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1 068,6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8878,0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2 363,9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2 363,9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14674,4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3 521,0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3 521,0</w:t>
            </w:r>
          </w:p>
        </w:tc>
      </w:tr>
      <w:tr w:rsidR="00541624" w:rsidRPr="00541624" w:rsidTr="00D9229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  <w:p w:rsidR="00541624" w:rsidRPr="00541624" w:rsidRDefault="00541624" w:rsidP="00541624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41624" w:rsidRPr="00D92293" w:rsidRDefault="00541624" w:rsidP="00541624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229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541624" w:rsidRPr="00541624" w:rsidRDefault="00541624" w:rsidP="00541624">
      <w:pPr>
        <w:widowControl w:val="0"/>
        <w:ind w:left="1062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Default="00541624" w:rsidP="00D92293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D92293" w:rsidRPr="00541624" w:rsidRDefault="00D92293" w:rsidP="00D92293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2</w:t>
      </w:r>
    </w:p>
    <w:p w:rsidR="00D92293" w:rsidRPr="00541624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D92293" w:rsidRPr="00541624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92293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D92293" w:rsidRPr="00541624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D92293">
      <w:pPr>
        <w:widowControl w:val="0"/>
        <w:ind w:left="10348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541624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1</w:t>
      </w:r>
    </w:p>
    <w:p w:rsidR="00D92293" w:rsidRPr="00D92293" w:rsidRDefault="00D92293" w:rsidP="00D9229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</w:p>
    <w:p w:rsidR="00541624" w:rsidRPr="00D92293" w:rsidRDefault="00541624" w:rsidP="00D9229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D9229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</w:t>
      </w:r>
      <w:r w:rsidR="00D92293" w:rsidRPr="00D9229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ень мероприятий подпрограммы 1 </w:t>
      </w:r>
      <w:r w:rsidRPr="00D9229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541624" w:rsidRPr="00D92293" w:rsidRDefault="00541624" w:rsidP="00D92293">
      <w:pPr>
        <w:widowControl w:val="0"/>
        <w:jc w:val="center"/>
        <w:textAlignment w:val="baseline"/>
        <w:rPr>
          <w:rFonts w:ascii="Bookman Old Style" w:eastAsia="Segoe UI" w:hAnsi="Bookman Old Style" w:cs="Bookman Old Style"/>
          <w:b/>
          <w:color w:val="000000"/>
          <w:kern w:val="2"/>
          <w:sz w:val="26"/>
          <w:szCs w:val="26"/>
          <w:lang w:eastAsia="hi-IN" w:bidi="hi-IN"/>
        </w:rPr>
      </w:pPr>
    </w:p>
    <w:tbl>
      <w:tblPr>
        <w:tblW w:w="1517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9"/>
        <w:gridCol w:w="2129"/>
        <w:gridCol w:w="1701"/>
        <w:gridCol w:w="2416"/>
        <w:gridCol w:w="992"/>
        <w:gridCol w:w="1134"/>
        <w:gridCol w:w="993"/>
        <w:gridCol w:w="1056"/>
        <w:gridCol w:w="928"/>
        <w:gridCol w:w="992"/>
        <w:gridCol w:w="1134"/>
      </w:tblGrid>
      <w:tr w:rsidR="00541624" w:rsidRPr="00541624" w:rsidTr="00D92293">
        <w:trPr>
          <w:trHeight w:val="144"/>
        </w:trPr>
        <w:tc>
          <w:tcPr>
            <w:tcW w:w="169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212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416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9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1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212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701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14 029,5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22823,1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22 742,3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100 489,5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13156,1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22823,1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22 742,3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82 508,1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17 725,7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 управление по культуре, спорту, туризму администрации Грязовецкого муниципально-го округа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14 029,5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22823,1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22 742,3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100 489,5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13156,1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22823,1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22 742,3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100 489,5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17 725,7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 w:val="restart"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701" w:type="dxa"/>
            <w:vMerge w:val="restart"/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11 272,2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12335,8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12 277,2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56 464,3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11 272,2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12335,8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12 277,2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56 464,3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590"/>
        </w:trPr>
        <w:tc>
          <w:tcPr>
            <w:tcW w:w="1699" w:type="dxa"/>
            <w:vMerge w:val="restart"/>
            <w:tcMar>
              <w:top w:w="55" w:type="dxa"/>
              <w:left w:w="75" w:type="dxa"/>
              <w:bottom w:w="55" w:type="dxa"/>
              <w:right w:w="75" w:type="dxa"/>
            </w:tcMar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1.2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701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1 401,8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10197,3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10 175,1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22 670,5</w:t>
            </w:r>
          </w:p>
        </w:tc>
      </w:tr>
      <w:tr w:rsidR="00541624" w:rsidRPr="00541624" w:rsidTr="00D92293">
        <w:trPr>
          <w:trHeight w:val="590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1 401,8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10197,3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10 175,1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22 670,5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 w:val="restart"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«Строительство физкультурно-оздоровительного комплекса открытого типа, расположенного по адресу: г. Грязовец, ул. Ленина, д. 101»</w:t>
            </w:r>
          </w:p>
        </w:tc>
        <w:tc>
          <w:tcPr>
            <w:tcW w:w="1701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556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368"/>
        </w:trPr>
        <w:tc>
          <w:tcPr>
            <w:tcW w:w="1699" w:type="dxa"/>
            <w:vMerge w:val="restart"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1.4</w:t>
            </w:r>
          </w:p>
          <w:p w:rsidR="00541624" w:rsidRPr="00541624" w:rsidRDefault="00541624" w:rsidP="00541624">
            <w:pPr>
              <w:widowControl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541624">
              <w:rPr>
                <w:rFonts w:ascii="Liberation Serif" w:eastAsia="Segoe UI" w:hAnsi="Liberation Serif" w:cs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701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1870,0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1870,0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2129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suppressAutoHyphens w:val="0"/>
              <w:snapToGrid w:val="0"/>
              <w:spacing w:before="12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«Реализация проектов в рамках «Народный бюджет» по отрасли физической культуры и спорта»</w:t>
            </w:r>
          </w:p>
        </w:tc>
        <w:tc>
          <w:tcPr>
            <w:tcW w:w="1701" w:type="dxa"/>
            <w:vMerge w:val="restart"/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 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1035,5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2513,5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336,2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162,1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498,3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1759,5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D9229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6" w:type="dxa"/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993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56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28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</w:tbl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541624">
        <w:rPr>
          <w:rFonts w:ascii="Liberation Serif" w:eastAsia="Segoe UI" w:hAnsi="Liberation Serif" w:cs="Liberation Serif"/>
          <w:sz w:val="26"/>
          <w:szCs w:val="26"/>
        </w:rPr>
        <w:t>»</w:t>
      </w:r>
      <w:r w:rsidRPr="00541624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>.</w:t>
      </w: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ind w:left="10773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Default="00541624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Pr="00541624" w:rsidRDefault="00D92293" w:rsidP="00541624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D92293">
      <w:pPr>
        <w:widowControl w:val="0"/>
        <w:ind w:left="10348"/>
        <w:textAlignment w:val="baseline"/>
        <w:rPr>
          <w:sz w:val="24"/>
          <w:szCs w:val="24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Приложение 3</w:t>
      </w:r>
    </w:p>
    <w:p w:rsidR="00D92293" w:rsidRPr="00541624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D92293" w:rsidRPr="00541624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92293" w:rsidRDefault="00D92293" w:rsidP="00D9229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541624" w:rsidRPr="00541624" w:rsidRDefault="00541624" w:rsidP="00541624"/>
    <w:p w:rsidR="00541624" w:rsidRPr="00541624" w:rsidRDefault="00541624" w:rsidP="00541624">
      <w:pPr>
        <w:widowControl w:val="0"/>
      </w:pPr>
      <w:r w:rsidRPr="00541624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92293">
        <w:rPr>
          <w:sz w:val="24"/>
          <w:szCs w:val="24"/>
        </w:rPr>
        <w:t xml:space="preserve">                          </w:t>
      </w:r>
      <w:r w:rsidRPr="00541624">
        <w:rPr>
          <w:rFonts w:ascii="Liberation Serif" w:hAnsi="Liberation Serif"/>
          <w:sz w:val="24"/>
          <w:szCs w:val="24"/>
        </w:rPr>
        <w:t>«Приложение 3 к подпрограмме 1</w:t>
      </w:r>
    </w:p>
    <w:p w:rsidR="00D92293" w:rsidRPr="00D92293" w:rsidRDefault="00D92293" w:rsidP="00541624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p w:rsidR="00541624" w:rsidRPr="00D92293" w:rsidRDefault="00541624" w:rsidP="00541624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D92293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подпрограммы 1 </w:t>
      </w:r>
    </w:p>
    <w:p w:rsidR="00541624" w:rsidRPr="00D92293" w:rsidRDefault="00541624" w:rsidP="00541624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50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2406"/>
        <w:gridCol w:w="3523"/>
        <w:gridCol w:w="992"/>
        <w:gridCol w:w="851"/>
        <w:gridCol w:w="850"/>
        <w:gridCol w:w="992"/>
        <w:gridCol w:w="851"/>
        <w:gridCol w:w="1016"/>
        <w:gridCol w:w="992"/>
        <w:gridCol w:w="993"/>
        <w:gridCol w:w="992"/>
      </w:tblGrid>
      <w:tr w:rsidR="00541624" w:rsidRPr="00541624" w:rsidTr="00D92293">
        <w:tc>
          <w:tcPr>
            <w:tcW w:w="592" w:type="dxa"/>
            <w:vMerge w:val="restart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№</w:t>
            </w:r>
            <w:r w:rsidRPr="00D92293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br/>
              <w:t>п/п</w:t>
            </w:r>
          </w:p>
        </w:tc>
        <w:tc>
          <w:tcPr>
            <w:tcW w:w="2406" w:type="dxa"/>
            <w:vMerge w:val="restart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Задачи, направленные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br/>
              <w:t>на достижение цели</w:t>
            </w:r>
          </w:p>
        </w:tc>
        <w:tc>
          <w:tcPr>
            <w:tcW w:w="3523" w:type="dxa"/>
            <w:vMerge w:val="restart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Наименование 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br/>
              <w:t>показателя (индикатора)</w:t>
            </w:r>
          </w:p>
        </w:tc>
        <w:tc>
          <w:tcPr>
            <w:tcW w:w="992" w:type="dxa"/>
            <w:vMerge w:val="restart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Ед. измерения</w:t>
            </w:r>
          </w:p>
        </w:tc>
        <w:tc>
          <w:tcPr>
            <w:tcW w:w="7537" w:type="dxa"/>
            <w:gridSpan w:val="8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Значение показателя (индикатора)</w:t>
            </w:r>
          </w:p>
        </w:tc>
      </w:tr>
      <w:tr w:rsidR="00541624" w:rsidRPr="00541624" w:rsidTr="00D92293">
        <w:trPr>
          <w:trHeight w:val="573"/>
        </w:trPr>
        <w:tc>
          <w:tcPr>
            <w:tcW w:w="592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3523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20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21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20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22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20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23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2024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2025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2026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2027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2028</w:t>
            </w:r>
          </w:p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год</w:t>
            </w:r>
          </w:p>
        </w:tc>
      </w:tr>
      <w:tr w:rsidR="00541624" w:rsidRPr="00541624" w:rsidTr="00D92293">
        <w:tc>
          <w:tcPr>
            <w:tcW w:w="5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240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2</w:t>
            </w:r>
          </w:p>
        </w:tc>
        <w:tc>
          <w:tcPr>
            <w:tcW w:w="352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4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5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6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7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8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9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10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11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12</w:t>
            </w:r>
          </w:p>
        </w:tc>
      </w:tr>
      <w:tr w:rsidR="00541624" w:rsidRPr="00541624" w:rsidTr="00D92293">
        <w:trPr>
          <w:trHeight w:val="567"/>
        </w:trPr>
        <w:tc>
          <w:tcPr>
            <w:tcW w:w="592" w:type="dxa"/>
            <w:vMerge w:val="restart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2406" w:type="dxa"/>
            <w:vMerge w:val="restart"/>
            <w:hideMark/>
          </w:tcPr>
          <w:p w:rsidR="00541624" w:rsidRPr="00D92293" w:rsidRDefault="00541624" w:rsidP="00541624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Увеличение уровня вовлеченности населения в систематические занятия физической культурой и спортом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3523" w:type="dxa"/>
            <w:hideMark/>
          </w:tcPr>
          <w:p w:rsidR="00541624" w:rsidRPr="00D92293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численность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человек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7559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7600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7700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8783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8800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8820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8840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8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en-US" w:bidi="hi-IN"/>
              </w:rPr>
              <w:t>860</w:t>
            </w:r>
          </w:p>
        </w:tc>
      </w:tr>
      <w:tr w:rsidR="00541624" w:rsidRPr="00541624" w:rsidTr="00D92293">
        <w:trPr>
          <w:trHeight w:val="567"/>
        </w:trPr>
        <w:tc>
          <w:tcPr>
            <w:tcW w:w="592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523" w:type="dxa"/>
            <w:hideMark/>
          </w:tcPr>
          <w:p w:rsidR="00541624" w:rsidRPr="00D92293" w:rsidRDefault="00D92293" w:rsidP="00541624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численность </w:t>
            </w:r>
            <w:r w:rsidR="00541624"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граждан среднего возраста (женщины: 30 - 54 года; мужчины: 30-59 лет), систематически занимающихся физической культурой и спортом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человек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5309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5350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5370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6708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7058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7458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7878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8278</w:t>
            </w:r>
          </w:p>
        </w:tc>
      </w:tr>
      <w:tr w:rsidR="00541624" w:rsidRPr="00541624" w:rsidTr="00D92293">
        <w:trPr>
          <w:trHeight w:val="1472"/>
        </w:trPr>
        <w:tc>
          <w:tcPr>
            <w:tcW w:w="592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523" w:type="dxa"/>
            <w:hideMark/>
          </w:tcPr>
          <w:p w:rsidR="00541624" w:rsidRPr="00D92293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численность граждан старшего возраста (женщины: 55-79 лет; мужчины: 60-79 лет), систематически занимающихся физической культурой и спортом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человек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1340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1350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1360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2121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2261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2358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2438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2518</w:t>
            </w:r>
          </w:p>
        </w:tc>
      </w:tr>
      <w:tr w:rsidR="00541624" w:rsidRPr="00541624" w:rsidTr="00D92293">
        <w:tc>
          <w:tcPr>
            <w:tcW w:w="592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523" w:type="dxa"/>
            <w:hideMark/>
          </w:tcPr>
          <w:p w:rsidR="00541624" w:rsidRPr="00D92293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11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11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11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11</w:t>
            </w:r>
          </w:p>
        </w:tc>
      </w:tr>
      <w:tr w:rsidR="00541624" w:rsidRPr="00541624" w:rsidTr="00D92293">
        <w:tc>
          <w:tcPr>
            <w:tcW w:w="592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:rsidR="00541624" w:rsidRPr="00D92293" w:rsidRDefault="00541624" w:rsidP="00541624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523" w:type="dxa"/>
            <w:hideMark/>
          </w:tcPr>
          <w:p w:rsidR="00541624" w:rsidRPr="00D92293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количество реализованных  проектов в рамках  «Народный бюджет» по отрасли физическая культура и спорт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850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3</w:t>
            </w:r>
          </w:p>
        </w:tc>
        <w:tc>
          <w:tcPr>
            <w:tcW w:w="851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5</w:t>
            </w:r>
          </w:p>
        </w:tc>
        <w:tc>
          <w:tcPr>
            <w:tcW w:w="1016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en-US" w:bidi="hi-IN"/>
              </w:rPr>
              <w:t>0</w:t>
            </w:r>
          </w:p>
        </w:tc>
        <w:tc>
          <w:tcPr>
            <w:tcW w:w="993" w:type="dxa"/>
            <w:hideMark/>
          </w:tcPr>
          <w:p w:rsidR="00541624" w:rsidRPr="00D92293" w:rsidRDefault="00541624" w:rsidP="00541624">
            <w:pPr>
              <w:widowControl w:val="0"/>
              <w:ind w:left="1077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0</w:t>
            </w: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>0</w:t>
            </w:r>
          </w:p>
        </w:tc>
        <w:tc>
          <w:tcPr>
            <w:tcW w:w="992" w:type="dxa"/>
            <w:hideMark/>
          </w:tcPr>
          <w:p w:rsidR="00541624" w:rsidRPr="00D92293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D9229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</w:t>
            </w:r>
          </w:p>
        </w:tc>
      </w:tr>
    </w:tbl>
    <w:p w:rsidR="00D92293" w:rsidRDefault="00541624" w:rsidP="00D9229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541624">
        <w:rPr>
          <w:rFonts w:ascii="Liberation Serif" w:eastAsia="Segoe UI" w:hAnsi="Liberation Serif" w:cs="Liberation Serif"/>
          <w:sz w:val="26"/>
          <w:szCs w:val="26"/>
        </w:rPr>
        <w:t>»</w:t>
      </w:r>
      <w:r w:rsidRPr="00541624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 xml:space="preserve">.                               </w:t>
      </w: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D92293" w:rsidRDefault="00D92293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A3C64" w:rsidRPr="00541624" w:rsidRDefault="001A3C64" w:rsidP="001A3C64">
      <w:pPr>
        <w:widowControl w:val="0"/>
        <w:ind w:left="10348"/>
        <w:textAlignment w:val="baseline"/>
        <w:rPr>
          <w:sz w:val="24"/>
          <w:szCs w:val="24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Приложение 4</w:t>
      </w:r>
    </w:p>
    <w:p w:rsidR="001A3C64" w:rsidRPr="0054162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1A3C64" w:rsidRPr="0054162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A3C6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1A3C64" w:rsidRDefault="001A3C64" w:rsidP="00541624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541624" w:rsidRPr="00541624" w:rsidRDefault="00541624" w:rsidP="001A3C64">
      <w:pPr>
        <w:widowControl w:val="0"/>
        <w:ind w:left="10348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541624">
        <w:rPr>
          <w:rFonts w:ascii="Liberation Serif" w:eastAsia="Segoe UI" w:hAnsi="Liberation Serif" w:cs="Bookman Old Style"/>
          <w:color w:val="000000"/>
          <w:kern w:val="2"/>
          <w:sz w:val="24"/>
          <w:szCs w:val="24"/>
          <w:lang w:eastAsia="hi-IN" w:bidi="hi-IN"/>
        </w:rPr>
        <w:t>«</w:t>
      </w:r>
      <w:r w:rsidRPr="00541624">
        <w:rPr>
          <w:rFonts w:ascii="Liberation Serif" w:eastAsia="Segoe UI" w:hAnsi="Liberation Serif"/>
          <w:color w:val="000000"/>
          <w:kern w:val="2"/>
          <w:sz w:val="24"/>
          <w:szCs w:val="24"/>
          <w:lang w:eastAsia="hi-IN" w:bidi="hi-IN"/>
        </w:rPr>
        <w:t xml:space="preserve">Приложение 6 </w:t>
      </w:r>
      <w:r w:rsidRPr="00541624">
        <w:rPr>
          <w:rFonts w:ascii="Liberation Serif" w:hAnsi="Liberation Serif"/>
          <w:sz w:val="24"/>
          <w:szCs w:val="24"/>
        </w:rPr>
        <w:t>к подпрограмме 1</w:t>
      </w:r>
    </w:p>
    <w:p w:rsidR="00541624" w:rsidRPr="001A3C64" w:rsidRDefault="00541624" w:rsidP="001A3C64">
      <w:pPr>
        <w:widowControl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541624" w:rsidRPr="001A3C64" w:rsidRDefault="00541624" w:rsidP="001A3C64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A3C64">
        <w:rPr>
          <w:rFonts w:ascii="Liberation Serif" w:hAnsi="Liberation Serif" w:cs="Liberation Serif"/>
          <w:b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 бюджетными учреждениями округа по подпрограмме 1</w:t>
      </w:r>
    </w:p>
    <w:p w:rsidR="00541624" w:rsidRPr="001A3C64" w:rsidRDefault="00541624" w:rsidP="001A3C64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00"/>
        <w:gridCol w:w="788"/>
        <w:gridCol w:w="911"/>
        <w:gridCol w:w="850"/>
        <w:gridCol w:w="839"/>
        <w:gridCol w:w="853"/>
        <w:gridCol w:w="851"/>
        <w:gridCol w:w="959"/>
        <w:gridCol w:w="913"/>
        <w:gridCol w:w="912"/>
        <w:gridCol w:w="901"/>
        <w:gridCol w:w="910"/>
        <w:gridCol w:w="193"/>
        <w:gridCol w:w="993"/>
      </w:tblGrid>
      <w:tr w:rsidR="00541624" w:rsidRPr="001A3C64" w:rsidTr="001A3C64"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Значение показателя объема услуги (работы)</w:t>
            </w:r>
          </w:p>
        </w:tc>
        <w:tc>
          <w:tcPr>
            <w:tcW w:w="5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 xml:space="preserve">Расходы бюджета </w:t>
            </w:r>
            <w:r w:rsidRPr="001A3C64">
              <w:rPr>
                <w:rFonts w:ascii="Liberation Serif" w:hAnsi="Liberation Serif" w:cs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округа</w:t>
            </w: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 xml:space="preserve"> на оказание</w:t>
            </w:r>
          </w:p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муниципальной услуги (работы), тыс. руб.</w:t>
            </w:r>
          </w:p>
        </w:tc>
      </w:tr>
      <w:tr w:rsidR="00541624" w:rsidRPr="001A3C64" w:rsidTr="001A3C64"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1A3C64" w:rsidRDefault="00541624" w:rsidP="00541624">
            <w:pPr>
              <w:suppressAutoHyphens w:val="0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2028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b/>
                <w:kern w:val="2"/>
                <w:sz w:val="24"/>
                <w:szCs w:val="24"/>
                <w:lang w:eastAsia="hi-IN" w:bidi="hi-IN"/>
              </w:rPr>
              <w:t>2028 год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0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Организация и проведение официальных физкультурных (физкультурно-</w:t>
            </w:r>
          </w:p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оздоровительных) мероприятий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0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мероприятий, шт.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Основное мероприятие 1.1   «Физическое воспитание и обеспечение организации и проведения физкультурных мероприятий и массовых спортивных мероприятий» (БУ «Центр ФКС»)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3003,4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4606,6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4606,6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4606,6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5 175,2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5 175,2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0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Организация и проведение официальных физкультурных (физкультурно-</w:t>
            </w:r>
          </w:p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оздоровительных) мероприятий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0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мероприятий, шт.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Основное мероприятие 1.1   «Физическое воспитание и обеспечение организации и проведения физкультурных мероприятий и массовых спортивных мероприятий» (БУ «ФОЦ посёлка Вохтога»)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3539,7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4310,4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4021,3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4021,3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1 436,3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1 436,3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0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0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Количество мероприятий по тестированию видов испытаний комплекса ГТО, шт.</w:t>
            </w:r>
          </w:p>
        </w:tc>
      </w:tr>
      <w:tr w:rsidR="00541624" w:rsidRPr="001A3C64" w:rsidTr="001A3C64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Основное мероприятие 1.2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232,1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1401,8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9891,7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9891,7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9891,7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1A3C64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9891,7</w:t>
            </w:r>
          </w:p>
        </w:tc>
      </w:tr>
    </w:tbl>
    <w:p w:rsidR="00541624" w:rsidRPr="001A3C64" w:rsidRDefault="00541624" w:rsidP="001A3C64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hi-IN" w:bidi="hi-IN"/>
        </w:rPr>
      </w:pPr>
      <w:r w:rsidRPr="001A3C64">
        <w:rPr>
          <w:rFonts w:ascii="Liberation Serif" w:eastAsia="Segoe UI" w:hAnsi="Liberation Serif" w:cs="Liberation Serif"/>
          <w:sz w:val="26"/>
          <w:szCs w:val="26"/>
        </w:rPr>
        <w:t>»</w:t>
      </w:r>
      <w:r w:rsidRPr="001A3C64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hi-IN" w:bidi="hi-IN"/>
        </w:rPr>
        <w:t xml:space="preserve">.   </w:t>
      </w: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5</w:t>
      </w:r>
    </w:p>
    <w:p w:rsidR="001A3C64" w:rsidRPr="0054162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1A3C64" w:rsidRPr="0054162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A3C6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1A3C64">
      <w:pPr>
        <w:widowControl w:val="0"/>
        <w:ind w:left="10348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541624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2</w:t>
      </w:r>
    </w:p>
    <w:p w:rsidR="00541624" w:rsidRPr="001A3C64" w:rsidRDefault="00541624" w:rsidP="001A3C64">
      <w:pPr>
        <w:widowControl w:val="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6"/>
          <w:szCs w:val="26"/>
          <w:lang w:eastAsia="zh-CN" w:bidi="hi-IN"/>
        </w:rPr>
      </w:pPr>
    </w:p>
    <w:p w:rsidR="00541624" w:rsidRPr="001A3C64" w:rsidRDefault="00541624" w:rsidP="001A3C64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1A3C64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</w:t>
      </w:r>
      <w:r w:rsidR="001A3C64" w:rsidRPr="001A3C64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ень мероприятий  подпрограммы 2 </w:t>
      </w:r>
      <w:r w:rsidRPr="001A3C64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541624" w:rsidRPr="001A3C64" w:rsidRDefault="00541624" w:rsidP="001A3C64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75" w:type="dxa"/>
        <w:tblInd w:w="319" w:type="dxa"/>
        <w:tblLayout w:type="fixed"/>
        <w:tblLook w:val="04A0" w:firstRow="1" w:lastRow="0" w:firstColumn="1" w:lastColumn="0" w:noHBand="0" w:noVBand="1"/>
      </w:tblPr>
      <w:tblGrid>
        <w:gridCol w:w="1561"/>
        <w:gridCol w:w="1845"/>
        <w:gridCol w:w="1844"/>
        <w:gridCol w:w="2718"/>
        <w:gridCol w:w="995"/>
        <w:gridCol w:w="993"/>
        <w:gridCol w:w="993"/>
        <w:gridCol w:w="990"/>
        <w:gridCol w:w="1061"/>
        <w:gridCol w:w="993"/>
        <w:gridCol w:w="1082"/>
      </w:tblGrid>
      <w:tr w:rsidR="00541624" w:rsidRPr="00541624" w:rsidTr="00541624">
        <w:trPr>
          <w:trHeight w:val="31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541624" w:rsidRPr="00541624" w:rsidTr="00541624">
        <w:trPr>
          <w:trHeight w:val="94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541624" w:rsidRPr="00541624" w:rsidTr="0054162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541624" w:rsidRPr="00541624" w:rsidTr="00541624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70 857,6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53 861,9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53 082,7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341465,2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61979,6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51498,0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50718,8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323269,8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8878,0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14674,4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541624" w:rsidRPr="00541624" w:rsidRDefault="00541624" w:rsidP="00541624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70 857,6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53 861,9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53 082,7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341465,2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61979,6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51498,0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50718,8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323269,8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8878,0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14674,4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541624" w:rsidRPr="00541624" w:rsidRDefault="00541624" w:rsidP="00541624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1624" w:rsidRPr="00541624" w:rsidTr="00541624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47654,6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220214,5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47654,6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220214,5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541624">
        <w:trPr>
          <w:trHeight w:val="32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2.2</w:t>
            </w:r>
          </w:p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«Доступность к объектам спорта»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14 657,5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23 009,8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15 081,9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14 936,1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116570,9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14 057,5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14305,7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12891,9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12746,1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102886,8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2190,0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13684,1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541624" w:rsidRPr="00541624" w:rsidTr="00541624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</w:t>
            </w:r>
            <w:r w:rsidRPr="00541624"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Реализация регионального проекта «Спорт - норма жизни» (федеральный проект «Спорт - норма жизни»)</w:t>
            </w: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541624" w:rsidRPr="00541624" w:rsidRDefault="00541624" w:rsidP="00541624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4 </w:t>
            </w: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4679,9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207,5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1 340,3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54162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541624" w:rsidRPr="00541624" w:rsidTr="0054162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541624" w:rsidRDefault="00541624" w:rsidP="00541624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41624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541624" w:rsidRPr="00541624" w:rsidRDefault="00541624" w:rsidP="00541624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41624" w:rsidRPr="00541624" w:rsidRDefault="00541624" w:rsidP="001A3C64">
      <w:pPr>
        <w:widowControl w:val="0"/>
        <w:ind w:left="10348"/>
        <w:textAlignment w:val="baseline"/>
        <w:rPr>
          <w:sz w:val="24"/>
          <w:szCs w:val="24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Приложение 6</w:t>
      </w:r>
    </w:p>
    <w:p w:rsidR="001A3C64" w:rsidRPr="0054162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1A3C64" w:rsidRPr="0054162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A3C6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1A3C64" w:rsidRDefault="001A3C64" w:rsidP="001A3C64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1A3C64">
      <w:pPr>
        <w:widowControl w:val="0"/>
        <w:ind w:left="10348"/>
        <w:textAlignment w:val="baseline"/>
        <w:rPr>
          <w:rFonts w:ascii="Liberation Serif" w:hAnsi="Liberation Serif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«</w:t>
      </w:r>
      <w:r w:rsidRPr="00541624">
        <w:rPr>
          <w:rFonts w:ascii="Liberation Serif" w:hAnsi="Liberation Serif"/>
          <w:kern w:val="2"/>
          <w:sz w:val="24"/>
          <w:szCs w:val="24"/>
          <w:lang w:eastAsia="hi-IN" w:bidi="hi-IN"/>
        </w:rPr>
        <w:t>Приложение 3 к подпрограмме 2</w:t>
      </w:r>
    </w:p>
    <w:p w:rsidR="00541624" w:rsidRPr="001A3C64" w:rsidRDefault="00541624" w:rsidP="00541624">
      <w:pPr>
        <w:widowControl w:val="0"/>
        <w:jc w:val="right"/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</w:pPr>
    </w:p>
    <w:p w:rsidR="00541624" w:rsidRPr="001A3C64" w:rsidRDefault="00541624" w:rsidP="00541624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1A3C64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подпрограммы 2 </w:t>
      </w:r>
    </w:p>
    <w:p w:rsidR="00541624" w:rsidRPr="001A3C64" w:rsidRDefault="00541624" w:rsidP="00541624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510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1620"/>
        <w:gridCol w:w="2861"/>
        <w:gridCol w:w="1276"/>
        <w:gridCol w:w="850"/>
        <w:gridCol w:w="993"/>
        <w:gridCol w:w="1134"/>
        <w:gridCol w:w="1134"/>
        <w:gridCol w:w="1134"/>
        <w:gridCol w:w="1134"/>
        <w:gridCol w:w="1275"/>
        <w:gridCol w:w="1276"/>
      </w:tblGrid>
      <w:tr w:rsidR="00541624" w:rsidRPr="001A3C64" w:rsidTr="001A3C64">
        <w:tc>
          <w:tcPr>
            <w:tcW w:w="415" w:type="dxa"/>
            <w:vMerge w:val="restart"/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N </w:t>
            </w: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620" w:type="dxa"/>
            <w:vMerge w:val="restart"/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Задачи, направленные</w:t>
            </w: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на достижение цели</w:t>
            </w:r>
          </w:p>
        </w:tc>
        <w:tc>
          <w:tcPr>
            <w:tcW w:w="2861" w:type="dxa"/>
            <w:vMerge w:val="restart"/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Наименование </w:t>
            </w: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показателя (индикатора)</w:t>
            </w:r>
          </w:p>
        </w:tc>
        <w:tc>
          <w:tcPr>
            <w:tcW w:w="1276" w:type="dxa"/>
            <w:vMerge w:val="restart"/>
            <w:hideMark/>
          </w:tcPr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8930" w:type="dxa"/>
            <w:gridSpan w:val="8"/>
          </w:tcPr>
          <w:p w:rsidR="00541624" w:rsidRPr="001A3C64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541624" w:rsidRPr="001A3C64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Значение показателя (индикатора)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2028 год</w:t>
            </w:r>
          </w:p>
        </w:tc>
      </w:tr>
      <w:tr w:rsidR="001A3C64" w:rsidRPr="001A3C64" w:rsidTr="001A3C64">
        <w:tc>
          <w:tcPr>
            <w:tcW w:w="41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1A3C64" w:rsidRPr="001A3C64" w:rsidRDefault="001A3C6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A3C64" w:rsidRPr="001A3C64" w:rsidRDefault="001A3C6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</w:tr>
      <w:tr w:rsidR="001A3C64" w:rsidRPr="001A3C64" w:rsidTr="001A3C64">
        <w:tc>
          <w:tcPr>
            <w:tcW w:w="415" w:type="dxa"/>
            <w:vMerge w:val="restart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20" w:type="dxa"/>
            <w:vMerge w:val="restart"/>
            <w:hideMark/>
          </w:tcPr>
          <w:p w:rsidR="001A3C64" w:rsidRPr="001A3C64" w:rsidRDefault="001A3C64" w:rsidP="00541624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Повышение  результативности системы подготовки спортивного резерва</w:t>
            </w: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snapToGrid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snapToGrid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115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  в рамках проекта «Народный тренер»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доля занимающ</w:t>
            </w:r>
            <w:r w:rsidRPr="001A3C6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комплектов спортивного оборудования (малые спортивные формы и футбольные поля)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  <w:t>количество приобретенной специализированной техники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3C64" w:rsidRPr="001A3C64" w:rsidTr="001A3C64">
        <w:tc>
          <w:tcPr>
            <w:tcW w:w="415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A3C64" w:rsidRPr="001A3C64" w:rsidRDefault="001A3C6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861" w:type="dxa"/>
            <w:hideMark/>
          </w:tcPr>
          <w:p w:rsidR="001A3C64" w:rsidRPr="001A3C64" w:rsidRDefault="001A3C64" w:rsidP="0054162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  <w:t>доля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1A3C64" w:rsidRPr="001A3C64" w:rsidRDefault="001A3C6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1A3C6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541624" w:rsidRPr="001A3C64" w:rsidRDefault="00541624" w:rsidP="001A3C64">
      <w:pPr>
        <w:widowControl w:val="0"/>
        <w:tabs>
          <w:tab w:val="center" w:pos="4677"/>
          <w:tab w:val="right" w:pos="9355"/>
        </w:tabs>
        <w:jc w:val="right"/>
        <w:textAlignment w:val="baseline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A3C64">
        <w:rPr>
          <w:rFonts w:ascii="Liberation Serif" w:hAnsi="Liberation Serif" w:cs="Liberation Serif"/>
          <w:w w:val="90"/>
          <w:sz w:val="26"/>
          <w:szCs w:val="26"/>
          <w:lang w:eastAsia="ar-SA"/>
        </w:rPr>
        <w:t>».</w:t>
      </w: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A3C64" w:rsidRDefault="001A3C6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6F688D">
      <w:pPr>
        <w:widowControl w:val="0"/>
        <w:ind w:left="10348"/>
        <w:textAlignment w:val="baseline"/>
        <w:rPr>
          <w:sz w:val="24"/>
          <w:szCs w:val="24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7</w:t>
      </w:r>
    </w:p>
    <w:p w:rsidR="006F688D" w:rsidRPr="00541624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6F688D" w:rsidRPr="00541624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6F688D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6F688D">
      <w:pPr>
        <w:widowControl w:val="0"/>
        <w:ind w:left="10348"/>
        <w:textAlignment w:val="baseline"/>
        <w:rPr>
          <w:sz w:val="24"/>
          <w:szCs w:val="24"/>
        </w:rPr>
      </w:pPr>
      <w:r w:rsidRPr="00541624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 xml:space="preserve"> «</w:t>
      </w:r>
      <w:r w:rsidRPr="00541624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Приложение 4 к подпрограмме 2</w:t>
      </w:r>
    </w:p>
    <w:p w:rsidR="00541624" w:rsidRPr="006F688D" w:rsidRDefault="00541624" w:rsidP="00541624">
      <w:pPr>
        <w:widowControl w:val="0"/>
        <w:jc w:val="right"/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</w:pPr>
    </w:p>
    <w:p w:rsidR="00541624" w:rsidRPr="006F688D" w:rsidRDefault="00541624" w:rsidP="00541624">
      <w:pPr>
        <w:widowControl w:val="0"/>
        <w:jc w:val="center"/>
        <w:rPr>
          <w:rFonts w:ascii="Liberation Serif" w:hAnsi="Liberation Serif" w:cs="Liberation Serif"/>
          <w:b/>
          <w:bCs/>
          <w:kern w:val="2"/>
          <w:sz w:val="26"/>
          <w:szCs w:val="26"/>
          <w:lang w:eastAsia="hi-IN" w:bidi="hi-IN"/>
        </w:rPr>
      </w:pPr>
      <w:r w:rsidRPr="006F688D">
        <w:rPr>
          <w:rFonts w:ascii="Liberation Serif" w:hAnsi="Liberation Serif" w:cs="Liberation Serif"/>
          <w:b/>
          <w:bCs/>
          <w:kern w:val="2"/>
          <w:sz w:val="26"/>
          <w:szCs w:val="26"/>
          <w:lang w:eastAsia="hi-IN" w:bidi="hi-IN"/>
        </w:rPr>
        <w:t>Методика расчета значений показателей (индикаторов)  подпрограммы 2</w:t>
      </w:r>
    </w:p>
    <w:p w:rsidR="00541624" w:rsidRPr="006F688D" w:rsidRDefault="00541624" w:rsidP="00541624">
      <w:pPr>
        <w:widowControl w:val="0"/>
        <w:ind w:firstLine="709"/>
        <w:jc w:val="center"/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</w:pPr>
    </w:p>
    <w:tbl>
      <w:tblPr>
        <w:tblW w:w="1539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636"/>
        <w:gridCol w:w="3156"/>
        <w:gridCol w:w="2354"/>
        <w:gridCol w:w="1661"/>
        <w:gridCol w:w="3965"/>
        <w:gridCol w:w="3618"/>
      </w:tblGrid>
      <w:tr w:rsidR="00541624" w:rsidRPr="00541624" w:rsidTr="006F688D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N </w:t>
            </w: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br/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Обозначение и наимено</w:t>
            </w: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softHyphen/>
              <w:t>вание показателя</w:t>
            </w:r>
          </w:p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(индикатора)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Формула рас</w:t>
            </w: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softHyphen/>
              <w:t>чета</w:t>
            </w:r>
          </w:p>
        </w:tc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Исходные данные для расчета значений показателя</w:t>
            </w:r>
          </w:p>
        </w:tc>
      </w:tr>
      <w:tr w:rsidR="00541624" w:rsidRPr="00541624" w:rsidTr="006F688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Обозначение переменной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Наименование переменной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Источник исходных данных</w:t>
            </w:r>
          </w:p>
        </w:tc>
      </w:tr>
      <w:tr w:rsidR="00541624" w:rsidRPr="00541624" w:rsidTr="006F68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541624" w:rsidRPr="00541624" w:rsidTr="006F688D">
        <w:trPr>
          <w:trHeight w:val="22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Кп</w:t>
            </w: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уровнях, единиц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Кп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в отчетном году</w:t>
            </w: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, ед.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Краз - число спортсменов, выполнивших массовые спортивные разряды, 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Краз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Краз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21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справка БУ «Центр ФКС», управления по культуре, спорту, туризму администрации округа о присвоенных разрядах</w:t>
            </w:r>
          </w:p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Чзан. -  </w:t>
            </w: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тренер», человек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Чзан.= Чзан.1+Чзан2+Чзан3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Чзан.1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молодежь (3-29 лет),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Чзан.2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средний возраст (30-54 женщины (59 мужчины) лет),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Чзан.3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 старший возраст (55 женщины (60 мужчины) -70 лет),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Дзсп - 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спорта, процент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Дзсп = Чзсп/Чзфк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Чзсп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занимающихся по программам спортивной подготовки в организациях  физической культуры и спорта,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информация управления по культуре, спорту, туризму администрации округа  на основании ежегодных статистических данных БУ «Центр ФКС» </w:t>
            </w: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по форме 5-ФК</w:t>
            </w: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Чзфк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занимающихся в организациях ведомственной принадлежности физической культуры и спорта,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информация управления по культуре, спорту, туризму  администрации округа на основании ежегодных статистических данных БУ «Центр ФКС» </w:t>
            </w: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по форме 5-ФК</w:t>
            </w: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Ксо - количество  комплектов спортивного оборудования (малые спортивные формы и футбольные поля), единиц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Ксо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Ксо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количество  комплектов спортивного оборудования (малые спортивные формы и футбольные поля), единиц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информация управления по культуре, спорту, туризму администрации округа на основании информации БУ «Центр ФКС» и отчета в Департамент  физической культуры и спорта Вологодской области в рамках соглашения</w:t>
            </w:r>
          </w:p>
        </w:tc>
      </w:tr>
      <w:tr w:rsidR="00541624" w:rsidRPr="00541624" w:rsidTr="006F688D">
        <w:trPr>
          <w:trHeight w:val="11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Чз -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проекта, человек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24" w:rsidRPr="006F688D" w:rsidRDefault="00541624" w:rsidP="00541624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Чз = З1 +З2 +… Зn</w:t>
            </w:r>
          </w:p>
          <w:p w:rsidR="00541624" w:rsidRPr="006F688D" w:rsidRDefault="00541624" w:rsidP="00541624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24" w:rsidRPr="006F688D" w:rsidRDefault="00541624" w:rsidP="00541624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  <w:p w:rsidR="00541624" w:rsidRPr="006F688D" w:rsidRDefault="00541624" w:rsidP="00541624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З1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лицо с ограниченными возможностями здоровья или инвалид 1, занимающийся физической культурой и спортом в рамках проекта, человек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информация управления по культуре, спорту, туризму администрации округа на основании информации БУ «Центр ФКС» на основании </w:t>
            </w: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журнала учета посещения занятий</w:t>
            </w:r>
          </w:p>
        </w:tc>
      </w:tr>
      <w:tr w:rsidR="00541624" w:rsidRPr="00541624" w:rsidTr="006F688D">
        <w:trPr>
          <w:trHeight w:val="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З2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лицо с ограниченными возможностями здоровья или инвалид 2, занимающийся физической культурой и спортом в рамках проекта, человек</w:t>
            </w: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1624" w:rsidRPr="00541624" w:rsidTr="006F688D">
        <w:trPr>
          <w:trHeight w:val="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Зn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spacing w:line="276" w:lineRule="auto"/>
              <w:ind w:left="79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лицо с ограниченными возможностями здоровья или инвалид n, занимающийся физической культурой и спортом в рамках проекта, человек</w:t>
            </w: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1624" w:rsidRPr="00541624" w:rsidTr="006F688D">
        <w:trPr>
          <w:trHeight w:val="33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Дд - 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%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24" w:rsidRPr="006F688D" w:rsidRDefault="00541624" w:rsidP="0054162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Дд = Чо / Чд x 100</w:t>
            </w:r>
          </w:p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Чо</w:t>
            </w:r>
          </w:p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детей в возрасте от 5 до 18 лет (включительно 17 лет),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информация управления по культуре, спорту, туризму администрации округа на основании ежегодных статистических данных БУ «Центр ФКС» </w:t>
            </w: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по форме 5-ФК</w:t>
            </w:r>
          </w:p>
        </w:tc>
      </w:tr>
      <w:tr w:rsidR="00541624" w:rsidRPr="00541624" w:rsidTr="006F688D">
        <w:trPr>
          <w:trHeight w:val="94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Чд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детей в возрасте от 5 до 18 лет (включительно 17 лет), человек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Официальные статистические данные</w:t>
            </w:r>
          </w:p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41624" w:rsidRPr="00541624" w:rsidTr="006F688D">
        <w:trPr>
          <w:trHeight w:val="9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Сол - </w:t>
            </w:r>
            <w:r w:rsidRPr="006F688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hi-IN" w:bidi="hi-IN"/>
              </w:rPr>
              <w:t>количество приобретенной специализированной техники, единиц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Сол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hi-IN" w:bidi="hi-IN"/>
              </w:rPr>
              <w:t>количество приобретенной специализированной техники, единиц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информация управления по культуре, спорту, туризму администрации округа на основании информации БУ «Центр ФКС» и отчета в Департамент  физической культуры и спорта Вологодской области в рамках соглашения</w:t>
            </w:r>
          </w:p>
        </w:tc>
      </w:tr>
      <w:tr w:rsidR="00541624" w:rsidRPr="00541624" w:rsidTr="006F688D">
        <w:trPr>
          <w:trHeight w:val="94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eastAsia="Lucida Sans Unicode" w:hAnsi="Liberation Serif" w:cs="Liberation Serif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pacing w:before="24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val="en-US" w:eastAsia="en-US"/>
              </w:rPr>
              <w:t>Y</w:t>
            </w: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- 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защитой, %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 w:eastAsia="en-US"/>
              </w:rPr>
            </w:pP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val="en-US" w:eastAsia="en-US"/>
              </w:rPr>
              <w:t>Y=G/Q</w:t>
            </w:r>
            <w:r w:rsidRPr="006F688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х100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4"/>
                <w:szCs w:val="24"/>
                <w:lang w:val="en-US" w:eastAsia="hi-IN" w:bidi="hi-IN"/>
              </w:rPr>
              <w:t>G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hi-IN" w:bidi="hi-IN"/>
              </w:rPr>
              <w:t>количество объектов, обеспеченных комплексной антитеррористической защитой (кроме физической охраны), единиц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информация управления по культуре, спорту, туризму администрации округа на основании информации БУ «Центр ФКС», БУ «ФОЦ п. Вохтога» и отчета в Департамент  физической культуры и спорта Вологодской области в рамках соглашения</w:t>
            </w:r>
          </w:p>
        </w:tc>
      </w:tr>
      <w:tr w:rsidR="00541624" w:rsidRPr="00541624" w:rsidTr="006F688D">
        <w:trPr>
          <w:trHeight w:val="94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eastAsia="Calibri" w:cs="Arial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rFonts w:eastAsia="Calibri" w:cs="Arial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624" w:rsidRPr="00541624" w:rsidRDefault="00541624" w:rsidP="00541624">
            <w:pPr>
              <w:widowControl w:val="0"/>
              <w:snapToGrid w:val="0"/>
              <w:jc w:val="center"/>
              <w:rPr>
                <w:rFonts w:ascii="Liberation Serif" w:hAnsi="Liberation Serif"/>
                <w:kern w:val="2"/>
                <w:lang w:eastAsia="hi-IN" w:bidi="hi-IN"/>
              </w:rPr>
            </w:pPr>
            <w:r w:rsidRPr="00541624">
              <w:rPr>
                <w:kern w:val="2"/>
                <w:lang w:val="en-US" w:eastAsia="hi-IN" w:bidi="hi-IN"/>
              </w:rPr>
              <w:t>G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24" w:rsidRPr="006F688D" w:rsidRDefault="00541624" w:rsidP="00541624">
            <w:pPr>
              <w:widowControl w:val="0"/>
              <w:snapToGrid w:val="0"/>
              <w:spacing w:before="240"/>
              <w:jc w:val="both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hi-IN" w:bidi="hi-IN"/>
              </w:rPr>
              <w:t>общее количество объектов, которые должны быть обеспечены антитеррористической защитой, единиц</w:t>
            </w: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24" w:rsidRPr="00541624" w:rsidRDefault="00541624" w:rsidP="00541624">
            <w:pPr>
              <w:suppressAutoHyphens w:val="0"/>
              <w:rPr>
                <w:kern w:val="2"/>
                <w:lang w:eastAsia="hi-IN" w:bidi="hi-IN"/>
              </w:rPr>
            </w:pPr>
          </w:p>
        </w:tc>
      </w:tr>
    </w:tbl>
    <w:p w:rsidR="00541624" w:rsidRPr="006F688D" w:rsidRDefault="00541624" w:rsidP="00541624">
      <w:pPr>
        <w:widowControl w:val="0"/>
        <w:tabs>
          <w:tab w:val="center" w:pos="4677"/>
          <w:tab w:val="right" w:pos="9355"/>
        </w:tabs>
        <w:ind w:left="10773"/>
        <w:jc w:val="right"/>
        <w:textAlignment w:val="baseline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6F688D">
        <w:rPr>
          <w:rFonts w:ascii="Liberation Serif" w:hAnsi="Liberation Serif" w:cs="Liberation Serif"/>
          <w:w w:val="90"/>
          <w:sz w:val="26"/>
          <w:szCs w:val="26"/>
          <w:lang w:eastAsia="ar-SA"/>
        </w:rPr>
        <w:t>».</w:t>
      </w: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F688D" w:rsidRDefault="006F688D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6F688D">
      <w:pPr>
        <w:widowControl w:val="0"/>
        <w:ind w:left="10348"/>
        <w:textAlignment w:val="baseline"/>
        <w:rPr>
          <w:sz w:val="24"/>
          <w:szCs w:val="24"/>
        </w:rPr>
      </w:pPr>
      <w:r w:rsidRPr="00541624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8</w:t>
      </w:r>
    </w:p>
    <w:p w:rsidR="006F688D" w:rsidRPr="00541624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6F688D" w:rsidRPr="00541624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162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6F688D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2502</w:t>
      </w:r>
    </w:p>
    <w:p w:rsidR="006F688D" w:rsidRDefault="006F688D" w:rsidP="006F688D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1624" w:rsidRPr="00541624" w:rsidRDefault="00541624" w:rsidP="006F688D">
      <w:pPr>
        <w:widowControl w:val="0"/>
        <w:ind w:left="10348"/>
        <w:textAlignment w:val="baseline"/>
        <w:rPr>
          <w:sz w:val="24"/>
          <w:szCs w:val="24"/>
        </w:rPr>
      </w:pPr>
      <w:r w:rsidRPr="00541624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</w:t>
      </w:r>
      <w:r w:rsidRPr="00541624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Приложение 5 к подпрограмме 2</w:t>
      </w:r>
    </w:p>
    <w:p w:rsidR="00541624" w:rsidRPr="006F688D" w:rsidRDefault="00541624" w:rsidP="006F688D">
      <w:pPr>
        <w:widowControl w:val="0"/>
        <w:ind w:left="1077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541624" w:rsidRDefault="00541624" w:rsidP="006F688D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6F688D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>Прогноз сводных показателей муниципальных заданий на оказание муниципальных услуг (выполнение работ) бюджетными учреждениями округа по подпрограмме 2</w:t>
      </w:r>
    </w:p>
    <w:p w:rsidR="006F688D" w:rsidRPr="006F688D" w:rsidRDefault="006F688D" w:rsidP="006F688D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5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1018"/>
        <w:gridCol w:w="75"/>
        <w:gridCol w:w="945"/>
        <w:gridCol w:w="85"/>
        <w:gridCol w:w="934"/>
        <w:gridCol w:w="19"/>
        <w:gridCol w:w="974"/>
        <w:gridCol w:w="30"/>
        <w:gridCol w:w="930"/>
        <w:gridCol w:w="89"/>
        <w:gridCol w:w="879"/>
        <w:gridCol w:w="142"/>
        <w:gridCol w:w="972"/>
        <w:gridCol w:w="48"/>
        <w:gridCol w:w="971"/>
        <w:gridCol w:w="47"/>
        <w:gridCol w:w="1022"/>
        <w:gridCol w:w="991"/>
        <w:gridCol w:w="27"/>
        <w:gridCol w:w="772"/>
        <w:gridCol w:w="118"/>
        <w:gridCol w:w="1166"/>
      </w:tblGrid>
      <w:tr w:rsidR="00541624" w:rsidRPr="00541624" w:rsidTr="006F688D">
        <w:trPr>
          <w:jc w:val="center"/>
        </w:trPr>
        <w:tc>
          <w:tcPr>
            <w:tcW w:w="3313" w:type="dxa"/>
            <w:vMerge w:val="restart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</w:tc>
        <w:tc>
          <w:tcPr>
            <w:tcW w:w="5978" w:type="dxa"/>
            <w:gridSpan w:val="11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Значение показателя объема услуги (работы)</w:t>
            </w:r>
          </w:p>
        </w:tc>
        <w:tc>
          <w:tcPr>
            <w:tcW w:w="6276" w:type="dxa"/>
            <w:gridSpan w:val="11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Расходы бюджета округа на оказание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муниципальной услуги (работы), тыс. руб.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vMerge/>
            <w:vAlign w:val="center"/>
            <w:hideMark/>
          </w:tcPr>
          <w:p w:rsidR="00541624" w:rsidRPr="006F688D" w:rsidRDefault="00541624" w:rsidP="00541624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619,6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684,8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492,7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«Подго-</w:t>
            </w:r>
          </w:p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2651,0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739,3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</w:t>
            </w:r>
            <w:r w:rsidRPr="006F688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688,7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619,1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(тренировочный этап 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560,3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1976,7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3040,5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1233,7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Плавание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609,9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фигурное катание на коньках 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1 852,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Лыжные гонки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Число лиц, </w:t>
            </w:r>
            <w:r w:rsidRPr="006F688D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прошедших</w:t>
            </w:r>
            <w:r w:rsidRPr="006F688D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 спортивн</w:t>
            </w:r>
            <w:r w:rsidRPr="006F688D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ую </w:t>
            </w:r>
            <w:r w:rsidRPr="006F688D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  <w:t>13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  <w:t>783,5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Гиревой спорт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1085,3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6F688D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Полиатлон (тренировочный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653,3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Баскетбол (этап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en-US"/>
              </w:rPr>
              <w:t>559,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2899,9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Баскетбол (учебно - 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1032,0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4139,2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2788,4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Биатлон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419,2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1446,1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1531,3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1531,3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Биатлон (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учебно-</w:t>
            </w: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2182,5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8114,8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5181,5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Бокс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765,6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Бокс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430,8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1638,3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Волейбол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489,7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1339,0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Волейбол (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учебно</w:t>
            </w: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887,7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2403,9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Футбол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1046,1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4344,5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2870,3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Футбол 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(учебно- 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1757,1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4602,2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4700,9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Хоккей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766,6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2393,1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Хоккей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 (учебно-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584,3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Фигурное катание на коньках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698,5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1915,8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Плавание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306,0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541,6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 xml:space="preserve">Плавание 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(учебно- 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530,7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1045,5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программ спортивной подготовки по 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Лыжные гонки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420,4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949,0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1064,9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Гиревой спорт 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305,5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41624" w:rsidRPr="00541624" w:rsidTr="006F688D">
        <w:trPr>
          <w:jc w:val="center"/>
        </w:trPr>
        <w:tc>
          <w:tcPr>
            <w:tcW w:w="15567" w:type="dxa"/>
            <w:gridSpan w:val="2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Гиревой спорт 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680,4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Полиатлон 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этап начальной подготовки)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234,7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573,4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Полиатлон  (</w:t>
            </w:r>
            <w:r w:rsidRPr="006F688D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  <w:lang w:eastAsia="en-US"/>
              </w:rPr>
              <w:t>тренировочный этап)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Число лиц, прошедших спортивную подготовку на тренировочном этапе,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2.1. «Подготовка спортивного резерва»</w:t>
            </w:r>
          </w:p>
        </w:tc>
        <w:tc>
          <w:tcPr>
            <w:tcW w:w="1018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3" w:type="dxa"/>
            <w:gridSpan w:val="3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445,9</w:t>
            </w:r>
          </w:p>
        </w:tc>
        <w:tc>
          <w:tcPr>
            <w:tcW w:w="1018" w:type="dxa"/>
            <w:gridSpan w:val="2"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  <w:tc>
          <w:tcPr>
            <w:tcW w:w="101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  <w:tc>
          <w:tcPr>
            <w:tcW w:w="89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  <w:tc>
          <w:tcPr>
            <w:tcW w:w="1166" w:type="dxa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968,8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мероприятий, шт.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2.1 «Подготовка спортивного резерва»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2932,0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6117,0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4454,3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доступа к объектам спорта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посетителей,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2.2  «Доступность к объектам спорта» (БУ «Центр ФКС»)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50 315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50245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54 000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56 000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58 000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60 000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7608,8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7188,2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5455,4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5455,4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17 037,3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en-US"/>
              </w:rPr>
              <w:t>Обеспечение доступа к объектам спорта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Количество посетителей, чел.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Основное мероприятие 2.2  «Доступность к объектам спорта» (БУ «ФОЦ посёлка Вохтога»)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36 000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38 000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39 000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41 000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1942,0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1 860,0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1 860,0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1 860,0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4329,64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занятий, шт.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2.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«Доступность к объектам спорта» (БУ «Центр ФКС»)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2 854,2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1924,5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Наименование услуги (работы) и ее содержание:</w:t>
            </w:r>
          </w:p>
        </w:tc>
        <w:tc>
          <w:tcPr>
            <w:tcW w:w="12254" w:type="dxa"/>
            <w:gridSpan w:val="2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Показатель объема услуги (работы), ед. измерения:</w:t>
            </w:r>
          </w:p>
        </w:tc>
        <w:tc>
          <w:tcPr>
            <w:tcW w:w="12254" w:type="dxa"/>
            <w:gridSpan w:val="22"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занятий, шт.</w:t>
            </w:r>
          </w:p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541624" w:rsidRPr="00541624" w:rsidTr="006F688D">
        <w:trPr>
          <w:jc w:val="center"/>
        </w:trPr>
        <w:tc>
          <w:tcPr>
            <w:tcW w:w="3313" w:type="dxa"/>
            <w:hideMark/>
          </w:tcPr>
          <w:p w:rsidR="00541624" w:rsidRPr="006F688D" w:rsidRDefault="00541624" w:rsidP="00541624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Основное мероприятие 2.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</w:t>
            </w: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«Доступность к объектам спорта» (БУ «ФОЦ посёлка Вохтога»)</w:t>
            </w:r>
          </w:p>
        </w:tc>
        <w:tc>
          <w:tcPr>
            <w:tcW w:w="109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03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53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74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60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68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F68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1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320,3</w:t>
            </w:r>
          </w:p>
        </w:tc>
        <w:tc>
          <w:tcPr>
            <w:tcW w:w="101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495,2</w:t>
            </w:r>
          </w:p>
        </w:tc>
        <w:tc>
          <w:tcPr>
            <w:tcW w:w="106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  <w:tc>
          <w:tcPr>
            <w:tcW w:w="991" w:type="dxa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  <w:tc>
          <w:tcPr>
            <w:tcW w:w="799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  <w:tc>
          <w:tcPr>
            <w:tcW w:w="1284" w:type="dxa"/>
            <w:gridSpan w:val="2"/>
            <w:hideMark/>
          </w:tcPr>
          <w:p w:rsidR="00541624" w:rsidRPr="006F688D" w:rsidRDefault="00541624" w:rsidP="00541624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6F688D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309,5</w:t>
            </w:r>
          </w:p>
        </w:tc>
      </w:tr>
    </w:tbl>
    <w:p w:rsidR="00541624" w:rsidRPr="006F688D" w:rsidRDefault="00541624" w:rsidP="00541624">
      <w:pPr>
        <w:widowControl w:val="0"/>
        <w:ind w:left="1062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F688D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541624" w:rsidRPr="006F688D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Pr="00541624" w:rsidRDefault="00541624" w:rsidP="00541624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41624" w:rsidRDefault="00541624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541624" w:rsidSect="00541624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35" w:rsidRDefault="00F56735">
      <w:r>
        <w:separator/>
      </w:r>
    </w:p>
  </w:endnote>
  <w:endnote w:type="continuationSeparator" w:id="0">
    <w:p w:rsidR="00F56735" w:rsidRDefault="00F5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24" w:rsidRDefault="00541624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24" w:rsidRDefault="00541624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35" w:rsidRDefault="00F56735">
      <w:r>
        <w:separator/>
      </w:r>
    </w:p>
  </w:footnote>
  <w:footnote w:type="continuationSeparator" w:id="0">
    <w:p w:rsidR="00F56735" w:rsidRDefault="00F5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605"/>
      <w:docPartObj>
        <w:docPartGallery w:val="Page Numbers (Top of Page)"/>
        <w:docPartUnique/>
      </w:docPartObj>
    </w:sdtPr>
    <w:sdtEndPr/>
    <w:sdtContent>
      <w:p w:rsidR="00541624" w:rsidRDefault="005416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CA2">
          <w:rPr>
            <w:noProof/>
          </w:rPr>
          <w:t>3</w:t>
        </w:r>
        <w:r>
          <w:fldChar w:fldCharType="end"/>
        </w:r>
      </w:p>
    </w:sdtContent>
  </w:sdt>
  <w:p w:rsidR="00541624" w:rsidRDefault="005416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6"/>
  </w:num>
  <w:num w:numId="3">
    <w:abstractNumId w:val="43"/>
  </w:num>
  <w:num w:numId="4">
    <w:abstractNumId w:val="26"/>
  </w:num>
  <w:num w:numId="5">
    <w:abstractNumId w:val="35"/>
  </w:num>
  <w:num w:numId="6">
    <w:abstractNumId w:val="27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4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7"/>
  </w:num>
  <w:num w:numId="17">
    <w:abstractNumId w:val="23"/>
  </w:num>
  <w:num w:numId="18">
    <w:abstractNumId w:val="28"/>
  </w:num>
  <w:num w:numId="19">
    <w:abstractNumId w:val="40"/>
  </w:num>
  <w:num w:numId="20">
    <w:abstractNumId w:val="17"/>
  </w:num>
  <w:num w:numId="21">
    <w:abstractNumId w:val="9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8"/>
  </w:num>
  <w:num w:numId="28">
    <w:abstractNumId w:val="14"/>
  </w:num>
  <w:num w:numId="29">
    <w:abstractNumId w:val="5"/>
  </w:num>
  <w:num w:numId="30">
    <w:abstractNumId w:val="36"/>
  </w:num>
  <w:num w:numId="31">
    <w:abstractNumId w:val="29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30"/>
  </w:num>
  <w:num w:numId="41">
    <w:abstractNumId w:val="25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C64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1624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88D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B08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CA2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2293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735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294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27262E-E9ED-4141-A9CA-7078E79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paragraph" w:styleId="19">
    <w:name w:val="index 1"/>
    <w:basedOn w:val="a"/>
    <w:next w:val="a"/>
    <w:autoRedefine/>
    <w:uiPriority w:val="99"/>
    <w:semiHidden/>
    <w:unhideWhenUsed/>
    <w:rsid w:val="00541624"/>
    <w:pPr>
      <w:ind w:left="200" w:hanging="200"/>
    </w:pPr>
  </w:style>
  <w:style w:type="character" w:customStyle="1" w:styleId="aff">
    <w:name w:val="Символ нумерации"/>
    <w:qFormat/>
    <w:rsid w:val="00541624"/>
  </w:style>
  <w:style w:type="character" w:customStyle="1" w:styleId="111">
    <w:name w:val="Заголовок 1 Знак1"/>
    <w:qFormat/>
    <w:rsid w:val="00541624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541624"/>
  </w:style>
  <w:style w:type="character" w:customStyle="1" w:styleId="1a">
    <w:name w:val="Текст выноски Знак1"/>
    <w:basedOn w:val="a0"/>
    <w:semiHidden/>
    <w:locked/>
    <w:rsid w:val="00541624"/>
    <w:rPr>
      <w:rFonts w:ascii="Tahoma" w:eastAsia="Times New Roman" w:hAnsi="Tahoma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semiHidden/>
    <w:locked/>
    <w:rsid w:val="00541624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uiPriority w:val="99"/>
    <w:semiHidden/>
    <w:rsid w:val="00541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locked/>
    <w:rsid w:val="00541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Знак1"/>
    <w:basedOn w:val="a0"/>
    <w:semiHidden/>
    <w:rsid w:val="005416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f">
    <w:name w:val="Указатель1"/>
    <w:basedOn w:val="Standard"/>
    <w:qFormat/>
    <w:rsid w:val="00541624"/>
    <w:pPr>
      <w:suppressLineNumbers/>
      <w:autoSpaceDN/>
      <w:textAlignment w:val="auto"/>
    </w:pPr>
    <w:rPr>
      <w:kern w:val="2"/>
    </w:rPr>
  </w:style>
  <w:style w:type="paragraph" w:customStyle="1" w:styleId="1f0">
    <w:name w:val="Заголовок1"/>
    <w:basedOn w:val="Standard"/>
    <w:next w:val="Textbody"/>
    <w:qFormat/>
    <w:rsid w:val="00541624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DFB2-0520-4C52-93C2-F4DA9971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7855</Words>
  <Characters>44776</Characters>
  <Application>Microsoft Office Word</Application>
  <DocSecurity>4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2024-09-09T11:51:00Z</cp:lastPrinted>
  <dcterms:created xsi:type="dcterms:W3CDTF">2024-09-13T08:38:00Z</dcterms:created>
  <dcterms:modified xsi:type="dcterms:W3CDTF">2024-09-13T08:38:00Z</dcterms:modified>
  <dc:language>ru-RU</dc:language>
</cp:coreProperties>
</file>