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3326E" w14:textId="77777777" w:rsidR="008E514A" w:rsidRDefault="008E514A" w:rsidP="008E514A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0394274E" wp14:editId="65B47EA0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35627CA7" w14:textId="77777777" w:rsidR="008E514A" w:rsidRDefault="008E514A" w:rsidP="008E514A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14:paraId="1E54F294" w14:textId="77777777" w:rsidR="008E514A" w:rsidRPr="005B7CFA" w:rsidRDefault="008E514A" w:rsidP="008E514A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14:paraId="3BEADE6C" w14:textId="77777777" w:rsidR="008E514A" w:rsidRPr="001F4364" w:rsidRDefault="008E514A" w:rsidP="008E514A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14:paraId="3C63BA17" w14:textId="77777777" w:rsidR="008E514A" w:rsidRDefault="008E514A" w:rsidP="008E514A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14:paraId="58E6CA90" w14:textId="77777777" w:rsidR="008E514A" w:rsidRDefault="008E514A" w:rsidP="008E514A">
      <w:pPr>
        <w:rPr>
          <w:rFonts w:ascii="Liberation Serif" w:hAnsi="Liberation Serif"/>
        </w:rPr>
      </w:pPr>
    </w:p>
    <w:p w14:paraId="28F5D7B9" w14:textId="77777777" w:rsidR="008E514A" w:rsidRDefault="008E514A" w:rsidP="008E514A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E514A" w14:paraId="559DA78C" w14:textId="77777777" w:rsidTr="0072328E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14:paraId="7A618CC6" w14:textId="4C85CA60" w:rsidR="008E514A" w:rsidRDefault="004058A0" w:rsidP="0072328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01.10.2024</w:t>
            </w:r>
          </w:p>
        </w:tc>
        <w:tc>
          <w:tcPr>
            <w:tcW w:w="458" w:type="dxa"/>
          </w:tcPr>
          <w:p w14:paraId="0B628D75" w14:textId="77777777" w:rsidR="008E514A" w:rsidRDefault="008E514A" w:rsidP="0072328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14:paraId="5ED968FD" w14:textId="43B1A5D5" w:rsidR="008E514A" w:rsidRDefault="004058A0" w:rsidP="0072328E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2728</w:t>
            </w:r>
          </w:p>
        </w:tc>
      </w:tr>
    </w:tbl>
    <w:p w14:paraId="1C318672" w14:textId="77777777" w:rsidR="008E514A" w:rsidRDefault="008E514A" w:rsidP="008E514A">
      <w:pPr>
        <w:rPr>
          <w:rFonts w:ascii="Liberation Serif" w:hAnsi="Liberation Serif"/>
        </w:rPr>
      </w:pPr>
    </w:p>
    <w:p w14:paraId="32FF7C10" w14:textId="77777777" w:rsidR="008E514A" w:rsidRPr="00C6371A" w:rsidRDefault="008E514A" w:rsidP="008E514A">
      <w:pPr>
        <w:pStyle w:val="a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14:paraId="0E473194" w14:textId="77777777" w:rsidR="008E514A" w:rsidRPr="004058A0" w:rsidRDefault="008E514A" w:rsidP="004058A0">
      <w:pPr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14:paraId="5C45C458" w14:textId="77777777" w:rsidR="008E514A" w:rsidRPr="004058A0" w:rsidRDefault="008E514A" w:rsidP="004058A0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14:paraId="6D24120C" w14:textId="0ACB1071" w:rsidR="009452E2" w:rsidRPr="004058A0" w:rsidRDefault="004058A0" w:rsidP="004058A0">
      <w:pPr>
        <w:shd w:val="clear" w:color="auto" w:fill="FFFFFF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утверждении</w:t>
      </w:r>
      <w:r w:rsidR="008E514A"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</w:t>
      </w:r>
      <w:r w:rsidR="00C82739"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ой</w:t>
      </w:r>
      <w:r w:rsidR="008E514A"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программ</w:t>
      </w:r>
      <w:r w:rsidR="00C82739"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ы</w:t>
      </w:r>
      <w:r w:rsidR="008E514A"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</w:p>
    <w:p w14:paraId="624CC54C" w14:textId="77777777" w:rsidR="009452E2" w:rsidRPr="004058A0" w:rsidRDefault="008E514A" w:rsidP="004058A0">
      <w:pPr>
        <w:shd w:val="clear" w:color="auto" w:fill="FFFFFF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  <w:r w:rsidR="00C82739"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="0034362D"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Вологодской области </w:t>
      </w:r>
    </w:p>
    <w:p w14:paraId="7B8A4C0A" w14:textId="1BD555E4" w:rsidR="008E514A" w:rsidRPr="004058A0" w:rsidRDefault="00C82739" w:rsidP="004058A0">
      <w:pPr>
        <w:shd w:val="clear" w:color="auto" w:fill="FFFFFF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</w:t>
      </w:r>
      <w:bookmarkStart w:id="1" w:name="_Hlk174027309"/>
      <w:r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Управление муниципальными финансами Грязовецкого муниципального округа</w:t>
      </w:r>
      <w:bookmarkEnd w:id="1"/>
      <w:r w:rsidR="001B3115"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Вологодской области</w:t>
      </w:r>
      <w:r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»</w:t>
      </w:r>
    </w:p>
    <w:bookmarkEnd w:id="0"/>
    <w:p w14:paraId="302693F7" w14:textId="77777777" w:rsidR="00341893" w:rsidRPr="004058A0" w:rsidRDefault="00341893" w:rsidP="004058A0">
      <w:pP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14:paraId="112C415A" w14:textId="77777777" w:rsidR="00A66EB8" w:rsidRPr="004058A0" w:rsidRDefault="00A66EB8" w:rsidP="004058A0">
      <w:pP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14:paraId="1DAC7B6C" w14:textId="6D937381" w:rsidR="00A66EB8" w:rsidRPr="004058A0" w:rsidRDefault="00A66EB8" w:rsidP="00A66EB8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постановлением администрации Грязовецкого муниципального округа от 31.05.2024 № 1484 «Об утверждении Порядка разработки, реализации и оценки эффективности муниципальных программ Грязовецкого муниципального округа»,</w:t>
      </w:r>
    </w:p>
    <w:p w14:paraId="7D07A051" w14:textId="1476AE05" w:rsidR="00A66EB8" w:rsidRPr="004058A0" w:rsidRDefault="00A66EB8" w:rsidP="00A66EB8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Грязовецкого муниципального </w:t>
      </w:r>
      <w:r w:rsidR="00883FE0"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округ</w:t>
      </w:r>
      <w:r w:rsidRPr="004058A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 ПОСТАНОВЛЯЕТ:</w:t>
      </w:r>
    </w:p>
    <w:p w14:paraId="289E4B92" w14:textId="3C0D8426" w:rsidR="00A66EB8" w:rsidRPr="004058A0" w:rsidRDefault="00A66EB8" w:rsidP="00A66EB8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Утвердить прилагаемую муниципальную программу «Управление муниципальными финансами Грязовецкого муниципального округа».</w:t>
      </w:r>
    </w:p>
    <w:p w14:paraId="5BC5FB86" w14:textId="41395C48" w:rsidR="00A66EB8" w:rsidRPr="004058A0" w:rsidRDefault="00A66EB8" w:rsidP="00A66EB8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</w:t>
      </w:r>
      <w:r w:rsid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ответственного исполнителя муниципальной программы.</w:t>
      </w:r>
    </w:p>
    <w:p w14:paraId="554F3B90" w14:textId="04CA5A2D" w:rsidR="00A66EB8" w:rsidRPr="004058A0" w:rsidRDefault="00A66EB8" w:rsidP="00A66EB8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 Настоящее постановление подлежит официальному опубликованию, размещению на официальном сайте Грязовецкого муниципального </w:t>
      </w:r>
      <w:r w:rsidR="001321A0"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</w:t>
      </w:r>
      <w:r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вступает в силу с</w:t>
      </w:r>
      <w:r w:rsid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01.01.</w:t>
      </w:r>
      <w:r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</w:t>
      </w:r>
      <w:r w:rsidR="001321A0"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</w:t>
      </w:r>
      <w:r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14:paraId="6D7066F5" w14:textId="77777777" w:rsidR="001321A0" w:rsidRPr="009452E2" w:rsidRDefault="001321A0" w:rsidP="001321A0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EB08CC3" w14:textId="77777777" w:rsidR="001321A0" w:rsidRPr="009452E2" w:rsidRDefault="001321A0" w:rsidP="001321A0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AB3CACA" w14:textId="77777777" w:rsidR="001321A0" w:rsidRPr="009452E2" w:rsidRDefault="001321A0" w:rsidP="001321A0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FC4B12A" w14:textId="77777777" w:rsidR="004058A0" w:rsidRPr="004058A0" w:rsidRDefault="004058A0" w:rsidP="004058A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                                        С.А. </w:t>
      </w:r>
      <w:proofErr w:type="spellStart"/>
      <w:r w:rsidRPr="004058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14:paraId="5BACF521" w14:textId="77777777" w:rsidR="00A66EB8" w:rsidRPr="009452E2" w:rsidRDefault="00A66EB8" w:rsidP="00A66EB8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2"/>
          <w:sz w:val="24"/>
          <w:szCs w:val="24"/>
          <w:lang w:eastAsia="zh-CN" w:bidi="fa-IR"/>
        </w:rPr>
      </w:pPr>
    </w:p>
    <w:p w14:paraId="1544C975" w14:textId="77777777" w:rsidR="00A66EB8" w:rsidRPr="009452E2" w:rsidRDefault="00A66EB8" w:rsidP="00A66EB8">
      <w:pPr>
        <w:widowControl w:val="0"/>
        <w:suppressAutoHyphens w:val="0"/>
        <w:autoSpaceDE w:val="0"/>
        <w:snapToGrid w:val="0"/>
        <w:ind w:firstLine="709"/>
        <w:jc w:val="both"/>
        <w:rPr>
          <w:rFonts w:eastAsia="Andale Sans UI"/>
          <w:kern w:val="2"/>
          <w:sz w:val="24"/>
          <w:szCs w:val="24"/>
          <w:lang w:eastAsia="zh-CN" w:bidi="fa-IR"/>
        </w:rPr>
      </w:pPr>
    </w:p>
    <w:p w14:paraId="000DC4A8" w14:textId="77777777" w:rsidR="00A66EB8" w:rsidRPr="009452E2" w:rsidRDefault="00A66EB8">
      <w:pPr>
        <w:rPr>
          <w:sz w:val="24"/>
          <w:szCs w:val="24"/>
        </w:rPr>
      </w:pPr>
    </w:p>
    <w:p w14:paraId="46736BF5" w14:textId="77777777" w:rsidR="008E514A" w:rsidRPr="009452E2" w:rsidRDefault="008E514A">
      <w:pPr>
        <w:rPr>
          <w:sz w:val="24"/>
          <w:szCs w:val="24"/>
        </w:rPr>
      </w:pPr>
    </w:p>
    <w:p w14:paraId="347722A8" w14:textId="77777777" w:rsidR="008E514A" w:rsidRPr="009452E2" w:rsidRDefault="008E514A">
      <w:pPr>
        <w:rPr>
          <w:sz w:val="24"/>
          <w:szCs w:val="24"/>
        </w:rPr>
      </w:pPr>
    </w:p>
    <w:p w14:paraId="1DB49D26" w14:textId="77777777" w:rsidR="008E514A" w:rsidRDefault="008E514A">
      <w:pPr>
        <w:rPr>
          <w:sz w:val="24"/>
          <w:szCs w:val="24"/>
        </w:rPr>
      </w:pPr>
    </w:p>
    <w:p w14:paraId="64866E5E" w14:textId="77777777" w:rsidR="009452E2" w:rsidRDefault="009452E2">
      <w:pPr>
        <w:rPr>
          <w:sz w:val="24"/>
          <w:szCs w:val="24"/>
        </w:rPr>
      </w:pPr>
    </w:p>
    <w:p w14:paraId="34F82CE6" w14:textId="77777777" w:rsidR="009452E2" w:rsidRDefault="009452E2">
      <w:pPr>
        <w:rPr>
          <w:sz w:val="24"/>
          <w:szCs w:val="24"/>
        </w:rPr>
      </w:pPr>
    </w:p>
    <w:p w14:paraId="12DEB44F" w14:textId="77777777" w:rsidR="009452E2" w:rsidRDefault="009452E2">
      <w:pPr>
        <w:rPr>
          <w:sz w:val="24"/>
          <w:szCs w:val="24"/>
        </w:rPr>
      </w:pPr>
    </w:p>
    <w:p w14:paraId="20109C53" w14:textId="77777777" w:rsidR="009452E2" w:rsidRDefault="009452E2">
      <w:pPr>
        <w:rPr>
          <w:sz w:val="24"/>
          <w:szCs w:val="24"/>
        </w:rPr>
      </w:pPr>
    </w:p>
    <w:p w14:paraId="1D0AEFB7" w14:textId="7BC88C45" w:rsidR="00F858F8" w:rsidRPr="009452E2" w:rsidRDefault="00452693" w:rsidP="00F120E1">
      <w:pPr>
        <w:widowControl w:val="0"/>
        <w:suppressAutoHyphens w:val="0"/>
        <w:autoSpaceDE w:val="0"/>
        <w:autoSpaceDN w:val="0"/>
        <w:adjustRightInd w:val="0"/>
        <w:ind w:left="5529"/>
        <w:outlineLvl w:val="0"/>
        <w:rPr>
          <w:rFonts w:ascii="Liberation Serif" w:eastAsiaTheme="minorEastAsia" w:hAnsi="Liberation Serif" w:cs="Liberation Serif"/>
          <w:sz w:val="24"/>
          <w:szCs w:val="24"/>
        </w:rPr>
      </w:pPr>
      <w:r>
        <w:rPr>
          <w:rFonts w:ascii="Liberation Serif" w:eastAsiaTheme="minorEastAsia" w:hAnsi="Liberation Serif" w:cs="Liberation Serif"/>
          <w:sz w:val="24"/>
          <w:szCs w:val="24"/>
        </w:rPr>
        <w:lastRenderedPageBreak/>
        <w:t>УТВЕРЖДЕНА</w:t>
      </w:r>
    </w:p>
    <w:p w14:paraId="0972CD76" w14:textId="63E98137" w:rsidR="00B93825" w:rsidRPr="009452E2" w:rsidRDefault="00452693" w:rsidP="00F120E1">
      <w:pPr>
        <w:widowControl w:val="0"/>
        <w:suppressAutoHyphens w:val="0"/>
        <w:autoSpaceDE w:val="0"/>
        <w:autoSpaceDN w:val="0"/>
        <w:adjustRightInd w:val="0"/>
        <w:ind w:left="5529"/>
        <w:rPr>
          <w:rFonts w:ascii="Liberation Serif" w:eastAsiaTheme="minorEastAsia" w:hAnsi="Liberation Serif" w:cs="Liberation Serif"/>
          <w:sz w:val="24"/>
          <w:szCs w:val="24"/>
        </w:rPr>
      </w:pPr>
      <w:r>
        <w:rPr>
          <w:rFonts w:ascii="Liberation Serif" w:eastAsiaTheme="minorEastAsia" w:hAnsi="Liberation Serif" w:cs="Liberation Serif"/>
          <w:sz w:val="24"/>
          <w:szCs w:val="24"/>
        </w:rPr>
        <w:t>постановлением</w:t>
      </w:r>
      <w:r w:rsidR="00F120E1">
        <w:rPr>
          <w:rFonts w:ascii="Liberation Serif" w:eastAsiaTheme="minorEastAsia" w:hAnsi="Liberation Serif" w:cs="Liberation Serif"/>
          <w:sz w:val="24"/>
          <w:szCs w:val="24"/>
        </w:rPr>
        <w:t xml:space="preserve"> </w:t>
      </w:r>
      <w:r w:rsidR="00B93825" w:rsidRPr="009452E2">
        <w:rPr>
          <w:rFonts w:ascii="Liberation Serif" w:eastAsiaTheme="minorEastAsia" w:hAnsi="Liberation Serif" w:cs="Liberation Serif"/>
          <w:sz w:val="24"/>
          <w:szCs w:val="24"/>
        </w:rPr>
        <w:t>администрации</w:t>
      </w:r>
    </w:p>
    <w:p w14:paraId="1440DAF9" w14:textId="77777777" w:rsidR="00B93825" w:rsidRPr="009452E2" w:rsidRDefault="00B93825" w:rsidP="00F120E1">
      <w:pPr>
        <w:widowControl w:val="0"/>
        <w:suppressAutoHyphens w:val="0"/>
        <w:autoSpaceDE w:val="0"/>
        <w:autoSpaceDN w:val="0"/>
        <w:adjustRightInd w:val="0"/>
        <w:ind w:left="5529"/>
        <w:rPr>
          <w:rFonts w:ascii="Liberation Serif" w:eastAsiaTheme="minorEastAsia" w:hAnsi="Liberation Serif" w:cs="Liberation Serif"/>
          <w:sz w:val="24"/>
          <w:szCs w:val="24"/>
        </w:rPr>
      </w:pPr>
      <w:r w:rsidRPr="009452E2">
        <w:rPr>
          <w:rFonts w:ascii="Liberation Serif" w:eastAsiaTheme="minorEastAsia" w:hAnsi="Liberation Serif" w:cs="Liberation Serif"/>
          <w:sz w:val="24"/>
          <w:szCs w:val="24"/>
        </w:rPr>
        <w:t>Грязовецкого муниципального округа</w:t>
      </w:r>
    </w:p>
    <w:p w14:paraId="7D8FED0B" w14:textId="2074F7D2" w:rsidR="00B93825" w:rsidRDefault="00F120E1" w:rsidP="00F120E1">
      <w:pPr>
        <w:widowControl w:val="0"/>
        <w:suppressAutoHyphens w:val="0"/>
        <w:autoSpaceDE w:val="0"/>
        <w:autoSpaceDN w:val="0"/>
        <w:adjustRightInd w:val="0"/>
        <w:ind w:left="5529"/>
        <w:rPr>
          <w:rFonts w:ascii="Liberation Serif" w:eastAsiaTheme="minorEastAsia" w:hAnsi="Liberation Serif" w:cs="Liberation Serif"/>
          <w:sz w:val="24"/>
          <w:szCs w:val="24"/>
        </w:rPr>
      </w:pPr>
      <w:r>
        <w:rPr>
          <w:rFonts w:ascii="Liberation Serif" w:eastAsiaTheme="minorEastAsia" w:hAnsi="Liberation Serif" w:cs="Liberation Serif"/>
          <w:sz w:val="24"/>
          <w:szCs w:val="24"/>
        </w:rPr>
        <w:t>от 01.10.2024 № 2728</w:t>
      </w:r>
    </w:p>
    <w:p w14:paraId="100F06A8" w14:textId="2B7F0F2F" w:rsidR="00452693" w:rsidRPr="009452E2" w:rsidRDefault="00452693" w:rsidP="00F120E1">
      <w:pPr>
        <w:widowControl w:val="0"/>
        <w:suppressAutoHyphens w:val="0"/>
        <w:autoSpaceDE w:val="0"/>
        <w:autoSpaceDN w:val="0"/>
        <w:adjustRightInd w:val="0"/>
        <w:ind w:left="5529"/>
        <w:rPr>
          <w:rFonts w:ascii="Liberation Serif" w:eastAsiaTheme="minorEastAsia" w:hAnsi="Liberation Serif" w:cs="Liberation Serif"/>
          <w:sz w:val="24"/>
          <w:szCs w:val="24"/>
        </w:rPr>
      </w:pPr>
      <w:r>
        <w:rPr>
          <w:rFonts w:ascii="Liberation Serif" w:eastAsiaTheme="minorEastAsia" w:hAnsi="Liberation Serif" w:cs="Liberation Serif"/>
          <w:sz w:val="24"/>
          <w:szCs w:val="24"/>
        </w:rPr>
        <w:t>(приложение)</w:t>
      </w:r>
    </w:p>
    <w:p w14:paraId="17245112" w14:textId="77777777" w:rsidR="00F858F8" w:rsidRPr="009452E2" w:rsidRDefault="00F858F8">
      <w:pPr>
        <w:rPr>
          <w:rFonts w:ascii="Liberation Serif" w:hAnsi="Liberation Serif" w:cs="Liberation Serif"/>
          <w:sz w:val="24"/>
          <w:szCs w:val="24"/>
        </w:rPr>
      </w:pPr>
    </w:p>
    <w:p w14:paraId="60C0CBB5" w14:textId="77777777" w:rsidR="00F858F8" w:rsidRPr="009452E2" w:rsidRDefault="00F858F8">
      <w:pPr>
        <w:rPr>
          <w:rFonts w:ascii="Liberation Serif" w:hAnsi="Liberation Serif" w:cs="Liberation Serif"/>
          <w:sz w:val="24"/>
          <w:szCs w:val="24"/>
        </w:rPr>
      </w:pPr>
    </w:p>
    <w:p w14:paraId="100565F4" w14:textId="77777777" w:rsidR="00F858F8" w:rsidRPr="009452E2" w:rsidRDefault="00F858F8" w:rsidP="00F858F8">
      <w:pPr>
        <w:shd w:val="clear" w:color="auto" w:fill="FFFFFF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452E2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Муниципальная программа</w:t>
      </w:r>
    </w:p>
    <w:p w14:paraId="441F8AE0" w14:textId="2E482CD7" w:rsidR="00F858F8" w:rsidRPr="009452E2" w:rsidRDefault="00F858F8" w:rsidP="00F858F8">
      <w:pPr>
        <w:shd w:val="clear" w:color="auto" w:fill="FFFFFF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452E2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 xml:space="preserve"> «Управление муниципальными финансами Грязовецкого муниципального округа</w:t>
      </w:r>
      <w:r w:rsidR="001B3115" w:rsidRPr="009452E2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 xml:space="preserve"> Вологодской области</w:t>
      </w:r>
      <w:r w:rsidRPr="009452E2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»</w:t>
      </w:r>
    </w:p>
    <w:p w14:paraId="3926B730" w14:textId="064EE1EF" w:rsidR="00F858F8" w:rsidRPr="009452E2" w:rsidRDefault="00F858F8" w:rsidP="00F858F8">
      <w:pPr>
        <w:shd w:val="clear" w:color="auto" w:fill="FFFFFF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9452E2">
        <w:rPr>
          <w:rFonts w:ascii="Liberation Serif" w:hAnsi="Liberation Serif" w:cs="Liberation Serif"/>
          <w:sz w:val="24"/>
          <w:szCs w:val="24"/>
          <w:lang w:eastAsia="ar-SA"/>
        </w:rPr>
        <w:t>(далее – муниципальная программа)</w:t>
      </w:r>
    </w:p>
    <w:p w14:paraId="6795DC91" w14:textId="77777777" w:rsidR="00F858F8" w:rsidRPr="009452E2" w:rsidRDefault="00F858F8">
      <w:pPr>
        <w:rPr>
          <w:rFonts w:ascii="Liberation Serif" w:hAnsi="Liberation Serif" w:cs="Liberation Serif"/>
          <w:sz w:val="24"/>
          <w:szCs w:val="24"/>
        </w:rPr>
      </w:pPr>
    </w:p>
    <w:p w14:paraId="722ABFCB" w14:textId="6BAA8FAD" w:rsidR="00F858F8" w:rsidRPr="00F120E1" w:rsidRDefault="00F858F8" w:rsidP="00F120E1">
      <w:pPr>
        <w:pStyle w:val="ConsPlusTitle"/>
        <w:suppressAutoHyphens/>
        <w:jc w:val="center"/>
        <w:outlineLvl w:val="1"/>
        <w:rPr>
          <w:rFonts w:ascii="Liberation Serif" w:eastAsia="Segoe UI" w:hAnsi="Liberation Serif" w:cs="Liberation Serif"/>
          <w:bCs w:val="0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bCs w:val="0"/>
          <w:color w:val="000000"/>
          <w:kern w:val="3"/>
          <w:sz w:val="26"/>
          <w:szCs w:val="26"/>
          <w:lang w:eastAsia="zh-CN" w:bidi="hi-IN"/>
        </w:rPr>
        <w:t>Приоритеты в сфере реализации муниципальной программы</w:t>
      </w:r>
    </w:p>
    <w:p w14:paraId="6D0CB59F" w14:textId="77777777" w:rsidR="00F858F8" w:rsidRPr="00F120E1" w:rsidRDefault="00F858F8" w:rsidP="00F120E1">
      <w:pPr>
        <w:pStyle w:val="ConsPlusNormal"/>
        <w:suppressAutoHyphens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14:paraId="0944D12C" w14:textId="6B4EA939" w:rsidR="00F858F8" w:rsidRPr="00F120E1" w:rsidRDefault="00F858F8" w:rsidP="00F120E1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Приоритеты в сфере реализации </w:t>
      </w:r>
      <w:r w:rsidR="00FE362A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программы определены исходя </w:t>
      </w:r>
      <w:proofErr w:type="gramStart"/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</w:t>
      </w:r>
      <w:proofErr w:type="gramEnd"/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</w:t>
      </w:r>
    </w:p>
    <w:p w14:paraId="30192B0D" w14:textId="77777777" w:rsidR="00F858F8" w:rsidRPr="00F120E1" w:rsidRDefault="00F858F8" w:rsidP="00F120E1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ежегодных Бюджетных посланий Президента Российской Федерации; </w:t>
      </w:r>
    </w:p>
    <w:p w14:paraId="50954FB0" w14:textId="77EB73B7" w:rsidR="00F858F8" w:rsidRPr="00F120E1" w:rsidRDefault="004058A0" w:rsidP="00F120E1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0" w:history="1">
        <w:r w:rsidR="00F858F8" w:rsidRPr="00F120E1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Указа</w:t>
        </w:r>
      </w:hyperlink>
      <w:r w:rsidR="00F858F8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Президента Российс</w:t>
      </w:r>
      <w:r w:rsid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кой Федерации от 7 мая 2024 г.</w:t>
      </w:r>
      <w:r w:rsidR="00F858F8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309 «О национальных целях развития Российской Федерации на период до 2030 года и на перспективу до 2036 года»; </w:t>
      </w:r>
    </w:p>
    <w:p w14:paraId="3DAD719C" w14:textId="7A637A44" w:rsidR="00F858F8" w:rsidRPr="00F120E1" w:rsidRDefault="00580E6B" w:rsidP="00F120E1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Государственной программы Вологодской области «Управление региональными финансами Вологодской области», утвержденной постановлением Правительства области от 20 мая 20</w:t>
      </w:r>
      <w:r w:rsid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19 г.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469</w:t>
      </w:r>
      <w:r w:rsidR="00F858F8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</w:p>
    <w:p w14:paraId="41EC49FC" w14:textId="3C07BCC9" w:rsidR="00F858F8" w:rsidRPr="00F120E1" w:rsidRDefault="004058A0" w:rsidP="00F120E1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1" w:history="1">
        <w:r w:rsidR="00F858F8" w:rsidRPr="00F120E1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Стратегии</w:t>
        </w:r>
      </w:hyperlink>
      <w:r w:rsidR="00F858F8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социально-экономического развития Вологодской области на период до 2030 года, утвержденной постановлением Правительства </w:t>
      </w:r>
      <w:r w:rsid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области                              от 17 октября 2016 г. </w:t>
      </w:r>
      <w:r w:rsidR="00F858F8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920; </w:t>
      </w:r>
    </w:p>
    <w:p w14:paraId="29F5101F" w14:textId="77777777" w:rsidR="00F858F8" w:rsidRPr="00F120E1" w:rsidRDefault="00F858F8" w:rsidP="00F120E1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Основных направлений бюджетной, налоговой и долговой политики, разрабатываемых в составе материалов к проектам законов области об областном бюджете на очередной финансовый год и плановый период. </w:t>
      </w:r>
    </w:p>
    <w:p w14:paraId="2E914638" w14:textId="460FB190" w:rsidR="00FE362A" w:rsidRPr="00F120E1" w:rsidRDefault="00FE362A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Стратегии социально-экономического развития Грязовецкого муниципального района на период до 2030 года, утвержденной решением Земского Собрания Грязовецкого муниципального</w:t>
      </w:r>
      <w:r w:rsid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района от 12 декабря 2018 г. 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113</w:t>
      </w:r>
      <w:r w:rsidR="00580E6B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14:paraId="39784FDA" w14:textId="0C0014E3" w:rsidR="00F858F8" w:rsidRPr="00F120E1" w:rsidRDefault="00F858F8" w:rsidP="00F120E1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указанными документами сформированы следующие приоритеты и цели в сфере реализации </w:t>
      </w:r>
      <w:r w:rsidR="00E47175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программы: </w:t>
      </w:r>
    </w:p>
    <w:p w14:paraId="579C28D3" w14:textId="1CB73855" w:rsidR="00F858F8" w:rsidRPr="00F120E1" w:rsidRDefault="00F858F8" w:rsidP="00F120E1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обеспечение долгосрочной сбалансированности и устойчивости  бюджета </w:t>
      </w:r>
      <w:r w:rsidR="00E47175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Федерации; </w:t>
      </w:r>
    </w:p>
    <w:p w14:paraId="1CD6FD32" w14:textId="7C052B20" w:rsidR="00F858F8" w:rsidRPr="00F120E1" w:rsidRDefault="00E47175" w:rsidP="00F120E1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сдерживание</w:t>
      </w:r>
      <w:r w:rsidR="00F858F8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объема дефицита бюджета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округа</w:t>
      </w:r>
      <w:r w:rsidR="00F858F8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</w:p>
    <w:p w14:paraId="15E8C29E" w14:textId="0931898E" w:rsidR="00F858F8" w:rsidRPr="00F120E1" w:rsidRDefault="00F858F8" w:rsidP="00F120E1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повышение уровня качества бюджетного планирования, эффективное использование бюджетных средств; </w:t>
      </w:r>
    </w:p>
    <w:p w14:paraId="1D7EE537" w14:textId="6E4D91F7" w:rsidR="00F858F8" w:rsidRPr="00F120E1" w:rsidRDefault="00F858F8" w:rsidP="00F120E1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удержание объема </w:t>
      </w:r>
      <w:r w:rsidR="00E47175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долга </w:t>
      </w:r>
      <w:r w:rsidR="00E47175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экономически безопасном уровне; </w:t>
      </w:r>
    </w:p>
    <w:p w14:paraId="282C4334" w14:textId="3B8E25D4" w:rsidR="00F858F8" w:rsidRPr="00F120E1" w:rsidRDefault="00F858F8" w:rsidP="00F120E1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обеспечение внутреннего </w:t>
      </w:r>
      <w:r w:rsidR="00E47175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финансового контроля и контроля</w:t>
      </w:r>
      <w:r w:rsid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сфере закупок товаров, работ, услуг для обеспечения государственных </w:t>
      </w:r>
      <w:r w:rsid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муниципальных нужд; </w:t>
      </w:r>
    </w:p>
    <w:p w14:paraId="451ADBA9" w14:textId="5BDDEBDD" w:rsidR="00F858F8" w:rsidRPr="00F120E1" w:rsidRDefault="00F858F8" w:rsidP="00F120E1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обеспечение открытости и прозрачности общественных финансов. </w:t>
      </w:r>
    </w:p>
    <w:p w14:paraId="15AAFC98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Муниципальные финансы являются одним из основных инструментов, обеспечивающих реализацию стратегической цели социально-экономического развития Грязовецкого муниципального округа.</w:t>
      </w:r>
    </w:p>
    <w:p w14:paraId="5BA921F8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 округа, а также </w:t>
      </w:r>
      <w:proofErr w:type="gramStart"/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контролем за</w:t>
      </w:r>
      <w:proofErr w:type="gramEnd"/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его исполнением.</w:t>
      </w:r>
    </w:p>
    <w:p w14:paraId="0288FD44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Проведение взвешенной и предсказуемой бюджетной и налоговой политики обеспечивают финансовую стабильность округа. Своевременная подготовка проекта бюджета округа, организация его исполнения, а также повышение эффективности расходов бюджета округа опираются на принятые и опубликованные нормативно-правовые акты по организации бюджетного процесса в соответствии с требованиями бюджетного законодательства Российской Федерации.</w:t>
      </w:r>
    </w:p>
    <w:p w14:paraId="5C68C8D5" w14:textId="19DD978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Обеспечение сбалансированности бюджета округа является основной из задач бюджетной политики</w:t>
      </w:r>
      <w:r w:rsidR="00C20AC1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целью безусловного исполнения действующих расходных обязательств. </w:t>
      </w:r>
    </w:p>
    <w:p w14:paraId="3AED76E3" w14:textId="0E0044A8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Для реализации мер по обеспечению сбалансированности и устойчивости бюджета муниципального </w:t>
      </w:r>
      <w:r w:rsidR="00736678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постановлением главы Грязовецкого муниципального </w:t>
      </w:r>
      <w:r w:rsidR="00736678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утвержден План мероприятий по повышению финансовой устойчивости Грязовецкого муниципального </w:t>
      </w:r>
      <w:r w:rsidR="002A4D7F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в рамках которого предусмотрена реализация мер по увеличению доходов и оптимизации расходов, а также совершенствованию долговой политики.</w:t>
      </w:r>
    </w:p>
    <w:p w14:paraId="5C734C3F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Достижение сбалансированности бюджета округа должно обеспечиваться путем укрепления доходной базы бюджета за счет наращивания стабильных источников доходов.</w:t>
      </w:r>
    </w:p>
    <w:p w14:paraId="4C9A1039" w14:textId="32AAC06D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рамках обеспечения финансовой стабильности и эффективного управления финансами бюджетная политика позволила выполнить задачи по развитию доходного потенциала </w:t>
      </w:r>
      <w:r w:rsidR="002A4D7F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эффективного расходования средств бюджета </w:t>
      </w:r>
      <w:r w:rsidR="002A4D7F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14:paraId="4D6D4ACD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Ежегодно сохраняется тенденция роста доли налоговых и неналоговых доходов бюджета в общем объеме доходов.</w:t>
      </w:r>
    </w:p>
    <w:p w14:paraId="20830453" w14:textId="189FD539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постоянной основе ведется работа с налоговыми органами, с главными администраторами неналоговых доходов бюджета </w:t>
      </w:r>
      <w:r w:rsidR="002A4D7F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для улучшения качества администрирования доходов, увеличения собираемости платежей, а также </w:t>
      </w:r>
      <w:proofErr w:type="gramStart"/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контроля за</w:t>
      </w:r>
      <w:proofErr w:type="gramEnd"/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состоянием недоимки по налогам и сборам и принятия всех мер, предусмотренных Налоговым кодексом Российской Федерации, для ее снижения.</w:t>
      </w:r>
    </w:p>
    <w:p w14:paraId="5D49AEB4" w14:textId="1CEBB724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изменение динамики доходности бюджета и совершенствование системы администрирования оказывают влияние следующ</w:t>
      </w:r>
      <w:r w:rsidR="00C20AC1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ие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факторы:</w:t>
      </w:r>
    </w:p>
    <w:p w14:paraId="6EC02553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уменьшение общего уровня доходов по имущественным налогам;</w:t>
      </w:r>
    </w:p>
    <w:p w14:paraId="5C64DD9B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рост задолженности по налогам; </w:t>
      </w:r>
    </w:p>
    <w:p w14:paraId="24967846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снижение поступления неналоговых доходов.</w:t>
      </w:r>
    </w:p>
    <w:p w14:paraId="3B90DDA9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Устойчивость бюджетной системы является основным условием повышения эффективности бюджетных расходов. Обеспечение устойчивости бюджетной системы предполагает:</w:t>
      </w:r>
    </w:p>
    <w:p w14:paraId="3F947A21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формирование бюджета с учетом прогноза социально-экономического развития округа;</w:t>
      </w:r>
    </w:p>
    <w:p w14:paraId="3E1E26BF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развитие собственной доходной базы;</w:t>
      </w:r>
    </w:p>
    <w:p w14:paraId="25C1304D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ограничение дефицита бюджета округа;</w:t>
      </w:r>
    </w:p>
    <w:p w14:paraId="7F66B550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оптимизация действующих ставок и льгот по налогам;</w:t>
      </w:r>
    </w:p>
    <w:p w14:paraId="2246B8DF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- усиление администрирования неналоговых доходов;</w:t>
      </w:r>
    </w:p>
    <w:p w14:paraId="0E2F11C4" w14:textId="574E176C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 постоянный мониторинг просроченной кредиторской задолженности </w:t>
      </w:r>
      <w:r w:rsid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принятие оперативных мер по ее ликвидации;</w:t>
      </w:r>
    </w:p>
    <w:p w14:paraId="3EC93C02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принятие решений по введению новых или увеличению действующих расходных обязательств с усилением ответственности главных распорядителей средств бюджета за достоверность оценки их объема и сроков исполнения.</w:t>
      </w:r>
    </w:p>
    <w:p w14:paraId="490FEE38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повышения эффективности бюджетных расходов и увязки финансовых ресурсов с целями и задачами социально-экономического развития округа на среднесрочную перспективу необходимо продолжить реализацию мероприятий, направленных на повышение качества планирования и эффективности реализации муниципальных программ исходя из ожидаемых результатов.</w:t>
      </w:r>
    </w:p>
    <w:p w14:paraId="0332BDDA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Новые расходные обязательства должны приниматься только на основе их тщательной оценки и наличия ресурсов для их гарантированного исполнения.</w:t>
      </w:r>
    </w:p>
    <w:p w14:paraId="00986D56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Одной из ключевых задач бюджетной политики округа является обеспечение открытости и прозрачности бюджетного процесса в Грязовецком муниципальном округе.</w:t>
      </w:r>
    </w:p>
    <w:p w14:paraId="72A7315D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обеспечения публичности процесса управления муниципальными финансами планируются мероприятия по обеспечению открытости и прозрачности бюджета округа и бюджетного процесса для граждан. </w:t>
      </w:r>
    </w:p>
    <w:p w14:paraId="75A90179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рамках данного направления будет продолжена работа по актуализации информации о бюджетном процессе в округе в рамках информационного ресурса «Открытый бюджет – «Бюджет для граждан» и размещению на едином портале бюджетной системы Российской Федерации в информационно-телекоммуникационной сети «Интернет».</w:t>
      </w:r>
    </w:p>
    <w:p w14:paraId="7A338132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Соблюдение ограничений, установленных Бюджетным Кодексом Российской Федерации в части расходов на обслуживание муниципального долга, позволит управлять муниципальным долгом на экономически безопасном уровне.</w:t>
      </w:r>
    </w:p>
    <w:p w14:paraId="30112362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Одной из важнейших задач Управления финансов является совершенствование внутреннего муниципального финансового контроля и контроля в сфере закупок,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14:paraId="1C87452A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Управление финансов в рамках муниципальной программы:</w:t>
      </w:r>
    </w:p>
    <w:p w14:paraId="0C751894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осуществляет руководство и текущее управление реализацией муниципальной программы;</w:t>
      </w:r>
    </w:p>
    <w:p w14:paraId="033CA1B6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реализует мероприятия в пределах своих полномочий;</w:t>
      </w:r>
    </w:p>
    <w:p w14:paraId="48148295" w14:textId="7777777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14:paraId="55E26233" w14:textId="3B569FAC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уточняет механизм реализации муниципальной программы;</w:t>
      </w:r>
    </w:p>
    <w:p w14:paraId="68DE27B9" w14:textId="5E6CC2A7" w:rsidR="00B12919" w:rsidRPr="00F120E1" w:rsidRDefault="00B12919" w:rsidP="00F120E1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осуществляет внутренний муниципальный финансовый контроль и контроль в сфере закупок</w:t>
      </w:r>
      <w:r w:rsidR="00736678" w:rsidRPr="00F1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14:paraId="3CCB603C" w14:textId="77777777" w:rsidR="008E514A" w:rsidRPr="00F120E1" w:rsidRDefault="008E514A" w:rsidP="00F120E1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14:paraId="2DEC43A9" w14:textId="77777777" w:rsidR="008E514A" w:rsidRPr="009452E2" w:rsidRDefault="008E514A">
      <w:pPr>
        <w:rPr>
          <w:sz w:val="24"/>
          <w:szCs w:val="24"/>
        </w:rPr>
      </w:pPr>
    </w:p>
    <w:p w14:paraId="19CAF84B" w14:textId="77777777" w:rsidR="008E514A" w:rsidRPr="009452E2" w:rsidRDefault="008E514A">
      <w:pPr>
        <w:rPr>
          <w:sz w:val="24"/>
          <w:szCs w:val="24"/>
        </w:rPr>
      </w:pPr>
    </w:p>
    <w:p w14:paraId="23904021" w14:textId="77777777" w:rsidR="008E514A" w:rsidRPr="009452E2" w:rsidRDefault="008E514A">
      <w:pPr>
        <w:rPr>
          <w:sz w:val="24"/>
          <w:szCs w:val="24"/>
        </w:rPr>
      </w:pPr>
    </w:p>
    <w:p w14:paraId="3CE65C9D" w14:textId="77777777" w:rsidR="008E514A" w:rsidRPr="009452E2" w:rsidRDefault="008E514A">
      <w:pPr>
        <w:rPr>
          <w:sz w:val="24"/>
          <w:szCs w:val="24"/>
        </w:rPr>
      </w:pPr>
    </w:p>
    <w:p w14:paraId="664CA994" w14:textId="77777777" w:rsidR="008E514A" w:rsidRPr="009452E2" w:rsidRDefault="008E514A">
      <w:pPr>
        <w:rPr>
          <w:sz w:val="24"/>
          <w:szCs w:val="24"/>
        </w:rPr>
      </w:pPr>
    </w:p>
    <w:p w14:paraId="2CC33DA3" w14:textId="77777777" w:rsidR="008E514A" w:rsidRPr="009452E2" w:rsidRDefault="008E514A">
      <w:pPr>
        <w:rPr>
          <w:sz w:val="24"/>
          <w:szCs w:val="24"/>
        </w:rPr>
      </w:pPr>
    </w:p>
    <w:p w14:paraId="2153D25E" w14:textId="77777777" w:rsidR="008E514A" w:rsidRPr="009452E2" w:rsidRDefault="008E514A">
      <w:pPr>
        <w:rPr>
          <w:sz w:val="24"/>
          <w:szCs w:val="24"/>
        </w:rPr>
        <w:sectPr w:rsidR="008E514A" w:rsidRPr="009452E2" w:rsidSect="00F120E1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C0E5F03" w14:textId="77777777" w:rsidR="008E514A" w:rsidRPr="00F120E1" w:rsidRDefault="008E514A" w:rsidP="008E514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proofErr w:type="gramStart"/>
      <w:r w:rsidRPr="00F120E1">
        <w:rPr>
          <w:rFonts w:ascii="Liberation Serif" w:hAnsi="Liberation Serif" w:cs="Liberation Serif"/>
          <w:b/>
          <w:bCs/>
          <w:sz w:val="26"/>
          <w:szCs w:val="26"/>
        </w:rPr>
        <w:lastRenderedPageBreak/>
        <w:t>П</w:t>
      </w:r>
      <w:proofErr w:type="gramEnd"/>
      <w:r w:rsidRPr="00F120E1">
        <w:rPr>
          <w:rFonts w:ascii="Liberation Serif" w:hAnsi="Liberation Serif" w:cs="Liberation Serif"/>
          <w:b/>
          <w:bCs/>
          <w:sz w:val="26"/>
          <w:szCs w:val="26"/>
        </w:rPr>
        <w:t xml:space="preserve"> А С П О Р Т</w:t>
      </w:r>
    </w:p>
    <w:p w14:paraId="399DC7FC" w14:textId="77777777" w:rsidR="009B6D5A" w:rsidRPr="00F120E1" w:rsidRDefault="008E514A" w:rsidP="008E514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120E1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муниципальной программы </w:t>
      </w:r>
    </w:p>
    <w:p w14:paraId="6E5FB447" w14:textId="66BE9D19" w:rsidR="008E514A" w:rsidRPr="00F120E1" w:rsidRDefault="008E514A" w:rsidP="008E514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120E1">
        <w:rPr>
          <w:rFonts w:ascii="Liberation Serif" w:hAnsi="Liberation Serif" w:cs="Liberation Serif"/>
          <w:b/>
          <w:bCs/>
          <w:i/>
          <w:sz w:val="26"/>
          <w:szCs w:val="26"/>
        </w:rPr>
        <w:t>«</w:t>
      </w:r>
      <w:r w:rsidR="00C0710B" w:rsidRPr="00F120E1">
        <w:rPr>
          <w:rFonts w:ascii="Liberation Serif" w:hAnsi="Liberation Serif" w:cs="Liberation Serif"/>
          <w:b/>
          <w:bCs/>
          <w:i/>
          <w:sz w:val="26"/>
          <w:szCs w:val="26"/>
        </w:rPr>
        <w:t>Управление муниципальными финансами Грязовецкого муниципального округа</w:t>
      </w:r>
      <w:r w:rsidR="001B3115" w:rsidRPr="00F120E1">
        <w:rPr>
          <w:rFonts w:ascii="Liberation Serif" w:hAnsi="Liberation Serif" w:cs="Liberation Serif"/>
          <w:b/>
          <w:bCs/>
          <w:i/>
          <w:sz w:val="26"/>
          <w:szCs w:val="26"/>
        </w:rPr>
        <w:t xml:space="preserve"> Вологодской области</w:t>
      </w:r>
      <w:r w:rsidRPr="00F120E1">
        <w:rPr>
          <w:rFonts w:ascii="Liberation Serif" w:hAnsi="Liberation Serif" w:cs="Liberation Serif"/>
          <w:b/>
          <w:bCs/>
          <w:i/>
          <w:sz w:val="26"/>
          <w:szCs w:val="26"/>
        </w:rPr>
        <w:t>»</w:t>
      </w:r>
      <w:r w:rsidRPr="00F120E1">
        <w:rPr>
          <w:rFonts w:ascii="Liberation Serif" w:hAnsi="Liberation Serif" w:cs="Liberation Serif"/>
          <w:b/>
          <w:bCs/>
          <w:sz w:val="26"/>
          <w:szCs w:val="26"/>
          <w:vertAlign w:val="superscript"/>
        </w:rPr>
        <w:t xml:space="preserve"> </w:t>
      </w:r>
    </w:p>
    <w:p w14:paraId="1D6475AD" w14:textId="77777777" w:rsidR="006700DD" w:rsidRPr="00F120E1" w:rsidRDefault="006700DD" w:rsidP="008E514A">
      <w:pPr>
        <w:jc w:val="center"/>
        <w:rPr>
          <w:rFonts w:ascii="Liberation Serif" w:hAnsi="Liberation Serif" w:cs="Liberation Serif"/>
          <w:i/>
          <w:sz w:val="26"/>
          <w:szCs w:val="26"/>
        </w:rPr>
      </w:pPr>
    </w:p>
    <w:p w14:paraId="20AB804D" w14:textId="6CCFC4DF" w:rsidR="008E514A" w:rsidRPr="00452693" w:rsidRDefault="008E514A" w:rsidP="00452693">
      <w:pPr>
        <w:pStyle w:val="a7"/>
        <w:numPr>
          <w:ilvl w:val="3"/>
          <w:numId w:val="3"/>
        </w:numPr>
        <w:ind w:left="0" w:firstLine="0"/>
        <w:jc w:val="center"/>
        <w:rPr>
          <w:rFonts w:ascii="Liberation Serif" w:hAnsi="Liberation Serif" w:cs="Liberation Serif"/>
          <w:b/>
          <w:bCs/>
          <w:color w:val="auto"/>
          <w:sz w:val="26"/>
          <w:szCs w:val="26"/>
        </w:rPr>
      </w:pPr>
      <w:r w:rsidRPr="00F120E1">
        <w:rPr>
          <w:rFonts w:ascii="Liberation Serif" w:hAnsi="Liberation Serif" w:cs="Liberation Serif"/>
          <w:b/>
          <w:bCs/>
          <w:color w:val="auto"/>
          <w:sz w:val="26"/>
          <w:szCs w:val="26"/>
        </w:rPr>
        <w:t>Основные положения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6589"/>
        <w:gridCol w:w="8295"/>
      </w:tblGrid>
      <w:tr w:rsidR="008E514A" w:rsidRPr="00F120E1" w14:paraId="187D9504" w14:textId="77777777" w:rsidTr="00F120E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5CCBB" w14:textId="05549B2D" w:rsidR="008E514A" w:rsidRPr="007C4F2D" w:rsidRDefault="008E514A" w:rsidP="007C4F2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Куратор муниципальной  программы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1C11" w14:textId="564F122E" w:rsidR="008E514A" w:rsidRPr="007C4F2D" w:rsidRDefault="00C53EEB" w:rsidP="007C4F2D">
            <w:pPr>
              <w:spacing w:line="276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Крутикова Лариса Николаевна</w:t>
            </w:r>
            <w:r w:rsidR="008E514A"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, </w:t>
            </w: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первый заместитель главы Грязовецкого муниципального округа</w:t>
            </w:r>
          </w:p>
        </w:tc>
      </w:tr>
      <w:tr w:rsidR="008E514A" w:rsidRPr="00F120E1" w14:paraId="77ECBDC9" w14:textId="77777777" w:rsidTr="00F120E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A6FF4" w14:textId="2F571E40" w:rsidR="008E514A" w:rsidRPr="007C4F2D" w:rsidRDefault="008E514A" w:rsidP="007C4F2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B1A5" w14:textId="39BA6CBB" w:rsidR="008E514A" w:rsidRPr="007C4F2D" w:rsidRDefault="00C53EEB" w:rsidP="007C4F2D">
            <w:pPr>
              <w:spacing w:line="276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Управление финансов администрации Грязовецкого муниципального округа</w:t>
            </w:r>
          </w:p>
        </w:tc>
      </w:tr>
      <w:tr w:rsidR="008E514A" w:rsidRPr="00F120E1" w14:paraId="5E0E70AF" w14:textId="77777777" w:rsidTr="00F120E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9C6B9" w14:textId="393011CF" w:rsidR="008E514A" w:rsidRPr="007C4F2D" w:rsidRDefault="008E514A" w:rsidP="007C4F2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Соисполнители муниципальной  программы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870A" w14:textId="3FEA048C" w:rsidR="008E514A" w:rsidRPr="007C4F2D" w:rsidRDefault="00C53EEB" w:rsidP="007C4F2D">
            <w:pPr>
              <w:spacing w:line="276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-</w:t>
            </w:r>
          </w:p>
        </w:tc>
      </w:tr>
      <w:tr w:rsidR="00B97BCA" w:rsidRPr="00F120E1" w14:paraId="308BB065" w14:textId="77777777" w:rsidTr="00F120E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2428" w14:textId="11C3ED40" w:rsidR="00B97BCA" w:rsidRPr="007C4F2D" w:rsidRDefault="00AB2610" w:rsidP="007C4F2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Участники муниципальной  программы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FB5C" w14:textId="0DE18886" w:rsidR="00B97BCA" w:rsidRPr="007C4F2D" w:rsidRDefault="00AB2610" w:rsidP="007C4F2D">
            <w:pPr>
              <w:spacing w:line="276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-</w:t>
            </w:r>
          </w:p>
        </w:tc>
      </w:tr>
      <w:tr w:rsidR="008E514A" w:rsidRPr="00F120E1" w14:paraId="0045CB05" w14:textId="77777777" w:rsidTr="00F120E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5D28C" w14:textId="1E58F7A2" w:rsidR="008E514A" w:rsidRPr="007C4F2D" w:rsidRDefault="008E514A" w:rsidP="007C4F2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Период  реализации муниципальной программы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310E" w14:textId="44899CD1" w:rsidR="008E514A" w:rsidRPr="007C4F2D" w:rsidRDefault="00C53EEB" w:rsidP="007C4F2D">
            <w:pPr>
              <w:spacing w:line="276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2025-2027</w:t>
            </w:r>
            <w:r w:rsidR="0072328E"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</w:t>
            </w:r>
            <w:r w:rsidR="009B6D5A"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гг.</w:t>
            </w:r>
          </w:p>
        </w:tc>
      </w:tr>
      <w:tr w:rsidR="008E514A" w:rsidRPr="00F120E1" w14:paraId="09F08F9C" w14:textId="77777777" w:rsidTr="00F120E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A25A2" w14:textId="57862A92" w:rsidR="008E514A" w:rsidRPr="007C4F2D" w:rsidRDefault="008E514A" w:rsidP="007C4F2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Цели муниципальной  программы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6EC7" w14:textId="2BF18C1E" w:rsidR="008E514A" w:rsidRPr="007C4F2D" w:rsidRDefault="009452E2" w:rsidP="007C4F2D">
            <w:pPr>
              <w:spacing w:line="276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Цель 1 «О</w:t>
            </w:r>
            <w:r w:rsidR="001E62DB"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беспечение сбалансированности и устойчивости бюджета Грязовецкого муниципального округа</w:t>
            </w: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»</w:t>
            </w:r>
          </w:p>
        </w:tc>
      </w:tr>
      <w:tr w:rsidR="008E514A" w:rsidRPr="00F120E1" w14:paraId="0CAE1AAE" w14:textId="77777777" w:rsidTr="00F120E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20C04" w14:textId="77777777" w:rsidR="008E514A" w:rsidRPr="007C4F2D" w:rsidRDefault="008E514A" w:rsidP="007C4F2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E611" w14:textId="0AC599A3" w:rsidR="008E514A" w:rsidRPr="007C4F2D" w:rsidRDefault="001E62DB" w:rsidP="007C4F2D">
            <w:pPr>
              <w:spacing w:line="276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-</w:t>
            </w:r>
          </w:p>
        </w:tc>
      </w:tr>
      <w:tr w:rsidR="008E514A" w:rsidRPr="00F120E1" w14:paraId="5F9A3232" w14:textId="77777777" w:rsidTr="00F120E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4C79" w14:textId="032710A9" w:rsidR="008E514A" w:rsidRPr="007C4F2D" w:rsidRDefault="008E514A" w:rsidP="007C4F2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Связь с  национальными целями развития Российской Федерации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6778" w14:textId="1A2B50C0" w:rsidR="008E514A" w:rsidRPr="007C4F2D" w:rsidRDefault="001E62DB" w:rsidP="007C4F2D">
            <w:pPr>
              <w:spacing w:line="276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-</w:t>
            </w:r>
            <w:r w:rsidR="008E514A"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</w:t>
            </w:r>
          </w:p>
        </w:tc>
      </w:tr>
      <w:tr w:rsidR="008E514A" w:rsidRPr="00F120E1" w14:paraId="1360AF3F" w14:textId="77777777" w:rsidTr="00F120E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48C92" w14:textId="77777777" w:rsidR="008E514A" w:rsidRPr="007C4F2D" w:rsidRDefault="008E514A" w:rsidP="007C4F2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6208" w14:textId="39816390" w:rsidR="001E62DB" w:rsidRPr="007C4F2D" w:rsidRDefault="009452E2" w:rsidP="007C4F2D">
            <w:pPr>
              <w:suppressAutoHyphens w:val="0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1E62DB" w:rsidRPr="007C4F2D">
              <w:rPr>
                <w:rFonts w:ascii="Liberation Serif" w:hAnsi="Liberation Serif" w:cs="Liberation Serif"/>
                <w:sz w:val="24"/>
                <w:szCs w:val="24"/>
              </w:rPr>
              <w:t>осударственн</w:t>
            </w: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="001E62DB"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 программ</w:t>
            </w: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1E62DB"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2D117FCD" w14:textId="14176323" w:rsidR="008E514A" w:rsidRPr="007C4F2D" w:rsidRDefault="001E62DB" w:rsidP="007C4F2D">
            <w:pPr>
              <w:suppressAutoHyphens w:val="0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«Управление региональными финансами Вологодской обл</w:t>
            </w:r>
            <w:r w:rsidR="00F120E1"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асти»  </w:t>
            </w:r>
          </w:p>
        </w:tc>
      </w:tr>
    </w:tbl>
    <w:p w14:paraId="6B7D84EA" w14:textId="77777777" w:rsidR="00452693" w:rsidRDefault="00452693" w:rsidP="00452693">
      <w:pPr>
        <w:pStyle w:val="a7"/>
        <w:ind w:left="0" w:firstLine="0"/>
        <w:rPr>
          <w:rFonts w:ascii="Liberation Serif" w:hAnsi="Liberation Serif"/>
          <w:b/>
          <w:bCs/>
          <w:color w:val="auto"/>
          <w:sz w:val="26"/>
          <w:szCs w:val="26"/>
        </w:rPr>
      </w:pPr>
    </w:p>
    <w:p w14:paraId="2494F08D" w14:textId="5FF595B7" w:rsidR="008E514A" w:rsidRPr="00452693" w:rsidRDefault="007C4F2D" w:rsidP="00452693">
      <w:pPr>
        <w:pStyle w:val="a7"/>
        <w:numPr>
          <w:ilvl w:val="0"/>
          <w:numId w:val="3"/>
        </w:numPr>
        <w:ind w:left="0" w:firstLine="0"/>
        <w:jc w:val="center"/>
        <w:rPr>
          <w:rFonts w:ascii="Liberation Serif" w:hAnsi="Liberation Serif"/>
          <w:b/>
          <w:bCs/>
          <w:color w:val="auto"/>
          <w:sz w:val="26"/>
          <w:szCs w:val="26"/>
        </w:rPr>
      </w:pPr>
      <w:r w:rsidRPr="00452693">
        <w:rPr>
          <w:rFonts w:ascii="Liberation Serif" w:hAnsi="Liberation Serif"/>
          <w:b/>
          <w:bCs/>
          <w:color w:val="auto"/>
          <w:sz w:val="26"/>
          <w:szCs w:val="26"/>
        </w:rPr>
        <w:t xml:space="preserve">Показатели муниципальной </w:t>
      </w:r>
      <w:r w:rsidR="008E514A" w:rsidRPr="00452693">
        <w:rPr>
          <w:rFonts w:ascii="Liberation Serif" w:hAnsi="Liberation Serif"/>
          <w:b/>
          <w:bCs/>
          <w:color w:val="auto"/>
          <w:sz w:val="26"/>
          <w:szCs w:val="26"/>
        </w:rPr>
        <w:t xml:space="preserve">программы  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4394"/>
        <w:gridCol w:w="1476"/>
        <w:gridCol w:w="1162"/>
        <w:gridCol w:w="67"/>
        <w:gridCol w:w="1039"/>
        <w:gridCol w:w="1781"/>
        <w:gridCol w:w="1889"/>
        <w:gridCol w:w="2367"/>
      </w:tblGrid>
      <w:tr w:rsidR="008E514A" w:rsidRPr="009452E2" w14:paraId="0073DFEB" w14:textId="77777777" w:rsidTr="00AF7FC3">
        <w:trPr>
          <w:trHeight w:val="40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D0633" w14:textId="77777777" w:rsidR="008E514A" w:rsidRPr="009452E2" w:rsidRDefault="008E514A" w:rsidP="001561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3A43961D" w14:textId="77777777" w:rsidR="008E514A" w:rsidRPr="009452E2" w:rsidRDefault="008E514A" w:rsidP="001561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2AA3B" w14:textId="77777777" w:rsidR="008E514A" w:rsidRPr="009452E2" w:rsidRDefault="008E514A" w:rsidP="001561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7A9E" w14:textId="5152C251" w:rsidR="008E514A" w:rsidRPr="009452E2" w:rsidRDefault="008E514A" w:rsidP="001561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1C96D" w14:textId="26BD680B" w:rsidR="008E514A" w:rsidRPr="009452E2" w:rsidRDefault="008E514A" w:rsidP="001561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461F" w14:textId="77777777" w:rsidR="008E514A" w:rsidRPr="009452E2" w:rsidRDefault="008E514A" w:rsidP="00156144">
            <w:pPr>
              <w:jc w:val="center"/>
              <w:rPr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Значение показателя  по годам реализации</w:t>
            </w:r>
          </w:p>
        </w:tc>
      </w:tr>
      <w:tr w:rsidR="008E514A" w:rsidRPr="009452E2" w14:paraId="67924EA3" w14:textId="77777777" w:rsidTr="00AF7FC3">
        <w:trPr>
          <w:trHeight w:val="2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1E6E0" w14:textId="77777777" w:rsidR="008E514A" w:rsidRPr="009452E2" w:rsidRDefault="008E514A" w:rsidP="0015614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31B88" w14:textId="77777777" w:rsidR="008E514A" w:rsidRPr="009452E2" w:rsidRDefault="008E514A" w:rsidP="0015614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1509" w14:textId="77777777" w:rsidR="008E514A" w:rsidRPr="009452E2" w:rsidRDefault="008E514A" w:rsidP="0015614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7D1F0" w14:textId="77777777" w:rsidR="008E514A" w:rsidRPr="009452E2" w:rsidRDefault="008E514A" w:rsidP="001561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значение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DAB99" w14:textId="0B481D74" w:rsidR="008E514A" w:rsidRPr="009452E2" w:rsidRDefault="00A57EF3" w:rsidP="001561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 xml:space="preserve">2023 </w:t>
            </w:r>
            <w:r w:rsidR="008E514A" w:rsidRPr="009452E2"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CC408" w14:textId="0F34DDC8" w:rsidR="008E514A" w:rsidRPr="009452E2" w:rsidRDefault="00A57EF3" w:rsidP="001561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2025</w:t>
            </w:r>
            <w:r w:rsidR="008E514A" w:rsidRPr="009452E2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92A44" w14:textId="7F34CC07" w:rsidR="008E514A" w:rsidRPr="009452E2" w:rsidRDefault="00A57EF3" w:rsidP="001561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2026</w:t>
            </w:r>
            <w:r w:rsidR="008E514A" w:rsidRPr="009452E2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57DC" w14:textId="20BE2DCE" w:rsidR="008E514A" w:rsidRPr="009452E2" w:rsidRDefault="00A57EF3" w:rsidP="001561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2027 год</w:t>
            </w:r>
          </w:p>
        </w:tc>
      </w:tr>
      <w:tr w:rsidR="008E514A" w:rsidRPr="009452E2" w14:paraId="7E7F6500" w14:textId="77777777" w:rsidTr="00AF7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FBA7F" w14:textId="77777777" w:rsidR="008E514A" w:rsidRPr="009452E2" w:rsidRDefault="008E514A" w:rsidP="0072328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A0F0" w14:textId="77777777" w:rsidR="008E514A" w:rsidRPr="009452E2" w:rsidRDefault="008E514A" w:rsidP="0072328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C1F8" w14:textId="77777777" w:rsidR="008E514A" w:rsidRPr="009452E2" w:rsidRDefault="008E514A" w:rsidP="0072328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23C6E" w14:textId="77777777" w:rsidR="008E514A" w:rsidRPr="009452E2" w:rsidRDefault="008E514A" w:rsidP="0072328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3308" w14:textId="77777777" w:rsidR="008E514A" w:rsidRPr="009452E2" w:rsidRDefault="008E514A" w:rsidP="0072328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A979" w14:textId="77777777" w:rsidR="008E514A" w:rsidRPr="009452E2" w:rsidRDefault="008E514A" w:rsidP="0072328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72A1" w14:textId="77777777" w:rsidR="008E514A" w:rsidRPr="009452E2" w:rsidRDefault="008E514A" w:rsidP="0072328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8E514A" w:rsidRPr="009452E2" w14:paraId="6623DF5B" w14:textId="77777777" w:rsidTr="00AF7F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9B05" w14:textId="68FD23A1" w:rsidR="008E514A" w:rsidRPr="009452E2" w:rsidRDefault="008E514A" w:rsidP="0072328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98304" w14:textId="51ECC3F9" w:rsidR="008E514A" w:rsidRPr="009452E2" w:rsidRDefault="007C4F2D" w:rsidP="000469DC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Цель 1</w:t>
            </w:r>
            <w:r w:rsidR="008E514A" w:rsidRPr="009452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E514A" w:rsidRPr="009452E2">
              <w:rPr>
                <w:rFonts w:ascii="Liberation Serif" w:hAnsi="Liberation Serif" w:cs="Liberation Serif"/>
                <w:i/>
                <w:sz w:val="24"/>
                <w:szCs w:val="24"/>
              </w:rPr>
              <w:t>«</w:t>
            </w:r>
            <w:r w:rsidR="001B3115" w:rsidRPr="009452E2">
              <w:rPr>
                <w:rFonts w:ascii="Liberation Serif" w:hAnsi="Liberation Serif" w:cs="Liberation Serif"/>
                <w:iCs/>
                <w:sz w:val="24"/>
                <w:szCs w:val="24"/>
              </w:rPr>
              <w:t>О</w:t>
            </w:r>
            <w:r w:rsidR="00A57EF3" w:rsidRPr="009452E2">
              <w:rPr>
                <w:rFonts w:ascii="Liberation Serif" w:hAnsi="Liberation Serif" w:cs="Liberation Serif"/>
                <w:iCs/>
                <w:sz w:val="24"/>
                <w:szCs w:val="24"/>
              </w:rPr>
              <w:t>беспечение сбалансированности и устойчивости бюджета Грязовецкого муниципального округа</w:t>
            </w:r>
            <w:r w:rsidR="008E514A" w:rsidRPr="009452E2">
              <w:rPr>
                <w:rFonts w:ascii="Liberation Serif" w:hAnsi="Liberation Serif" w:cs="Liberation Serif"/>
                <w:i/>
                <w:sz w:val="24"/>
                <w:szCs w:val="24"/>
              </w:rPr>
              <w:t>»</w:t>
            </w:r>
          </w:p>
        </w:tc>
      </w:tr>
      <w:tr w:rsidR="00334100" w:rsidRPr="009452E2" w14:paraId="194F798C" w14:textId="77777777" w:rsidTr="00AF7FC3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C43C6" w14:textId="5C917B8B" w:rsidR="00334100" w:rsidRPr="009452E2" w:rsidRDefault="00334100" w:rsidP="0072328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F8F0" w14:textId="524C6CF0" w:rsidR="00334100" w:rsidRPr="009452E2" w:rsidRDefault="00334100" w:rsidP="0078522E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Поступление налоговых доходов бюджета округа на душу населения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B129C" w14:textId="58FC181D" w:rsidR="00334100" w:rsidRPr="009452E2" w:rsidRDefault="00334100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5DB70" w14:textId="5A360413" w:rsidR="00334100" w:rsidRPr="009452E2" w:rsidRDefault="00334100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16,6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03FAF" w14:textId="65472A30" w:rsidR="00334100" w:rsidRPr="009452E2" w:rsidRDefault="00334100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82146" w14:textId="762A52BE" w:rsidR="00334100" w:rsidRPr="009452E2" w:rsidRDefault="00334100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16,6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4849" w14:textId="50B54506" w:rsidR="00334100" w:rsidRPr="009452E2" w:rsidRDefault="00334100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17,3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C16F" w14:textId="5525D6B6" w:rsidR="00334100" w:rsidRPr="009452E2" w:rsidRDefault="00334100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17,9</w:t>
            </w:r>
          </w:p>
        </w:tc>
      </w:tr>
      <w:tr w:rsidR="008E514A" w:rsidRPr="009452E2" w14:paraId="6DDF3C3B" w14:textId="77777777" w:rsidTr="00AF7FC3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9B06" w14:textId="185FC5E5" w:rsidR="008E514A" w:rsidRPr="009452E2" w:rsidRDefault="00334100" w:rsidP="0072328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D82E2" w14:textId="7ED9B75D" w:rsidR="008E514A" w:rsidRPr="009452E2" w:rsidRDefault="0078522E" w:rsidP="0078522E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Ежегодное удержание</w:t>
            </w:r>
            <w:r w:rsidR="00B623D4" w:rsidRPr="009452E2">
              <w:rPr>
                <w:rFonts w:ascii="Liberation Serif" w:hAnsi="Liberation Serif"/>
                <w:sz w:val="24"/>
                <w:szCs w:val="24"/>
              </w:rPr>
              <w:t xml:space="preserve"> дефицита бюджета округа  к объему налоговых и неналоговых доходов бюджета округа</w:t>
            </w:r>
            <w:r w:rsidR="00C10390" w:rsidRPr="009452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10390" w:rsidRPr="009452E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(без учета собственных остатков средств бюджета)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2D492" w14:textId="74B3C8F4" w:rsidR="008E514A" w:rsidRPr="009452E2" w:rsidRDefault="00B623D4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1AEEB" w14:textId="077D2866" w:rsidR="008E514A" w:rsidRPr="009452E2" w:rsidRDefault="0078522E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0</w:t>
            </w:r>
            <w:r w:rsidR="002E7AC6" w:rsidRPr="009452E2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04AF4" w14:textId="2F34460E" w:rsidR="008E514A" w:rsidRPr="009452E2" w:rsidRDefault="00FA7FE2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6DD4" w14:textId="3CD9178F" w:rsidR="008E514A" w:rsidRPr="009452E2" w:rsidRDefault="0078522E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0</w:t>
            </w:r>
            <w:r w:rsidR="002E7AC6" w:rsidRPr="009452E2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A02CE" w14:textId="6F69A688" w:rsidR="008E514A" w:rsidRPr="009452E2" w:rsidRDefault="0078522E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0</w:t>
            </w:r>
            <w:r w:rsidR="002E7AC6" w:rsidRPr="009452E2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79CB" w14:textId="4326AA97" w:rsidR="008E514A" w:rsidRPr="009452E2" w:rsidRDefault="0078522E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0</w:t>
            </w:r>
            <w:r w:rsidR="002E7AC6" w:rsidRPr="009452E2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</w:tr>
      <w:tr w:rsidR="006C0A39" w:rsidRPr="009452E2" w14:paraId="7BB45D24" w14:textId="77777777" w:rsidTr="00AF7FC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69B52" w14:textId="2DFB70E6" w:rsidR="006C0A39" w:rsidRPr="009452E2" w:rsidRDefault="00334100" w:rsidP="0072328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74FD" w14:textId="2A8111C9" w:rsidR="006C0A39" w:rsidRPr="009452E2" w:rsidRDefault="006C0A39" w:rsidP="0078522E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FF46" w14:textId="34940651" w:rsidR="006C0A39" w:rsidRPr="009452E2" w:rsidRDefault="006C0A39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919E4" w14:textId="67838D85" w:rsidR="006C0A39" w:rsidRPr="009452E2" w:rsidRDefault="006C0A39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0</w:t>
            </w:r>
            <w:r w:rsidR="002E7AC6" w:rsidRPr="009452E2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0429" w14:textId="2F718EA4" w:rsidR="006C0A39" w:rsidRPr="009452E2" w:rsidRDefault="006C0A39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8BE8" w14:textId="1CE0178E" w:rsidR="006C0A39" w:rsidRPr="009452E2" w:rsidRDefault="006C0A39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0</w:t>
            </w:r>
            <w:r w:rsidR="006B39AE" w:rsidRPr="009452E2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B3C85" w14:textId="5BF4741B" w:rsidR="006C0A39" w:rsidRPr="009452E2" w:rsidRDefault="006C0A39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0</w:t>
            </w:r>
            <w:r w:rsidR="006B39AE" w:rsidRPr="009452E2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69E5" w14:textId="4C1721A0" w:rsidR="006C0A39" w:rsidRPr="009452E2" w:rsidRDefault="006C0A39" w:rsidP="002E7AC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0</w:t>
            </w:r>
            <w:r w:rsidR="006B39AE" w:rsidRPr="009452E2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</w:tr>
    </w:tbl>
    <w:p w14:paraId="7F180A5A" w14:textId="77777777" w:rsidR="00F120E1" w:rsidRPr="009452E2" w:rsidRDefault="00F120E1" w:rsidP="001B3115">
      <w:pPr>
        <w:pStyle w:val="a7"/>
        <w:ind w:left="0" w:firstLine="0"/>
        <w:rPr>
          <w:rFonts w:ascii="Liberation Serif" w:hAnsi="Liberation Serif"/>
          <w:color w:val="auto"/>
          <w:sz w:val="24"/>
          <w:szCs w:val="24"/>
        </w:rPr>
      </w:pPr>
    </w:p>
    <w:p w14:paraId="4F14922B" w14:textId="5CC6EF75" w:rsidR="008E514A" w:rsidRPr="00AF7FC3" w:rsidRDefault="008E514A" w:rsidP="00AF7FC3">
      <w:pPr>
        <w:pStyle w:val="a7"/>
        <w:numPr>
          <w:ilvl w:val="0"/>
          <w:numId w:val="4"/>
        </w:numPr>
        <w:ind w:left="85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120E1">
        <w:rPr>
          <w:rFonts w:ascii="Liberation Serif" w:hAnsi="Liberation Serif" w:cs="Liberation Serif"/>
          <w:b/>
          <w:bCs/>
          <w:sz w:val="26"/>
          <w:szCs w:val="26"/>
        </w:rPr>
        <w:t xml:space="preserve">Структура муниципальной программы  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701"/>
        <w:gridCol w:w="3543"/>
        <w:gridCol w:w="4111"/>
      </w:tblGrid>
      <w:tr w:rsidR="008E514A" w:rsidRPr="00F120E1" w14:paraId="2D90E8C2" w14:textId="77777777" w:rsidTr="00AF7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86172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04FF4CDA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F307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</w:p>
          <w:p w14:paraId="50FF3759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структурного элемента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2912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14:paraId="63638C47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за разработку и реализацию структурного элемента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597B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Период </w:t>
            </w:r>
          </w:p>
          <w:p w14:paraId="6ABAADC8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реализации</w:t>
            </w:r>
          </w:p>
          <w:p w14:paraId="16A9B34A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(год начала – год окончания)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FEB5D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FB38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показателями </w:t>
            </w:r>
          </w:p>
          <w:p w14:paraId="7A26622A" w14:textId="4B4D364D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муниципальной программы</w:t>
            </w:r>
          </w:p>
        </w:tc>
      </w:tr>
      <w:tr w:rsidR="008E514A" w:rsidRPr="00F120E1" w14:paraId="5068E2DB" w14:textId="77777777" w:rsidTr="00AF7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2BED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27E796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EC19B8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A37279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6B627F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AE9A7A" w14:textId="77777777" w:rsidR="008E514A" w:rsidRPr="00F120E1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424B80" w:rsidRPr="00F120E1" w14:paraId="39242FA0" w14:textId="77777777" w:rsidTr="00AF7FC3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0E12D" w14:textId="2C237B69" w:rsidR="00424B80" w:rsidRPr="00F120E1" w:rsidRDefault="00424B80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52A4" w14:textId="3B1B9AC3" w:rsidR="00424B80" w:rsidRPr="00F120E1" w:rsidRDefault="00424B80" w:rsidP="0072328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                         «Эффективное управление муниципальными финансами»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2882" w14:textId="3AB80289" w:rsidR="00424B80" w:rsidRPr="00F120E1" w:rsidRDefault="00424B80" w:rsidP="0072328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Управление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CF47" w14:textId="2F4F9FE0" w:rsidR="00424B80" w:rsidRPr="00F120E1" w:rsidRDefault="00424B80" w:rsidP="0072328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  <w:r w:rsidR="009452E2"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 гг.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BEA5" w14:textId="56F0BE98" w:rsidR="00424B80" w:rsidRPr="00F120E1" w:rsidRDefault="00424B80" w:rsidP="0072328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Создан</w:t>
            </w:r>
            <w:r w:rsidR="003F35C8" w:rsidRPr="00F120E1">
              <w:rPr>
                <w:rFonts w:ascii="Liberation Serif" w:hAnsi="Liberation Serif" w:cs="Liberation Serif"/>
                <w:sz w:val="24"/>
                <w:szCs w:val="24"/>
              </w:rPr>
              <w:t>ие</w:t>
            </w: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 стабильны</w:t>
            </w:r>
            <w:r w:rsidR="003F35C8" w:rsidRPr="00F120E1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 услови</w:t>
            </w:r>
            <w:r w:rsidR="003F35C8" w:rsidRPr="00F120E1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 за счет укрепления доходной базы бюджета округа, повышения эффективности бюджетных расходов и повышения открытости бюджетного процесса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9056" w14:textId="5A0380E4" w:rsidR="00424B80" w:rsidRPr="00F120E1" w:rsidRDefault="002E7AC6" w:rsidP="002E7AC6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Поступление налоговых доходов бюджета округа на душу населения, </w:t>
            </w:r>
            <w:r w:rsidR="001B3115" w:rsidRPr="00F120E1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жегодное удержание дефицита бюджета округа  к объему налоговых и неналоговых доходов бюджета округа (без учета собственных остатков средств бюджета)  </w:t>
            </w:r>
          </w:p>
        </w:tc>
      </w:tr>
      <w:tr w:rsidR="00F352F7" w:rsidRPr="00F120E1" w14:paraId="6A37413D" w14:textId="77777777" w:rsidTr="00AF7FC3">
        <w:trPr>
          <w:trHeight w:val="1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F91D" w14:textId="13145FCF" w:rsidR="00F352F7" w:rsidRPr="00F120E1" w:rsidRDefault="00F352F7" w:rsidP="00BD3F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188A8" w14:textId="0ADC1E1C" w:rsidR="00F352F7" w:rsidRPr="00F120E1" w:rsidRDefault="00F352F7" w:rsidP="00BD3FA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Комплекс процессных мероприятий «Управление муниципальным долгом округа»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45492" w14:textId="3766D30F" w:rsidR="00F352F7" w:rsidRPr="00F120E1" w:rsidRDefault="00F352F7" w:rsidP="00BD3FA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Управление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4015" w14:textId="500B7632" w:rsidR="00F352F7" w:rsidRPr="00F120E1" w:rsidRDefault="00F352F7" w:rsidP="00BD3FA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  <w:r w:rsidR="009452E2"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 гг.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0D58" w14:textId="003F10FE" w:rsidR="00F352F7" w:rsidRPr="00F120E1" w:rsidRDefault="00F352F7" w:rsidP="00BD3F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Грязовецкий муниципальный округ отнесен Департаментом финансов округа к группе заемщиков с высоким уровнем долговой устойчивости 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A6C9" w14:textId="1FC42DAB" w:rsidR="00F352F7" w:rsidRPr="00F120E1" w:rsidRDefault="002E7AC6" w:rsidP="000469DC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Ежегодное удержание дефицита бюджета округа  к объему налоговых и неналоговых доходов бюджета округа (без учета собственных остатков средств бюджета)</w:t>
            </w:r>
          </w:p>
        </w:tc>
      </w:tr>
      <w:tr w:rsidR="00BD3FA0" w:rsidRPr="00F120E1" w14:paraId="797F7344" w14:textId="77777777" w:rsidTr="00AF7FC3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1AC4" w14:textId="5C8E59D1" w:rsidR="00BD3FA0" w:rsidRPr="00F120E1" w:rsidRDefault="00BD3FA0" w:rsidP="00BD3F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F0DA" w14:textId="1FE49C62" w:rsidR="00BD3FA0" w:rsidRPr="00F120E1" w:rsidRDefault="00BD3FA0" w:rsidP="00BD3FA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«</w:t>
            </w:r>
            <w:r w:rsidR="001B3115" w:rsidRPr="00F120E1">
              <w:rPr>
                <w:rFonts w:ascii="Liberation Serif" w:hAnsi="Liberation Serif" w:cs="Liberation Serif"/>
                <w:sz w:val="24"/>
                <w:szCs w:val="24"/>
              </w:rPr>
              <w:t>Выполнение функций Управлени</w:t>
            </w:r>
            <w:r w:rsidR="001510E6" w:rsidRPr="00F120E1">
              <w:rPr>
                <w:rFonts w:ascii="Liberation Serif" w:hAnsi="Liberation Serif" w:cs="Liberation Serif"/>
                <w:sz w:val="24"/>
                <w:szCs w:val="24"/>
              </w:rPr>
              <w:t>ем</w:t>
            </w:r>
            <w:r w:rsidR="001B3115"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 финансов администрации округа и о</w:t>
            </w: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беспечение деятельности</w:t>
            </w:r>
            <w:r w:rsidR="001B3115"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подведомственного учреждения»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9498" w14:textId="2B405BB7" w:rsidR="00BD3FA0" w:rsidRPr="00F120E1" w:rsidRDefault="00BD3FA0" w:rsidP="00BD3FA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Управление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5A43F0" w14:textId="6B60B7AF" w:rsidR="00BD3FA0" w:rsidRPr="00F120E1" w:rsidRDefault="00BD3FA0" w:rsidP="00BD3FA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  <w:r w:rsidR="009452E2"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 гг.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ED3B49" w14:textId="4022117B" w:rsidR="00BD3FA0" w:rsidRPr="00F120E1" w:rsidRDefault="00C74B0C" w:rsidP="00293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Исполнен</w:t>
            </w:r>
            <w:r w:rsidR="00A8605E" w:rsidRPr="00F120E1">
              <w:rPr>
                <w:rFonts w:ascii="Liberation Serif" w:hAnsi="Liberation Serif" w:cs="Liberation Serif"/>
                <w:sz w:val="24"/>
                <w:szCs w:val="24"/>
              </w:rPr>
              <w:t>ие</w:t>
            </w: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Управлением финансов администрации округа и подведомственным учреждением возложенных полномочий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2DB819" w14:textId="77777777" w:rsidR="001510E6" w:rsidRPr="00F120E1" w:rsidRDefault="002E7AC6" w:rsidP="00A860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Поступление налоговых доходов бюджета округа на душу населения, </w:t>
            </w:r>
            <w:r w:rsidR="001B3115" w:rsidRPr="00F120E1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жегодное удержание дефицита бюджета округа  к объему налоговых и неналоговых доходов бюджета округа (без учета собственных </w:t>
            </w: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остатков средств бюджета),   </w:t>
            </w:r>
          </w:p>
          <w:p w14:paraId="5E0824FA" w14:textId="28379EB6" w:rsidR="00C74B0C" w:rsidRPr="00F120E1" w:rsidRDefault="001B3115" w:rsidP="002E7A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20E1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C74B0C" w:rsidRPr="00F120E1">
              <w:rPr>
                <w:rFonts w:ascii="Liberation Serif" w:hAnsi="Liberation Serif" w:cs="Liberation Serif"/>
                <w:sz w:val="24"/>
                <w:szCs w:val="24"/>
              </w:rPr>
              <w:t>тношение объема просроченной кредиторской задолженности бюджета округа к общему</w:t>
            </w:r>
            <w:r w:rsidR="00F120E1" w:rsidRPr="00F120E1">
              <w:rPr>
                <w:rFonts w:ascii="Liberation Serif" w:hAnsi="Liberation Serif" w:cs="Liberation Serif"/>
                <w:sz w:val="24"/>
                <w:szCs w:val="24"/>
              </w:rPr>
              <w:t xml:space="preserve"> объему расходов бюджета округа</w:t>
            </w:r>
          </w:p>
        </w:tc>
      </w:tr>
    </w:tbl>
    <w:p w14:paraId="32B539D0" w14:textId="77777777" w:rsidR="007C4F2D" w:rsidRDefault="007C4F2D" w:rsidP="008E514A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p w14:paraId="3F4AFEFA" w14:textId="7F5A0261" w:rsidR="008E514A" w:rsidRPr="00AF7FC3" w:rsidRDefault="008E514A" w:rsidP="00AF7FC3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7C4F2D">
        <w:rPr>
          <w:rFonts w:ascii="Liberation Serif" w:hAnsi="Liberation Serif"/>
          <w:b/>
          <w:bCs/>
          <w:sz w:val="26"/>
          <w:szCs w:val="26"/>
        </w:rPr>
        <w:t xml:space="preserve">4. Финансовое обеспечение муниципальной программы </w:t>
      </w:r>
      <w:r w:rsidR="00AF7FC3">
        <w:rPr>
          <w:rFonts w:ascii="Liberation Serif" w:hAnsi="Liberation Serif"/>
          <w:b/>
          <w:bCs/>
          <w:sz w:val="26"/>
          <w:szCs w:val="26"/>
        </w:rPr>
        <w:t xml:space="preserve">за счет средств бюджета округа </w:t>
      </w:r>
    </w:p>
    <w:tbl>
      <w:tblPr>
        <w:tblW w:w="14864" w:type="dxa"/>
        <w:tblInd w:w="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2"/>
        <w:gridCol w:w="3483"/>
        <w:gridCol w:w="5554"/>
        <w:gridCol w:w="1404"/>
        <w:gridCol w:w="1212"/>
        <w:gridCol w:w="1123"/>
        <w:gridCol w:w="1276"/>
      </w:tblGrid>
      <w:tr w:rsidR="008E514A" w:rsidRPr="007C4F2D" w14:paraId="2890F254" w14:textId="77777777" w:rsidTr="00256336">
        <w:trPr>
          <w:trHeight w:val="320"/>
          <w:tblHeader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49875" w14:textId="77777777" w:rsidR="008E514A" w:rsidRPr="007C4F2D" w:rsidRDefault="008E514A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05F99FF7" w14:textId="77777777" w:rsidR="008E514A" w:rsidRPr="007C4F2D" w:rsidRDefault="008E514A" w:rsidP="0072328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A89F1" w14:textId="77777777" w:rsidR="008E514A" w:rsidRPr="007C4F2D" w:rsidRDefault="008E514A" w:rsidP="0072328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14:paraId="7C0AB9C4" w14:textId="77777777" w:rsidR="008E514A" w:rsidRPr="007C4F2D" w:rsidRDefault="008E514A" w:rsidP="0072328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857E87" w14:textId="77777777" w:rsidR="008E514A" w:rsidRPr="007C4F2D" w:rsidRDefault="008E514A" w:rsidP="00183E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D14B" w14:textId="77777777" w:rsidR="008E514A" w:rsidRPr="007C4F2D" w:rsidRDefault="008E514A" w:rsidP="0072328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 реализации, тыс. руб.</w:t>
            </w:r>
          </w:p>
        </w:tc>
      </w:tr>
      <w:tr w:rsidR="008E514A" w:rsidRPr="007C4F2D" w14:paraId="03857EDF" w14:textId="77777777" w:rsidTr="00256336">
        <w:trPr>
          <w:trHeight w:val="1110"/>
          <w:tblHeader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AD5050" w14:textId="77777777" w:rsidR="008E514A" w:rsidRPr="007C4F2D" w:rsidRDefault="008E514A" w:rsidP="0072328E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EEF810" w14:textId="77777777" w:rsidR="008E514A" w:rsidRPr="007C4F2D" w:rsidRDefault="008E514A" w:rsidP="0072328E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AF3FF9" w14:textId="77777777" w:rsidR="008E514A" w:rsidRPr="007C4F2D" w:rsidRDefault="008E514A" w:rsidP="0072328E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F48C" w14:textId="4711EC6E" w:rsidR="008E514A" w:rsidRPr="007C4F2D" w:rsidRDefault="00C82739" w:rsidP="00183E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2025</w:t>
            </w:r>
            <w:r w:rsidR="00183E5D"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="008E514A"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F23F3" w14:textId="77777777" w:rsidR="00183E5D" w:rsidRPr="007C4F2D" w:rsidRDefault="00183E5D" w:rsidP="00183E5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14:paraId="15A81540" w14:textId="77777777" w:rsidR="00183E5D" w:rsidRPr="007C4F2D" w:rsidRDefault="00183E5D" w:rsidP="00183E5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14:paraId="2A8669CA" w14:textId="3001F8B6" w:rsidR="008E514A" w:rsidRPr="007C4F2D" w:rsidRDefault="00C82739" w:rsidP="00183E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2026</w:t>
            </w:r>
            <w:r w:rsidR="008E514A"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год</w:t>
            </w:r>
          </w:p>
          <w:p w14:paraId="01953670" w14:textId="77777777" w:rsidR="008E514A" w:rsidRPr="007C4F2D" w:rsidRDefault="008E514A" w:rsidP="00183E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br/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6282D" w14:textId="52A05938" w:rsidR="008E514A" w:rsidRPr="007C4F2D" w:rsidRDefault="00C82739" w:rsidP="00183E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16C0" w14:textId="0588E6CE" w:rsidR="008E514A" w:rsidRPr="007C4F2D" w:rsidRDefault="00183E5D" w:rsidP="00183E5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</w:t>
            </w:r>
            <w:r w:rsidR="008E514A"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сего</w:t>
            </w:r>
          </w:p>
        </w:tc>
      </w:tr>
      <w:tr w:rsidR="008E514A" w:rsidRPr="007C4F2D" w14:paraId="730D8F7B" w14:textId="77777777" w:rsidTr="00256336">
        <w:trPr>
          <w:tblHeader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F08D" w14:textId="77777777" w:rsidR="008E514A" w:rsidRPr="007C4F2D" w:rsidRDefault="008E514A" w:rsidP="0072328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2C43" w14:textId="77777777" w:rsidR="008E514A" w:rsidRPr="007C4F2D" w:rsidRDefault="008E514A" w:rsidP="0072328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23D469" w14:textId="77777777" w:rsidR="008E514A" w:rsidRPr="007C4F2D" w:rsidRDefault="008E514A" w:rsidP="0072328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8CAB0" w14:textId="77777777" w:rsidR="008E514A" w:rsidRPr="007C4F2D" w:rsidRDefault="008E514A" w:rsidP="0072328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963B" w14:textId="77777777" w:rsidR="008E514A" w:rsidRPr="007C4F2D" w:rsidRDefault="008E514A" w:rsidP="0072328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43C89" w14:textId="77777777" w:rsidR="008E514A" w:rsidRPr="007C4F2D" w:rsidRDefault="008E514A" w:rsidP="0072328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2B37" w14:textId="77777777" w:rsidR="008E514A" w:rsidRPr="007C4F2D" w:rsidRDefault="008E514A" w:rsidP="0072328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</w:tr>
      <w:tr w:rsidR="000A1175" w:rsidRPr="007C4F2D" w14:paraId="5D7F6ACA" w14:textId="77777777" w:rsidTr="00256336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A464BDB" w14:textId="77777777" w:rsidR="000A1175" w:rsidRPr="007C4F2D" w:rsidRDefault="000A1175" w:rsidP="000A117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5D8F93C" w14:textId="74C01FBC" w:rsidR="000A1175" w:rsidRPr="007C4F2D" w:rsidRDefault="000A1175" w:rsidP="000A117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Муниципальная программа  «Управление муниципальными финансами Грязовецкого муниципального округа Вологодской области»                                       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4320" w14:textId="77777777" w:rsidR="000A1175" w:rsidRPr="007C4F2D" w:rsidRDefault="000A1175" w:rsidP="000A117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CB4F" w14:textId="5BE63742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187BE" w14:textId="79FE59EA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14907" w14:textId="13213279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9CE8" w14:textId="5CC6C40E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111549,9</w:t>
            </w:r>
          </w:p>
        </w:tc>
      </w:tr>
      <w:tr w:rsidR="000A1175" w:rsidRPr="007C4F2D" w14:paraId="74A8040C" w14:textId="77777777" w:rsidTr="00256336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30A08B" w14:textId="77777777" w:rsidR="000A1175" w:rsidRPr="007C4F2D" w:rsidRDefault="000A1175" w:rsidP="000A1175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8BFA8A" w14:textId="77777777" w:rsidR="000A1175" w:rsidRPr="007C4F2D" w:rsidRDefault="000A1175" w:rsidP="000A1175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7EB0" w14:textId="77777777" w:rsidR="000A1175" w:rsidRPr="007C4F2D" w:rsidRDefault="000A1175" w:rsidP="000A117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C4F2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F7D6" w14:textId="7F222C28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794AC" w14:textId="21E8DD7F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F72B7" w14:textId="1B62D614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07CFF" w14:textId="67FAAE05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111549,9</w:t>
            </w:r>
          </w:p>
        </w:tc>
      </w:tr>
      <w:tr w:rsidR="005F769F" w:rsidRPr="007C4F2D" w14:paraId="11BFCDBE" w14:textId="77777777" w:rsidTr="00483394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B03BA7" w14:textId="77777777" w:rsidR="005F769F" w:rsidRPr="007C4F2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ED5E7E" w14:textId="77777777" w:rsidR="005F769F" w:rsidRPr="007C4F2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E61D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E8DF3" w14:textId="554B29AB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86B96" w14:textId="2479E18F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417D5" w14:textId="0CF05229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EF1B" w14:textId="77777777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  <w:p w14:paraId="75532503" w14:textId="4E60B25D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5F769F" w:rsidRPr="007C4F2D" w14:paraId="6450C84A" w14:textId="77777777" w:rsidTr="00483394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44AA00" w14:textId="77777777" w:rsidR="005F769F" w:rsidRPr="007C4F2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3A696A" w14:textId="77777777" w:rsidR="005F769F" w:rsidRPr="007C4F2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ACFD0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34344" w14:textId="2C8B6EDE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86656" w14:textId="7C291888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DAE5" w14:textId="4F9F0A19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421E" w14:textId="77777777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  <w:p w14:paraId="635C3B03" w14:textId="77777777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5F769F" w:rsidRPr="007C4F2D" w14:paraId="7EFFE1BE" w14:textId="77777777" w:rsidTr="00483394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20B5CC" w14:textId="77777777" w:rsidR="005F769F" w:rsidRPr="007C4F2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EB10B4" w14:textId="77777777" w:rsidR="005F769F" w:rsidRPr="007C4F2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88B5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54DE4" w14:textId="19BE51DE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D7E7" w14:textId="35577F33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9BF9" w14:textId="78B7A14A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84F3" w14:textId="77777777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  <w:p w14:paraId="74A87E3D" w14:textId="77777777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0A1175" w:rsidRPr="007C4F2D" w14:paraId="016A2652" w14:textId="77777777" w:rsidTr="00483394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3255" w14:textId="77777777" w:rsidR="000A1175" w:rsidRPr="007C4F2D" w:rsidRDefault="000A1175" w:rsidP="000A117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BA78B" w14:textId="61AE690D" w:rsidR="000A1175" w:rsidRPr="007C4F2D" w:rsidRDefault="000A1175" w:rsidP="000A117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ответственный исполнитель Управление финансов администрации округа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4FF8" w14:textId="77777777" w:rsidR="000A1175" w:rsidRPr="007C4F2D" w:rsidRDefault="000A1175" w:rsidP="000A117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3BA14" w14:textId="26E20FC9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7B10" w14:textId="77BD8482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00F0" w14:textId="31784BC7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AEC8" w14:textId="67F28B4B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111549,9</w:t>
            </w:r>
          </w:p>
        </w:tc>
      </w:tr>
      <w:tr w:rsidR="000A1175" w:rsidRPr="007C4F2D" w14:paraId="26C52FAB" w14:textId="77777777" w:rsidTr="00483394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CCE56" w14:textId="77777777" w:rsidR="000A1175" w:rsidRPr="007C4F2D" w:rsidRDefault="000A1175" w:rsidP="000A1175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49C12" w14:textId="77777777" w:rsidR="000A1175" w:rsidRPr="007C4F2D" w:rsidRDefault="000A1175" w:rsidP="000A1175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5A3F" w14:textId="77777777" w:rsidR="000A1175" w:rsidRPr="007C4F2D" w:rsidRDefault="000A1175" w:rsidP="000A117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C4F2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6F887" w14:textId="6BE93D66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447D" w14:textId="1582A98E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5232F" w14:textId="74F3813D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AF9E" w14:textId="111C7EDE" w:rsidR="000A1175" w:rsidRPr="007C4F2D" w:rsidRDefault="000A1175" w:rsidP="000A117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111549,9</w:t>
            </w:r>
          </w:p>
        </w:tc>
      </w:tr>
      <w:tr w:rsidR="005F769F" w:rsidRPr="007C4F2D" w14:paraId="233123E4" w14:textId="77777777" w:rsidTr="00483394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82EB" w14:textId="77777777" w:rsidR="005F769F" w:rsidRPr="007C4F2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5C5E" w14:textId="77777777" w:rsidR="005F769F" w:rsidRPr="007C4F2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56AAD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A313D" w14:textId="15DF2229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A217" w14:textId="2C2E32E5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A1749" w14:textId="03635748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41A3" w14:textId="77777777" w:rsidR="00483394" w:rsidRPr="007C4F2D" w:rsidRDefault="00483394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14:paraId="154C1793" w14:textId="267084AD" w:rsidR="005F769F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5F769F" w:rsidRPr="007C4F2D" w14:paraId="2715127E" w14:textId="77777777" w:rsidTr="00483394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B23A" w14:textId="77777777" w:rsidR="005F769F" w:rsidRPr="007C4F2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43116" w14:textId="77777777" w:rsidR="005F769F" w:rsidRPr="007C4F2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06E9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20478" w14:textId="59D1A0E0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31AE" w14:textId="5A158AD7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8C1FD" w14:textId="077C2F4D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9007" w14:textId="77777777" w:rsidR="00483394" w:rsidRPr="007C4F2D" w:rsidRDefault="00483394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14:paraId="33F708B0" w14:textId="459EA76E" w:rsidR="005F769F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5F769F" w:rsidRPr="007C4F2D" w14:paraId="0C630EBB" w14:textId="77777777" w:rsidTr="00483394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3B58" w14:textId="77777777" w:rsidR="005F769F" w:rsidRPr="007C4F2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9B6C" w14:textId="77777777" w:rsidR="005F769F" w:rsidRPr="007C4F2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F7333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333C3" w14:textId="2F335AA9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57736" w14:textId="6029E2C1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3560" w14:textId="41ECEC64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227E" w14:textId="77777777" w:rsidR="00483394" w:rsidRPr="007C4F2D" w:rsidRDefault="00483394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14:paraId="0CBB66CA" w14:textId="728A04D8" w:rsidR="005F769F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5F769F" w:rsidRPr="007C4F2D" w14:paraId="5E5E3269" w14:textId="77777777" w:rsidTr="00483394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9C5A" w14:textId="04797A66" w:rsidR="005F769F" w:rsidRPr="007C4F2D" w:rsidRDefault="007C4F2D" w:rsidP="005F769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2" w:name="_Hlk174352667"/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24A9" w14:textId="77777777" w:rsidR="00840D11" w:rsidRPr="007C4F2D" w:rsidRDefault="005F769F" w:rsidP="00840D1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174353628"/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Комплекс процессных мероприятий        </w:t>
            </w:r>
          </w:p>
          <w:p w14:paraId="5255EBAE" w14:textId="67D187E0" w:rsidR="005F769F" w:rsidRPr="007C4F2D" w:rsidRDefault="00840D11" w:rsidP="00840D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«Э</w:t>
            </w:r>
            <w:r w:rsidR="005F769F"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ффективное управление </w:t>
            </w:r>
            <w:r w:rsidR="005F769F" w:rsidRPr="007C4F2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муниципальными финансами»</w:t>
            </w:r>
            <w:bookmarkEnd w:id="3"/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6663" w14:textId="77777777" w:rsidR="005F769F" w:rsidRPr="007C4F2D" w:rsidRDefault="005F769F" w:rsidP="005F76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7C2FA" w14:textId="2ED4632B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FB095" w14:textId="24ED44C9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63412" w14:textId="3D749688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7E9D" w14:textId="33E8C329" w:rsidR="005F769F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5F769F" w:rsidRPr="007C4F2D" w14:paraId="03D0742B" w14:textId="77777777" w:rsidTr="00256336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0DD21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25EA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B3D34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C4F2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BA66" w14:textId="203B6E31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6B1F9" w14:textId="22FF1F7A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66BE9" w14:textId="30673E59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83F1" w14:textId="0393DCEE" w:rsidR="005F769F" w:rsidRPr="007C4F2D" w:rsidRDefault="00645CE7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5F769F" w:rsidRPr="007C4F2D" w14:paraId="50C730DF" w14:textId="77777777" w:rsidTr="00256336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55143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67A8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7CA8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</w:t>
            </w: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F370F" w14:textId="50CEFBB3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02838" w14:textId="2F9AF45F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CA3A" w14:textId="669D9B07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7FAB" w14:textId="77777777" w:rsidR="005C5126" w:rsidRPr="007C4F2D" w:rsidRDefault="005C5126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14:paraId="233203C4" w14:textId="5A8F528D" w:rsidR="005F769F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0,0</w:t>
            </w:r>
          </w:p>
        </w:tc>
      </w:tr>
      <w:bookmarkEnd w:id="2"/>
      <w:tr w:rsidR="005F769F" w:rsidRPr="007C4F2D" w14:paraId="78CAF771" w14:textId="77777777" w:rsidTr="00256336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BD79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71FF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90F77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31B2E" w14:textId="127E1A87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6A1D" w14:textId="0ACC7581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18911" w14:textId="60C47BC6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A5F6" w14:textId="77777777" w:rsidR="005C5126" w:rsidRPr="007C4F2D" w:rsidRDefault="005C5126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14:paraId="4B04234C" w14:textId="475EDEFD" w:rsidR="005F769F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5F769F" w:rsidRPr="007C4F2D" w14:paraId="519AD0D7" w14:textId="77777777" w:rsidTr="008460E1">
        <w:trPr>
          <w:trHeight w:val="669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AC47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EDF1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21B3" w14:textId="77777777" w:rsidR="005F769F" w:rsidRPr="007C4F2D" w:rsidRDefault="005F769F" w:rsidP="005F769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A020" w14:textId="1CA9BEFA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C21" w14:textId="37102D99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10C64" w14:textId="02B229F1" w:rsidR="005F769F" w:rsidRPr="007C4F2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A5AE" w14:textId="77777777" w:rsidR="005C5126" w:rsidRPr="007C4F2D" w:rsidRDefault="005C5126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14:paraId="53C542A7" w14:textId="1D9D5BBD" w:rsidR="005F769F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3394" w:rsidRPr="007C4F2D" w14:paraId="4686A756" w14:textId="77777777" w:rsidTr="004058A0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85121CA" w14:textId="43595054" w:rsidR="00483394" w:rsidRPr="007C4F2D" w:rsidRDefault="007C4F2D" w:rsidP="0048339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83A421F" w14:textId="77777777" w:rsidR="00483394" w:rsidRPr="007C4F2D" w:rsidRDefault="00483394" w:rsidP="0048339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Комплекс процессных мероприятий </w:t>
            </w:r>
          </w:p>
          <w:p w14:paraId="7B89F089" w14:textId="11A8C1FA" w:rsidR="00483394" w:rsidRPr="007C4F2D" w:rsidRDefault="00483394" w:rsidP="0048339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«Управление муниципальным долгом округа»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B3C6" w14:textId="45791B8B" w:rsidR="00483394" w:rsidRPr="007C4F2D" w:rsidRDefault="00483394" w:rsidP="0048339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6A472" w14:textId="522274A5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F8A73" w14:textId="0EE1ACEB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F19DE" w14:textId="02B37816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1BC2" w14:textId="77777777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14:paraId="61604D69" w14:textId="38D5349B" w:rsidR="00483394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3394" w:rsidRPr="007C4F2D" w14:paraId="64EB8D3C" w14:textId="77777777" w:rsidTr="004058A0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0451D6" w14:textId="77777777" w:rsidR="00483394" w:rsidRPr="007C4F2D" w:rsidRDefault="00483394" w:rsidP="0048339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C45F8D" w14:textId="77777777" w:rsidR="00483394" w:rsidRPr="007C4F2D" w:rsidRDefault="00483394" w:rsidP="0048339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71C7" w14:textId="73C8A51B" w:rsidR="00483394" w:rsidRPr="007C4F2D" w:rsidRDefault="00483394" w:rsidP="0048339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C4F2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392B2" w14:textId="7372EB7A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F815E" w14:textId="1AC08C1A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2D0A8" w14:textId="67CB80C2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B13E" w14:textId="664FFB11" w:rsidR="00483394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3394" w:rsidRPr="007C4F2D" w14:paraId="3BFC643B" w14:textId="77777777" w:rsidTr="004058A0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1EE728" w14:textId="77777777" w:rsidR="00483394" w:rsidRPr="007C4F2D" w:rsidRDefault="00483394" w:rsidP="0048339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96B38F" w14:textId="77777777" w:rsidR="00483394" w:rsidRPr="007C4F2D" w:rsidRDefault="00483394" w:rsidP="0048339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36079" w14:textId="716EF0E5" w:rsidR="00483394" w:rsidRPr="007C4F2D" w:rsidRDefault="00483394" w:rsidP="0048339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8CE8A" w14:textId="481C643F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829AC" w14:textId="043EA3D3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38567" w14:textId="721F8E72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9F7A" w14:textId="77777777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14:paraId="3EB189B3" w14:textId="255FB66F" w:rsidR="00483394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3394" w:rsidRPr="007C4F2D" w14:paraId="6E2EA19B" w14:textId="77777777" w:rsidTr="004058A0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E878B5" w14:textId="77777777" w:rsidR="00483394" w:rsidRPr="007C4F2D" w:rsidRDefault="00483394" w:rsidP="0048339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6BA1DB" w14:textId="77777777" w:rsidR="00483394" w:rsidRPr="007C4F2D" w:rsidRDefault="00483394" w:rsidP="0048339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D09D4" w14:textId="304CCF83" w:rsidR="00483394" w:rsidRPr="007C4F2D" w:rsidRDefault="00483394" w:rsidP="0048339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D77F" w14:textId="0DC1AEBB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DCF91" w14:textId="5A59031D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0E2DE" w14:textId="23D95ECE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D48F" w14:textId="77777777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14:paraId="38DC156C" w14:textId="63E69272" w:rsidR="00483394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3394" w:rsidRPr="007C4F2D" w14:paraId="4BDEC937" w14:textId="77777777" w:rsidTr="004058A0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0D33" w14:textId="77777777" w:rsidR="00483394" w:rsidRPr="007C4F2D" w:rsidRDefault="00483394" w:rsidP="0048339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5C3C" w14:textId="77777777" w:rsidR="00483394" w:rsidRPr="007C4F2D" w:rsidRDefault="00483394" w:rsidP="0048339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2344" w14:textId="74204477" w:rsidR="00483394" w:rsidRPr="007C4F2D" w:rsidRDefault="00483394" w:rsidP="0048339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ECDC1" w14:textId="14EF719C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84E17" w14:textId="40E62232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88E44" w14:textId="57BABEAA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6C2E" w14:textId="77777777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14:paraId="72268C3C" w14:textId="1F8CFC41" w:rsidR="00483394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3394" w:rsidRPr="007C4F2D" w14:paraId="74EE66BA" w14:textId="77777777" w:rsidTr="00256336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A6B6" w14:textId="546B85F9" w:rsidR="00483394" w:rsidRPr="007C4F2D" w:rsidRDefault="007C4F2D" w:rsidP="0048339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BDA5" w14:textId="77777777" w:rsidR="00483394" w:rsidRPr="007C4F2D" w:rsidRDefault="00483394" w:rsidP="0048339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Комплекс процессных мероприятий </w:t>
            </w:r>
          </w:p>
          <w:p w14:paraId="448A384F" w14:textId="2B62F32F" w:rsidR="00483394" w:rsidRPr="007C4F2D" w:rsidRDefault="00483394" w:rsidP="0048339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bookmarkStart w:id="4" w:name="_Hlk177131306"/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Выполнение функций Управлением финансов администрации округа и обеспечение деятельности подведомственного учреждения</w:t>
            </w:r>
            <w:bookmarkEnd w:id="4"/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» 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FE47" w14:textId="77777777" w:rsidR="00483394" w:rsidRPr="007C4F2D" w:rsidRDefault="00483394" w:rsidP="0048339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9986" w14:textId="38B5CBF3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7835" w14:textId="7DC471EA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4A84" w14:textId="3153AB0A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8BCF" w14:textId="26674107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111549,9</w:t>
            </w:r>
          </w:p>
        </w:tc>
      </w:tr>
      <w:tr w:rsidR="00483394" w:rsidRPr="007C4F2D" w14:paraId="1E0A009E" w14:textId="77777777" w:rsidTr="00256336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E860" w14:textId="77777777" w:rsidR="00483394" w:rsidRPr="007C4F2D" w:rsidRDefault="00483394" w:rsidP="0048339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9FFC" w14:textId="77777777" w:rsidR="00483394" w:rsidRPr="007C4F2D" w:rsidRDefault="00483394" w:rsidP="0048339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8327" w14:textId="77777777" w:rsidR="00483394" w:rsidRPr="007C4F2D" w:rsidRDefault="00483394" w:rsidP="0048339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C4F2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4BB5" w14:textId="79C43BF1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11EBE" w14:textId="43D711F8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53D83" w14:textId="23AA0D53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37183,3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7FF0" w14:textId="718F7060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iCs/>
                <w:sz w:val="24"/>
                <w:szCs w:val="24"/>
              </w:rPr>
              <w:t>111549,9</w:t>
            </w:r>
          </w:p>
        </w:tc>
      </w:tr>
      <w:tr w:rsidR="00483394" w:rsidRPr="007C4F2D" w14:paraId="25C9573F" w14:textId="77777777" w:rsidTr="00256336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6C91" w14:textId="77777777" w:rsidR="00483394" w:rsidRPr="007C4F2D" w:rsidRDefault="00483394" w:rsidP="0048339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AEDF" w14:textId="77777777" w:rsidR="00483394" w:rsidRPr="007C4F2D" w:rsidRDefault="00483394" w:rsidP="0048339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83B2" w14:textId="77777777" w:rsidR="00483394" w:rsidRPr="007C4F2D" w:rsidRDefault="00483394" w:rsidP="0048339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0B12" w14:textId="1036104B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E8F5A" w14:textId="051BCAC4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E330F" w14:textId="163E798D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853D" w14:textId="7EB5FF1C" w:rsidR="00483394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3394" w:rsidRPr="007C4F2D" w14:paraId="05A847D2" w14:textId="77777777" w:rsidTr="00256336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4CD73" w14:textId="77777777" w:rsidR="00483394" w:rsidRPr="007C4F2D" w:rsidRDefault="00483394" w:rsidP="0048339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8C24" w14:textId="77777777" w:rsidR="00483394" w:rsidRPr="007C4F2D" w:rsidRDefault="00483394" w:rsidP="0048339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F3957" w14:textId="77777777" w:rsidR="00483394" w:rsidRPr="007C4F2D" w:rsidRDefault="00483394" w:rsidP="0048339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7869D" w14:textId="5CB58262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3FDDD" w14:textId="3A57D054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EF668" w14:textId="55E0017A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B3E7" w14:textId="77777777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14:paraId="70BFB5A4" w14:textId="2708C98A" w:rsidR="00483394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3394" w:rsidRPr="007C4F2D" w14:paraId="5550E507" w14:textId="77777777" w:rsidTr="00256336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04DA" w14:textId="77777777" w:rsidR="00483394" w:rsidRPr="007C4F2D" w:rsidRDefault="00483394" w:rsidP="0048339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F690" w14:textId="77777777" w:rsidR="00483394" w:rsidRPr="007C4F2D" w:rsidRDefault="00483394" w:rsidP="0048339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C435" w14:textId="77777777" w:rsidR="00483394" w:rsidRPr="007C4F2D" w:rsidRDefault="00483394" w:rsidP="0048339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138C" w14:textId="23FD37AF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BCA16" w14:textId="444E086B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47ADE" w14:textId="00A5D488" w:rsidR="00483394" w:rsidRPr="007C4F2D" w:rsidRDefault="00483394" w:rsidP="0048339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7E6C" w14:textId="17286A0F" w:rsidR="00483394" w:rsidRPr="007C4F2D" w:rsidRDefault="007C4F2D" w:rsidP="007C4F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</w:tbl>
    <w:p w14:paraId="5171CBA1" w14:textId="77777777" w:rsidR="00EB5DE3" w:rsidRPr="00AF7FC3" w:rsidRDefault="00EB5DE3" w:rsidP="00AF7FC3">
      <w:pPr>
        <w:rPr>
          <w:sz w:val="24"/>
          <w:szCs w:val="24"/>
        </w:rPr>
      </w:pPr>
      <w:bookmarkStart w:id="5" w:name="_Hlk177370651"/>
    </w:p>
    <w:p w14:paraId="3B1A3AC0" w14:textId="77777777" w:rsidR="00AF7FC3" w:rsidRDefault="00AF7FC3" w:rsidP="007C4F2D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14:paraId="784CA6CC" w14:textId="77777777" w:rsidR="00AF7FC3" w:rsidRDefault="00AF7FC3" w:rsidP="007C4F2D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14:paraId="4126BA8D" w14:textId="77777777" w:rsidR="00EB5DE3" w:rsidRPr="007C4F2D" w:rsidRDefault="00EB5DE3" w:rsidP="007C4F2D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7C4F2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lastRenderedPageBreak/>
        <w:t>Приложение 1</w:t>
      </w:r>
    </w:p>
    <w:p w14:paraId="05CF84F9" w14:textId="77777777" w:rsidR="00EB5DE3" w:rsidRPr="007C4F2D" w:rsidRDefault="00EB5DE3" w:rsidP="007C4F2D">
      <w:pPr>
        <w:suppressAutoHyphens w:val="0"/>
        <w:ind w:left="10205"/>
        <w:rPr>
          <w:rFonts w:ascii="Liberation Serif" w:eastAsia="Tahoma" w:hAnsi="Liberation Serif" w:cs="Noto Sans Devanagari"/>
          <w:kern w:val="2"/>
          <w:sz w:val="26"/>
          <w:szCs w:val="26"/>
          <w:lang w:eastAsia="zh-CN" w:bidi="hi-IN"/>
        </w:rPr>
      </w:pPr>
      <w:r w:rsidRPr="007C4F2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 w14:paraId="052CFE75" w14:textId="77777777" w:rsidR="00EB5DE3" w:rsidRPr="007C4F2D" w:rsidRDefault="00EB5DE3" w:rsidP="00EB5DE3">
      <w:pPr>
        <w:suppressAutoHyphens w:val="0"/>
        <w:jc w:val="center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14:paraId="55AD9862" w14:textId="04FD8C89" w:rsidR="00EB5DE3" w:rsidRPr="007C4F2D" w:rsidRDefault="00EB5DE3" w:rsidP="007C4F2D">
      <w:pPr>
        <w:jc w:val="right"/>
        <w:rPr>
          <w:rFonts w:ascii="Liberation Serif" w:eastAsia="Tahoma" w:hAnsi="Liberation Serif" w:cs="Noto Sans Devanagari"/>
          <w:kern w:val="2"/>
          <w:sz w:val="26"/>
          <w:szCs w:val="26"/>
          <w:lang w:eastAsia="zh-CN" w:bidi="hi-IN"/>
        </w:rPr>
      </w:pPr>
      <w:r w:rsidRPr="007C4F2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Таблица 2</w:t>
      </w:r>
    </w:p>
    <w:p w14:paraId="616618CE" w14:textId="77777777" w:rsidR="00EB5DE3" w:rsidRPr="007C4F2D" w:rsidRDefault="00EB5DE3" w:rsidP="00844A22">
      <w:pPr>
        <w:pStyle w:val="a7"/>
        <w:ind w:left="567" w:firstLine="0"/>
        <w:rPr>
          <w:sz w:val="26"/>
          <w:szCs w:val="26"/>
        </w:rPr>
      </w:pPr>
    </w:p>
    <w:p w14:paraId="7C9932C4" w14:textId="77777777" w:rsidR="00E00CB4" w:rsidRPr="007C4F2D" w:rsidRDefault="00E00CB4" w:rsidP="00E00CB4">
      <w:pPr>
        <w:jc w:val="center"/>
        <w:rPr>
          <w:rFonts w:ascii="Liberation Serif;Times New Roma" w:eastAsia="Tahoma" w:hAnsi="Liberation Serif;Times New Roma" w:cs="Liberation Serif;Times New Roma"/>
          <w:b/>
          <w:bCs/>
          <w:kern w:val="2"/>
          <w:sz w:val="26"/>
          <w:szCs w:val="26"/>
          <w:lang w:eastAsia="zh-CN" w:bidi="hi-IN"/>
        </w:rPr>
      </w:pPr>
      <w:r w:rsidRPr="007C4F2D">
        <w:rPr>
          <w:rFonts w:ascii="Liberation Serif" w:eastAsia="Tahoma" w:hAnsi="Liberation Serif" w:cs="Liberation Serif;Times New Roma"/>
          <w:b/>
          <w:bCs/>
          <w:kern w:val="2"/>
          <w:sz w:val="26"/>
          <w:szCs w:val="26"/>
          <w:lang w:eastAsia="zh-CN" w:bidi="hi-IN"/>
        </w:rPr>
        <w:t>ХАРАКТЕРИСТИКА</w:t>
      </w:r>
    </w:p>
    <w:p w14:paraId="1C3D80CB" w14:textId="77777777" w:rsidR="00E00CB4" w:rsidRPr="007C4F2D" w:rsidRDefault="00E00CB4" w:rsidP="00E00CB4">
      <w:pPr>
        <w:jc w:val="center"/>
        <w:rPr>
          <w:rFonts w:ascii="Liberation Serif" w:eastAsia="Tahoma" w:hAnsi="Liberation Serif" w:cs="Noto Sans Devanagari"/>
          <w:b/>
          <w:bCs/>
          <w:kern w:val="2"/>
          <w:sz w:val="26"/>
          <w:szCs w:val="26"/>
          <w:lang w:eastAsia="zh-CN" w:bidi="hi-IN"/>
        </w:rPr>
      </w:pPr>
      <w:r w:rsidRPr="007C4F2D">
        <w:rPr>
          <w:rFonts w:ascii="Liberation Serif" w:eastAsia="Tahoma" w:hAnsi="Liberation Serif" w:cs="Liberation Serif;Times New Roma"/>
          <w:b/>
          <w:bCs/>
          <w:kern w:val="2"/>
          <w:sz w:val="26"/>
          <w:szCs w:val="26"/>
          <w:lang w:eastAsia="zh-CN" w:bidi="hi-IN"/>
        </w:rPr>
        <w:t xml:space="preserve">направлений расходов финансовых мероприятий (результатов) комплексов процессных мероприятий </w:t>
      </w:r>
    </w:p>
    <w:p w14:paraId="7E829B52" w14:textId="77777777" w:rsidR="00E00CB4" w:rsidRPr="007C4F2D" w:rsidRDefault="00E00CB4" w:rsidP="00E00CB4">
      <w:pPr>
        <w:jc w:val="center"/>
        <w:rPr>
          <w:rFonts w:ascii="Liberation Serif" w:eastAsia="Tahoma" w:hAnsi="Liberation Serif" w:cs="Liberation Serif;Times New Roma"/>
          <w:b/>
          <w:bCs/>
          <w:kern w:val="2"/>
          <w:sz w:val="26"/>
          <w:szCs w:val="26"/>
          <w:lang w:eastAsia="zh-CN" w:bidi="hi-IN"/>
        </w:rPr>
      </w:pPr>
      <w:r w:rsidRPr="007C4F2D">
        <w:rPr>
          <w:rFonts w:ascii="Liberation Serif" w:eastAsia="Tahoma" w:hAnsi="Liberation Serif" w:cs="Liberation Serif;Times New Roma"/>
          <w:b/>
          <w:bCs/>
          <w:kern w:val="2"/>
          <w:sz w:val="26"/>
          <w:szCs w:val="26"/>
          <w:lang w:eastAsia="zh-CN" w:bidi="hi-IN"/>
        </w:rPr>
        <w:t>муниципальной программы</w:t>
      </w:r>
    </w:p>
    <w:p w14:paraId="0E0526C2" w14:textId="77777777" w:rsidR="007C4F2D" w:rsidRPr="007C4F2D" w:rsidRDefault="007C4F2D" w:rsidP="00E00CB4">
      <w:pPr>
        <w:jc w:val="center"/>
        <w:rPr>
          <w:rFonts w:ascii="Liberation Serif" w:eastAsia="Tahoma" w:hAnsi="Liberation Serif" w:cs="Noto Sans Devanagari"/>
          <w:b/>
          <w:bCs/>
          <w:kern w:val="2"/>
          <w:sz w:val="26"/>
          <w:szCs w:val="26"/>
          <w:lang w:eastAsia="zh-CN" w:bidi="hi-IN"/>
        </w:rPr>
      </w:pPr>
    </w:p>
    <w:tbl>
      <w:tblPr>
        <w:tblW w:w="151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1"/>
        <w:gridCol w:w="3247"/>
        <w:gridCol w:w="1984"/>
        <w:gridCol w:w="2268"/>
        <w:gridCol w:w="2974"/>
        <w:gridCol w:w="1248"/>
        <w:gridCol w:w="1247"/>
        <w:gridCol w:w="1335"/>
      </w:tblGrid>
      <w:tr w:rsidR="00E00CB4" w:rsidRPr="00E00CB4" w14:paraId="3E317CCA" w14:textId="77777777" w:rsidTr="007C4F2D"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DA61A" w14:textId="77777777" w:rsidR="00E00CB4" w:rsidRPr="007C4F2D" w:rsidRDefault="00E00CB4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№</w:t>
            </w:r>
            <w:r w:rsidRPr="007C4F2D">
              <w:rPr>
                <w:rFonts w:ascii="Liberation Serif" w:eastAsia="Liberation Serif;Times New R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A2377" w14:textId="77777777" w:rsidR="00E00CB4" w:rsidRPr="007C4F2D" w:rsidRDefault="00E00CB4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54FD" w14:textId="77777777" w:rsidR="00E00CB4" w:rsidRPr="007C4F2D" w:rsidRDefault="00E00CB4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Наименование расходов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2FB2" w14:textId="77777777" w:rsidR="00E00CB4" w:rsidRPr="007C4F2D" w:rsidRDefault="00E00CB4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Тип мероприятия </w:t>
            </w:r>
          </w:p>
          <w:p w14:paraId="5B0EABEF" w14:textId="77777777" w:rsidR="00E00CB4" w:rsidRPr="007C4F2D" w:rsidRDefault="00E00CB4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14:paraId="5CE6DBB8" w14:textId="77777777" w:rsidR="00E00CB4" w:rsidRPr="007C4F2D" w:rsidRDefault="00E00CB4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1144" w14:textId="77777777" w:rsidR="00E00CB4" w:rsidRPr="007C4F2D" w:rsidRDefault="00E00CB4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Характеристика 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1500" w14:textId="77777777" w:rsidR="00E00CB4" w:rsidRPr="00E00CB4" w:rsidRDefault="00E00CB4" w:rsidP="00E00CB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E00CB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E00CB4" w:rsidRPr="00E00CB4" w14:paraId="5906BC04" w14:textId="77777777" w:rsidTr="007C4F2D"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D186B" w14:textId="77777777" w:rsidR="00E00CB4" w:rsidRPr="007C4F2D" w:rsidRDefault="00E00CB4" w:rsidP="007C4F2D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7BD7" w14:textId="77777777" w:rsidR="00E00CB4" w:rsidRPr="007C4F2D" w:rsidRDefault="00E00CB4" w:rsidP="007C4F2D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1BF12" w14:textId="77777777" w:rsidR="00E00CB4" w:rsidRPr="007C4F2D" w:rsidRDefault="00E00CB4" w:rsidP="007C4F2D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F8D1" w14:textId="77777777" w:rsidR="00E00CB4" w:rsidRPr="007C4F2D" w:rsidRDefault="00E00CB4" w:rsidP="007C4F2D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5D9E" w14:textId="77777777" w:rsidR="00E00CB4" w:rsidRPr="007C4F2D" w:rsidRDefault="00E00CB4" w:rsidP="007C4F2D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3B43" w14:textId="77777777" w:rsidR="00E00CB4" w:rsidRPr="00E00CB4" w:rsidRDefault="00E00CB4" w:rsidP="00E00CB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E00CB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2A0B" w14:textId="77777777" w:rsidR="00E00CB4" w:rsidRPr="00E00CB4" w:rsidRDefault="00E00CB4" w:rsidP="00E00CB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E00CB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C463" w14:textId="77777777" w:rsidR="00E00CB4" w:rsidRPr="00E00CB4" w:rsidRDefault="00E00CB4" w:rsidP="00E00CB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E00CB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E00CB4" w:rsidRPr="00E00CB4" w14:paraId="5E0FDF5D" w14:textId="77777777" w:rsidTr="007C4F2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7CC2E" w14:textId="77777777" w:rsidR="00E00CB4" w:rsidRPr="007C4F2D" w:rsidRDefault="00E00CB4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F2AE" w14:textId="77777777" w:rsidR="00E00CB4" w:rsidRPr="007C4F2D" w:rsidRDefault="00E00CB4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ABB54" w14:textId="77777777" w:rsidR="00E00CB4" w:rsidRPr="007C4F2D" w:rsidRDefault="00E00CB4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14F3F" w14:textId="77777777" w:rsidR="00E00CB4" w:rsidRPr="007C4F2D" w:rsidRDefault="00E00CB4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9F389" w14:textId="77777777" w:rsidR="00E00CB4" w:rsidRPr="007C4F2D" w:rsidRDefault="00E00CB4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ABD5" w14:textId="77777777" w:rsidR="00E00CB4" w:rsidRPr="00E00CB4" w:rsidRDefault="00E00CB4" w:rsidP="00E00CB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E00CB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D4C8" w14:textId="77777777" w:rsidR="00E00CB4" w:rsidRPr="00E00CB4" w:rsidRDefault="00E00CB4" w:rsidP="00E00CB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E00CB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E4A8" w14:textId="77777777" w:rsidR="00E00CB4" w:rsidRPr="00E00CB4" w:rsidRDefault="00E00CB4" w:rsidP="00E00CB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E00CB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E00CB4" w:rsidRPr="00E00CB4" w14:paraId="2F2A861F" w14:textId="77777777" w:rsidTr="007C4F2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8E6ED" w14:textId="77777777" w:rsidR="00E00CB4" w:rsidRPr="007C4F2D" w:rsidRDefault="00E00CB4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DA67" w14:textId="7643FDC2" w:rsidR="00E00CB4" w:rsidRPr="007C4F2D" w:rsidRDefault="00E00CB4" w:rsidP="007C4F2D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«Выполнение функций Управлением финансов администрации округа и обеспечение деятельности подведомственного учреждения»</w:t>
            </w:r>
          </w:p>
        </w:tc>
      </w:tr>
      <w:tr w:rsidR="00EB5DE3" w:rsidRPr="00E00CB4" w14:paraId="7CE79F42" w14:textId="77777777" w:rsidTr="007C4F2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831E6" w14:textId="77777777" w:rsidR="00EB5DE3" w:rsidRPr="007C4F2D" w:rsidRDefault="00EB5DE3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F07D6" w14:textId="514077B6" w:rsidR="00EB5DE3" w:rsidRPr="007C4F2D" w:rsidRDefault="00F7325E" w:rsidP="007C4F2D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EB5DE3" w:rsidRPr="007C4F2D">
              <w:rPr>
                <w:rFonts w:ascii="Liberation Serif" w:hAnsi="Liberation Serif" w:cs="Liberation Serif"/>
                <w:sz w:val="24"/>
                <w:szCs w:val="24"/>
              </w:rPr>
              <w:t>обеспечено выполнение функций Управления финансов администрации Грязовецкого муниципального округа</w:t>
            </w: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CA149" w14:textId="3E5168E6" w:rsidR="00EB5DE3" w:rsidRPr="007C4F2D" w:rsidRDefault="00EB5DE3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47A29" w14:textId="226C5933" w:rsidR="00EB5DE3" w:rsidRPr="007C4F2D" w:rsidRDefault="00EB5DE3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4E7C" w14:textId="6580CBEB" w:rsidR="00EB5DE3" w:rsidRPr="007C4F2D" w:rsidRDefault="00EB5DE3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Расходы на выплаты персоналу государственных (муниципальных) органов, иные закупки товаров, работ и услуг для обеспечения государственных (муниципальных) нужд, уплата налогов, сборов и иных платежей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D1DA" w14:textId="5BF84ED0" w:rsidR="00EB5DE3" w:rsidRPr="00E00CB4" w:rsidRDefault="00EB5DE3" w:rsidP="00EB5DE3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EB5DE3">
              <w:rPr>
                <w:rFonts w:ascii="Liberation Serif" w:hAnsi="Liberation Serif"/>
                <w:sz w:val="24"/>
                <w:szCs w:val="24"/>
              </w:rPr>
              <w:t>11718,2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953C3" w14:textId="3E09DD14" w:rsidR="00EB5DE3" w:rsidRPr="00E00CB4" w:rsidRDefault="00EB5DE3" w:rsidP="00EB5DE3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EB5DE3">
              <w:rPr>
                <w:rFonts w:ascii="Liberation Serif" w:hAnsi="Liberation Serif"/>
                <w:sz w:val="24"/>
                <w:szCs w:val="24"/>
              </w:rPr>
              <w:t>11718,2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4931" w14:textId="2C128A6C" w:rsidR="00EB5DE3" w:rsidRPr="00E00CB4" w:rsidRDefault="00EB5DE3" w:rsidP="00EB5DE3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EB5DE3">
              <w:rPr>
                <w:rFonts w:ascii="Liberation Serif" w:hAnsi="Liberation Serif"/>
                <w:sz w:val="24"/>
                <w:szCs w:val="24"/>
              </w:rPr>
              <w:t>11718,2</w:t>
            </w:r>
          </w:p>
        </w:tc>
      </w:tr>
      <w:tr w:rsidR="00EB5DE3" w:rsidRPr="00E00CB4" w14:paraId="6B635457" w14:textId="77777777" w:rsidTr="007C4F2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5AB99" w14:textId="77777777" w:rsidR="00EB5DE3" w:rsidRPr="007C4F2D" w:rsidRDefault="00EB5DE3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F9E8" w14:textId="12FB2C9C" w:rsidR="00EB5DE3" w:rsidRPr="007C4F2D" w:rsidRDefault="00F7325E" w:rsidP="007C4F2D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EB5DE3" w:rsidRPr="007C4F2D">
              <w:rPr>
                <w:rFonts w:ascii="Liberation Serif" w:hAnsi="Liberation Serif" w:cs="Liberation Serif"/>
                <w:sz w:val="24"/>
                <w:szCs w:val="24"/>
              </w:rPr>
              <w:t>обеспечена деятельность муниципального казенного учреждения «Центр бухгалтерского учета и отчетности</w:t>
            </w: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ED49" w14:textId="6DB0C18C" w:rsidR="00EB5DE3" w:rsidRPr="007C4F2D" w:rsidRDefault="00EB5DE3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BF3F" w14:textId="1F978802" w:rsidR="00EB5DE3" w:rsidRPr="007C4F2D" w:rsidRDefault="00EB5DE3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F906E" w14:textId="024383A9" w:rsidR="00EB5DE3" w:rsidRPr="007C4F2D" w:rsidRDefault="00EB5DE3" w:rsidP="007C4F2D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Расходы на выплаты персоналу казенных учреждений,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4A84F" w14:textId="79F71609" w:rsidR="00EB5DE3" w:rsidRPr="00E00CB4" w:rsidRDefault="00EB5DE3" w:rsidP="00EB5DE3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EB5DE3">
              <w:rPr>
                <w:rFonts w:ascii="Liberation Serif" w:hAnsi="Liberation Serif"/>
                <w:sz w:val="24"/>
                <w:szCs w:val="24"/>
              </w:rPr>
              <w:t>25465,1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C6D9" w14:textId="266DE9DD" w:rsidR="00EB5DE3" w:rsidRPr="00E00CB4" w:rsidRDefault="00EB5DE3" w:rsidP="00EB5DE3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EB5DE3">
              <w:rPr>
                <w:rFonts w:ascii="Liberation Serif" w:hAnsi="Liberation Serif"/>
                <w:sz w:val="24"/>
                <w:szCs w:val="24"/>
              </w:rPr>
              <w:t>25465,1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E5F1B" w14:textId="74561845" w:rsidR="00EB5DE3" w:rsidRPr="00E00CB4" w:rsidRDefault="00EB5DE3" w:rsidP="00EB5DE3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EB5DE3">
              <w:rPr>
                <w:rFonts w:ascii="Liberation Serif" w:hAnsi="Liberation Serif"/>
                <w:sz w:val="24"/>
                <w:szCs w:val="24"/>
              </w:rPr>
              <w:t>25465,1</w:t>
            </w:r>
          </w:p>
        </w:tc>
      </w:tr>
    </w:tbl>
    <w:p w14:paraId="0FF795E3" w14:textId="6614BA1A" w:rsidR="007C4F2D" w:rsidRPr="007C4F2D" w:rsidRDefault="00EB5DE3" w:rsidP="007C4F2D">
      <w:pPr>
        <w:widowControl w:val="0"/>
        <w:ind w:left="11482"/>
        <w:rPr>
          <w:rFonts w:ascii="Liberation Serif" w:hAnsi="Liberation Serif" w:cs="Liberation Serif"/>
          <w:sz w:val="26"/>
          <w:szCs w:val="26"/>
        </w:rPr>
      </w:pPr>
      <w:r w:rsidRPr="007C4F2D">
        <w:rPr>
          <w:rFonts w:ascii="Liberation Serif" w:hAnsi="Liberation Serif" w:cs="Liberation Serif"/>
          <w:sz w:val="26"/>
          <w:szCs w:val="26"/>
        </w:rPr>
        <w:lastRenderedPageBreak/>
        <w:t>Приложение 2</w:t>
      </w:r>
      <w:r w:rsidR="007C4F2D" w:rsidRPr="007C4F2D">
        <w:rPr>
          <w:rFonts w:ascii="Liberation Serif" w:hAnsi="Liberation Serif" w:cs="Liberation Serif"/>
          <w:sz w:val="26"/>
          <w:szCs w:val="26"/>
        </w:rPr>
        <w:t xml:space="preserve"> </w:t>
      </w:r>
      <w:r w:rsidRPr="007C4F2D">
        <w:rPr>
          <w:rFonts w:ascii="Liberation Serif" w:hAnsi="Liberation Serif" w:cs="Liberation Serif"/>
          <w:sz w:val="26"/>
          <w:szCs w:val="26"/>
        </w:rPr>
        <w:t xml:space="preserve">к паспорту </w:t>
      </w:r>
    </w:p>
    <w:p w14:paraId="7D9B028D" w14:textId="283DCE01" w:rsidR="00EB5DE3" w:rsidRPr="007C4F2D" w:rsidRDefault="00EB5DE3" w:rsidP="007C4F2D">
      <w:pPr>
        <w:widowControl w:val="0"/>
        <w:ind w:left="11482"/>
        <w:rPr>
          <w:rFonts w:ascii="Liberation Serif" w:hAnsi="Liberation Serif" w:cs="Liberation Serif"/>
          <w:sz w:val="26"/>
          <w:szCs w:val="26"/>
        </w:rPr>
      </w:pPr>
      <w:r w:rsidRPr="007C4F2D">
        <w:rPr>
          <w:rFonts w:ascii="Liberation Serif" w:hAnsi="Liberation Serif" w:cs="Liberation Serif"/>
          <w:sz w:val="26"/>
          <w:szCs w:val="26"/>
        </w:rPr>
        <w:t xml:space="preserve">муниципальной программы </w:t>
      </w:r>
    </w:p>
    <w:p w14:paraId="3181B711" w14:textId="77777777" w:rsidR="000F486D" w:rsidRPr="007C4F2D" w:rsidRDefault="000F486D" w:rsidP="007C4F2D">
      <w:pPr>
        <w:rPr>
          <w:rFonts w:ascii="Liberation Serif" w:hAnsi="Liberation Serif" w:cs="Liberation Serif"/>
          <w:sz w:val="26"/>
          <w:szCs w:val="26"/>
        </w:rPr>
      </w:pPr>
    </w:p>
    <w:p w14:paraId="62ADFC05" w14:textId="47AA4234" w:rsidR="00BA1177" w:rsidRPr="007C4F2D" w:rsidRDefault="00507DA9" w:rsidP="007C4F2D">
      <w:pPr>
        <w:pStyle w:val="a7"/>
        <w:ind w:left="0" w:firstLine="567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7C4F2D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Сведения о порядке сбора информации и методике расчета показателей</w:t>
      </w:r>
    </w:p>
    <w:p w14:paraId="20497FF6" w14:textId="6A6C9571" w:rsidR="00507DA9" w:rsidRPr="007C4F2D" w:rsidRDefault="00507DA9" w:rsidP="007C4F2D">
      <w:pPr>
        <w:pStyle w:val="a7"/>
        <w:ind w:left="0" w:firstLine="567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7C4F2D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муниципальной программы (структурных элементов)</w:t>
      </w:r>
    </w:p>
    <w:p w14:paraId="3EBEC500" w14:textId="77777777" w:rsidR="00507DA9" w:rsidRPr="007C4F2D" w:rsidRDefault="00507DA9" w:rsidP="007C4F2D">
      <w:pPr>
        <w:ind w:firstLine="709"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5158" w:type="dxa"/>
        <w:jc w:val="center"/>
        <w:tblLook w:val="0000" w:firstRow="0" w:lastRow="0" w:firstColumn="0" w:lastColumn="0" w:noHBand="0" w:noVBand="0"/>
      </w:tblPr>
      <w:tblGrid>
        <w:gridCol w:w="772"/>
        <w:gridCol w:w="3763"/>
        <w:gridCol w:w="2287"/>
        <w:gridCol w:w="1762"/>
        <w:gridCol w:w="3302"/>
        <w:gridCol w:w="3272"/>
      </w:tblGrid>
      <w:tr w:rsidR="00507DA9" w:rsidRPr="007C4F2D" w14:paraId="55A0659A" w14:textId="77777777" w:rsidTr="00CC34CC">
        <w:trPr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7987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</w:t>
            </w:r>
            <w:r w:rsidRPr="007C4F2D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br/>
            </w:r>
            <w:proofErr w:type="gramStart"/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</w:t>
            </w:r>
            <w:proofErr w:type="gramEnd"/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AF26D" w14:textId="3EBBC985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Обозначение и наименование</w:t>
            </w:r>
          </w:p>
          <w:p w14:paraId="5AB33D40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показателя, единица измерения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1B19E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Формула расчета</w:t>
            </w:r>
          </w:p>
        </w:tc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CD6B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Исходные данные для расчета значений показателя</w:t>
            </w:r>
          </w:p>
        </w:tc>
      </w:tr>
      <w:tr w:rsidR="00507DA9" w:rsidRPr="007C4F2D" w14:paraId="117A0730" w14:textId="77777777" w:rsidTr="00CC34CC">
        <w:trPr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695B9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A8657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090EC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474FD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Обозначение переменной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90426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переменной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F167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Источник исходных данных</w:t>
            </w:r>
          </w:p>
        </w:tc>
      </w:tr>
      <w:tr w:rsidR="00507DA9" w:rsidRPr="007C4F2D" w14:paraId="7D9ECF91" w14:textId="77777777" w:rsidTr="00CC34CC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27F34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69B4B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08F4B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6249B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751F6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0364" w14:textId="77777777" w:rsidR="00507DA9" w:rsidRPr="007C4F2D" w:rsidRDefault="00507DA9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</w:tr>
      <w:tr w:rsidR="00617712" w:rsidRPr="007C4F2D" w14:paraId="71D41B14" w14:textId="77777777" w:rsidTr="00CC34CC">
        <w:trPr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77A4F4" w14:textId="0AC6164A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F5B9EC" w14:textId="1B416E2B" w:rsidR="009C7624" w:rsidRPr="007C4F2D" w:rsidRDefault="009C7624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Ежегодное удержание дефицита бюджета округа  к объему налоговых и неналоговых доходов бюджета округа (без учета собственных остатков средств бюджета)</w:t>
            </w:r>
            <w:r w:rsidR="00645CE7" w:rsidRPr="007C4F2D">
              <w:rPr>
                <w:rFonts w:ascii="Liberation Serif" w:hAnsi="Liberation Serif" w:cs="Liberation Serif"/>
                <w:sz w:val="24"/>
                <w:szCs w:val="24"/>
              </w:rPr>
              <w:t>, процент</w:t>
            </w: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46FFFFFA" w14:textId="529FCC29" w:rsidR="00617712" w:rsidRPr="007C4F2D" w:rsidRDefault="00617712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0C03C4" w14:textId="5A39AA0D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ОД = </w:t>
            </w:r>
            <w:r w:rsidR="00AD24DA"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(</w:t>
            </w: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Д </w:t>
            </w:r>
            <w:r w:rsidR="00AD24DA"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– О) </w:t>
            </w: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/ (НН – ДН)  х 100%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7042" w14:textId="56E3B5DE" w:rsidR="00617712" w:rsidRPr="007C4F2D" w:rsidRDefault="00B13C90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</w:t>
            </w:r>
            <w:r w:rsidR="00617712"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4900E" w14:textId="370B947F" w:rsidR="00617712" w:rsidRPr="007C4F2D" w:rsidRDefault="00AD24DA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Ежегодное удержание дефицита бюджета округа  к объему налоговых и неналоговых доходов бюджета округа (без учета собственных остатков средств бюджета) 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66F3" w14:textId="77777777" w:rsidR="00614F58" w:rsidRPr="007C4F2D" w:rsidRDefault="00614F58" w:rsidP="007C4F2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>Решение Земского Собрания округа «Об утверждении отчета об исполнении бюджета округа за отчетный финансовый год</w:t>
            </w:r>
          </w:p>
          <w:p w14:paraId="1D406A5A" w14:textId="77777777" w:rsidR="00614F58" w:rsidRPr="007C4F2D" w:rsidRDefault="00614F58" w:rsidP="007C4F2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</w:p>
          <w:p w14:paraId="158135DA" w14:textId="77777777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>Информация Управления финансов администрации Грязовецкого муниципального округа на основании бухгалтерской и финансовой отчетности</w:t>
            </w:r>
          </w:p>
          <w:p w14:paraId="4AC4EDD6" w14:textId="77777777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</w:p>
          <w:p w14:paraId="3027617F" w14:textId="18FBB39B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Бухгалтерская и финансовая отчетность </w:t>
            </w:r>
            <w:r w:rsidRPr="007C4F2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Управления финансов администрации Грязовецкого </w:t>
            </w: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</w:p>
        </w:tc>
      </w:tr>
      <w:tr w:rsidR="00617712" w:rsidRPr="007C4F2D" w14:paraId="3AEE5B89" w14:textId="77777777" w:rsidTr="00CC34CC">
        <w:trPr>
          <w:jc w:val="center"/>
        </w:trPr>
        <w:tc>
          <w:tcPr>
            <w:tcW w:w="77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D6670B" w14:textId="581448F9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3BC048" w14:textId="77777777" w:rsidR="00617712" w:rsidRPr="007C4F2D" w:rsidRDefault="00617712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4C2EDE" w14:textId="77777777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FB01" w14:textId="653A6E6F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01A12" w14:textId="75FA4008" w:rsidR="00617712" w:rsidRPr="007C4F2D" w:rsidRDefault="00C74B0C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617712" w:rsidRPr="007C4F2D">
              <w:rPr>
                <w:rFonts w:ascii="Liberation Serif" w:hAnsi="Liberation Serif" w:cs="Liberation Serif"/>
                <w:sz w:val="24"/>
                <w:szCs w:val="24"/>
              </w:rPr>
              <w:t>бъем дефицита бюджета округа за отчетный финансовый год, тыс. руб.</w:t>
            </w:r>
          </w:p>
        </w:tc>
        <w:tc>
          <w:tcPr>
            <w:tcW w:w="3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1408" w14:textId="77777777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</w:p>
        </w:tc>
      </w:tr>
      <w:tr w:rsidR="00AD24DA" w:rsidRPr="007C4F2D" w14:paraId="7AEA5985" w14:textId="77777777" w:rsidTr="00CC34CC">
        <w:trPr>
          <w:jc w:val="center"/>
        </w:trPr>
        <w:tc>
          <w:tcPr>
            <w:tcW w:w="77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617EDC" w14:textId="77777777" w:rsidR="00AD24DA" w:rsidRPr="007C4F2D" w:rsidRDefault="00AD24DA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4C8181" w14:textId="77777777" w:rsidR="00AD24DA" w:rsidRPr="007C4F2D" w:rsidRDefault="00AD24DA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112BEC" w14:textId="77777777" w:rsidR="00AD24DA" w:rsidRPr="007C4F2D" w:rsidRDefault="00AD24DA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D287" w14:textId="0B7933CA" w:rsidR="00AD24DA" w:rsidRPr="007C4F2D" w:rsidRDefault="00AD24DA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F5E0F" w14:textId="2C097C32" w:rsidR="00AD24DA" w:rsidRPr="007C4F2D" w:rsidRDefault="00C74B0C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000352" w:rsidRPr="007C4F2D">
              <w:rPr>
                <w:rFonts w:ascii="Liberation Serif" w:hAnsi="Liberation Serif" w:cs="Liberation Serif"/>
                <w:sz w:val="24"/>
                <w:szCs w:val="24"/>
              </w:rPr>
              <w:t>зменение остатков средств на счетах по учету средств бюджета за отчетный финансовый год, тыс. руб.</w:t>
            </w:r>
          </w:p>
        </w:tc>
        <w:tc>
          <w:tcPr>
            <w:tcW w:w="3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3733" w14:textId="77777777" w:rsidR="00AD24DA" w:rsidRPr="007C4F2D" w:rsidRDefault="00AD24DA" w:rsidP="007C4F2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</w:p>
        </w:tc>
      </w:tr>
      <w:tr w:rsidR="00617712" w:rsidRPr="007C4F2D" w14:paraId="65AE7953" w14:textId="77777777" w:rsidTr="00CC34CC">
        <w:trPr>
          <w:jc w:val="center"/>
        </w:trPr>
        <w:tc>
          <w:tcPr>
            <w:tcW w:w="77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F38BFA" w14:textId="77777777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4DD0EF" w14:textId="77777777" w:rsidR="00617712" w:rsidRPr="007C4F2D" w:rsidRDefault="00617712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554155" w14:textId="77777777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31EC" w14:textId="16562CC6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НН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FEE9E" w14:textId="0C6B83F7" w:rsidR="00617712" w:rsidRPr="007C4F2D" w:rsidRDefault="00C74B0C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617712" w:rsidRPr="007C4F2D">
              <w:rPr>
                <w:rFonts w:ascii="Liberation Serif" w:hAnsi="Liberation Serif" w:cs="Liberation Serif"/>
                <w:sz w:val="24"/>
                <w:szCs w:val="24"/>
              </w:rPr>
              <w:t>бъем налоговых и неналоговых доходов бюджета округа за отчетный финансовый год, тыс. руб.</w:t>
            </w:r>
          </w:p>
        </w:tc>
        <w:tc>
          <w:tcPr>
            <w:tcW w:w="3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12F8" w14:textId="77777777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</w:p>
        </w:tc>
      </w:tr>
      <w:tr w:rsidR="00617712" w:rsidRPr="007C4F2D" w14:paraId="651F1D06" w14:textId="77777777" w:rsidTr="00CC34CC">
        <w:trPr>
          <w:trHeight w:val="1390"/>
          <w:jc w:val="center"/>
        </w:trPr>
        <w:tc>
          <w:tcPr>
            <w:tcW w:w="7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B7D129" w14:textId="77777777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DFD554" w14:textId="77777777" w:rsidR="00617712" w:rsidRPr="007C4F2D" w:rsidRDefault="00617712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07E3A3" w14:textId="77777777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B4C22D" w14:textId="2CC52D25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ДН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8A09A5" w14:textId="39A3191A" w:rsidR="00617712" w:rsidRPr="007C4F2D" w:rsidRDefault="00C74B0C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617712" w:rsidRPr="007C4F2D">
              <w:rPr>
                <w:rFonts w:ascii="Liberation Serif" w:hAnsi="Liberation Serif" w:cs="Liberation Serif"/>
                <w:sz w:val="24"/>
                <w:szCs w:val="24"/>
              </w:rPr>
              <w:t>оступление доходов в бюджет округа по дополнительным нормативам  за отчетный финансовый год, тыс. руб.</w:t>
            </w:r>
          </w:p>
        </w:tc>
        <w:tc>
          <w:tcPr>
            <w:tcW w:w="3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0DBD9" w14:textId="77777777" w:rsidR="00617712" w:rsidRPr="007C4F2D" w:rsidRDefault="00617712" w:rsidP="007C4F2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</w:p>
        </w:tc>
      </w:tr>
      <w:tr w:rsidR="00DE4033" w:rsidRPr="007C4F2D" w14:paraId="6D23FC9E" w14:textId="77777777" w:rsidTr="00CC34CC">
        <w:trPr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44B70" w14:textId="3B8CDE72" w:rsidR="00DE4033" w:rsidRPr="007C4F2D" w:rsidRDefault="004B5206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  <w:r w:rsidR="00DE4033"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F10A" w14:textId="6C1833A3" w:rsidR="00DE4033" w:rsidRPr="007C4F2D" w:rsidRDefault="00346153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Отношение </w:t>
            </w:r>
            <w:r w:rsidR="00DE4033"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просроченной </w:t>
            </w:r>
            <w:r w:rsidR="00DE4033" w:rsidRPr="007C4F2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кредиторской задолженности бюджета округа </w:t>
            </w: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DE4033"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 общей сумме расходов бюджета округа</w:t>
            </w:r>
            <w:r w:rsidR="00645CE7" w:rsidRPr="007C4F2D">
              <w:rPr>
                <w:rFonts w:ascii="Liberation Serif" w:hAnsi="Liberation Serif" w:cs="Liberation Serif"/>
                <w:sz w:val="24"/>
                <w:szCs w:val="24"/>
              </w:rPr>
              <w:t>, процент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CEF1" w14:textId="051EF18C" w:rsidR="00DE4033" w:rsidRPr="007C4F2D" w:rsidRDefault="00DE4033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lastRenderedPageBreak/>
              <w:t>D</w:t>
            </w: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 = K / Р x 100%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EA3E" w14:textId="2E6CB5A5" w:rsidR="00DE4033" w:rsidRPr="007C4F2D" w:rsidRDefault="00DE4033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F536" w14:textId="7989B19A" w:rsidR="00DE4033" w:rsidRPr="007C4F2D" w:rsidRDefault="00000352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Отношение</w:t>
            </w:r>
            <w:r w:rsidR="00C74B0C"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 объема</w:t>
            </w:r>
            <w:r w:rsidR="00DE4033"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E4033" w:rsidRPr="007C4F2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просроченной кредиторской задолженности бюджета округа </w:t>
            </w:r>
            <w:r w:rsidR="00C74B0C" w:rsidRPr="007C4F2D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DE4033"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 обще</w:t>
            </w:r>
            <w:r w:rsidR="00C74B0C" w:rsidRPr="007C4F2D">
              <w:rPr>
                <w:rFonts w:ascii="Liberation Serif" w:hAnsi="Liberation Serif" w:cs="Liberation Serif"/>
                <w:sz w:val="24"/>
                <w:szCs w:val="24"/>
              </w:rPr>
              <w:t>му</w:t>
            </w:r>
            <w:r w:rsidR="00DE4033"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74B0C" w:rsidRPr="007C4F2D">
              <w:rPr>
                <w:rFonts w:ascii="Liberation Serif" w:hAnsi="Liberation Serif" w:cs="Liberation Serif"/>
                <w:sz w:val="24"/>
                <w:szCs w:val="24"/>
              </w:rPr>
              <w:t>объему</w:t>
            </w:r>
            <w:r w:rsidR="00DE4033"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  расходов бюджета округа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E44C" w14:textId="65EEBFE3" w:rsidR="00DE4033" w:rsidRPr="007C4F2D" w:rsidRDefault="00DE4033" w:rsidP="007C4F2D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Бухгалтерская и финансовая </w:t>
            </w: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отчетность </w:t>
            </w:r>
            <w:r w:rsidRPr="007C4F2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Управления финансов администрации Грязовецкого </w:t>
            </w: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</w:p>
        </w:tc>
      </w:tr>
      <w:tr w:rsidR="00DE4033" w:rsidRPr="007C4F2D" w14:paraId="4207F02B" w14:textId="77777777" w:rsidTr="00CC34CC">
        <w:trPr>
          <w:jc w:val="center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7215D" w14:textId="77777777" w:rsidR="00DE4033" w:rsidRPr="007C4F2D" w:rsidRDefault="00DE4033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C38C" w14:textId="77777777" w:rsidR="00DE4033" w:rsidRPr="007C4F2D" w:rsidRDefault="00DE4033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DF1A" w14:textId="77777777" w:rsidR="00DE4033" w:rsidRPr="007C4F2D" w:rsidRDefault="00DE4033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AB0E" w14:textId="315E640A" w:rsidR="00DE4033" w:rsidRPr="007C4F2D" w:rsidRDefault="00DE4033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 xml:space="preserve">K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2449" w14:textId="3DEF7762" w:rsidR="00DE4033" w:rsidRPr="007C4F2D" w:rsidRDefault="00C74B0C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DE4033" w:rsidRPr="007C4F2D">
              <w:rPr>
                <w:rFonts w:ascii="Liberation Serif" w:hAnsi="Liberation Serif" w:cs="Liberation Serif"/>
                <w:sz w:val="24"/>
                <w:szCs w:val="24"/>
              </w:rPr>
              <w:t>бъем просроченной кредиторской задолженности бюджета округа за отчетный год, тыс. руб.</w:t>
            </w: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C316" w14:textId="77777777" w:rsidR="00DE4033" w:rsidRPr="007C4F2D" w:rsidRDefault="00DE4033" w:rsidP="007C4F2D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</w:p>
        </w:tc>
      </w:tr>
      <w:tr w:rsidR="00DE4033" w:rsidRPr="007C4F2D" w14:paraId="74C249C6" w14:textId="77777777" w:rsidTr="00CC34CC">
        <w:trPr>
          <w:jc w:val="center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5038" w14:textId="77777777" w:rsidR="00DE4033" w:rsidRPr="007C4F2D" w:rsidRDefault="00DE4033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39F5" w14:textId="77777777" w:rsidR="00DE4033" w:rsidRPr="007C4F2D" w:rsidRDefault="00DE4033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15AA" w14:textId="77777777" w:rsidR="00DE4033" w:rsidRPr="007C4F2D" w:rsidRDefault="00DE4033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F44C" w14:textId="1C5B2788" w:rsidR="00DE4033" w:rsidRPr="007C4F2D" w:rsidRDefault="00DE4033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E3C5" w14:textId="3EDB3A28" w:rsidR="00DE4033" w:rsidRPr="007C4F2D" w:rsidRDefault="00C74B0C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DE4033" w:rsidRPr="007C4F2D">
              <w:rPr>
                <w:rFonts w:ascii="Liberation Serif" w:hAnsi="Liberation Serif" w:cs="Liberation Serif"/>
                <w:sz w:val="24"/>
                <w:szCs w:val="24"/>
              </w:rPr>
              <w:t>бщий объем расходов бюджета округа за отчетный год, тыс. руб.</w:t>
            </w: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E671" w14:textId="77777777" w:rsidR="00DE4033" w:rsidRPr="007C4F2D" w:rsidRDefault="00DE4033" w:rsidP="007C4F2D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</w:p>
        </w:tc>
      </w:tr>
      <w:tr w:rsidR="00B42491" w:rsidRPr="007C4F2D" w14:paraId="16436AA9" w14:textId="77777777" w:rsidTr="00CC34CC">
        <w:trPr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AE6EE" w14:textId="335FA259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A24E1" w14:textId="14EFDD2F" w:rsidR="00B42491" w:rsidRPr="007C4F2D" w:rsidRDefault="00B42491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Поступление налоговых доходов бюджета округа на душу населения</w:t>
            </w:r>
            <w:r w:rsidR="00645CE7" w:rsidRPr="007C4F2D">
              <w:rPr>
                <w:rFonts w:ascii="Liberation Serif" w:hAnsi="Liberation Serif" w:cs="Liberation Serif"/>
                <w:sz w:val="24"/>
                <w:szCs w:val="24"/>
              </w:rPr>
              <w:t>, тыс. руб.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C5A7" w14:textId="3C678FEF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black"/>
                <w:lang w:eastAsia="zh-CN"/>
              </w:rPr>
            </w:pPr>
            <w:proofErr w:type="gramStart"/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</w:t>
            </w:r>
            <w:proofErr w:type="gramEnd"/>
            <w:r w:rsidRPr="007C4F2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= НД / 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392A" w14:textId="2F81068B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BB27" w14:textId="2DB330EF" w:rsidR="00B42491" w:rsidRPr="007C4F2D" w:rsidRDefault="00B42491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Поступление налоговых доходов бюджета на душу населения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10C8" w14:textId="77777777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Бухгалтерский отчет об исполнении бюджета</w:t>
            </w:r>
            <w:r w:rsidRPr="007C4F2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 Грязовецкого </w:t>
            </w: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</w:p>
          <w:p w14:paraId="32C7C8AC" w14:textId="77777777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</w:p>
          <w:p w14:paraId="3D7D982A" w14:textId="3473BD52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Данные официального статистического учета</w:t>
            </w:r>
          </w:p>
        </w:tc>
      </w:tr>
      <w:tr w:rsidR="00B42491" w:rsidRPr="007C4F2D" w14:paraId="098448BD" w14:textId="77777777" w:rsidTr="00CC34CC">
        <w:trPr>
          <w:jc w:val="center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99731" w14:textId="77777777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9E646" w14:textId="77777777" w:rsidR="00B42491" w:rsidRPr="007C4F2D" w:rsidRDefault="00B42491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0378" w14:textId="77777777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black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C5A0" w14:textId="5623B6CD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НД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32FD" w14:textId="1C2CDFA9" w:rsidR="00B42491" w:rsidRPr="007C4F2D" w:rsidRDefault="00B42491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Объем налоговых доходов бюджета округа за отчетный год, тыс. руб.</w:t>
            </w:r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DFA9" w14:textId="3AD02598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</w:p>
        </w:tc>
      </w:tr>
      <w:tr w:rsidR="00B42491" w:rsidRPr="007C4F2D" w14:paraId="080E60FB" w14:textId="77777777" w:rsidTr="00CC34CC">
        <w:trPr>
          <w:jc w:val="center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D864" w14:textId="77777777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196B" w14:textId="77777777" w:rsidR="00B42491" w:rsidRPr="007C4F2D" w:rsidRDefault="00B42491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F458" w14:textId="77777777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black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789C" w14:textId="3328AE24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Ч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CBB2" w14:textId="3EEFAAC9" w:rsidR="00B42491" w:rsidRPr="007C4F2D" w:rsidRDefault="00B42491" w:rsidP="007C4F2D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4F2D">
              <w:rPr>
                <w:rFonts w:ascii="Liberation Serif" w:hAnsi="Liberation Serif" w:cs="Liberation Serif"/>
                <w:sz w:val="24"/>
                <w:szCs w:val="24"/>
              </w:rPr>
              <w:t>Среднегодовая численность населения округа за отчетный год, человек</w:t>
            </w:r>
          </w:p>
        </w:tc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4008" w14:textId="18E9FA0A" w:rsidR="00B42491" w:rsidRPr="007C4F2D" w:rsidRDefault="00B42491" w:rsidP="007C4F2D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</w:p>
        </w:tc>
      </w:tr>
    </w:tbl>
    <w:p w14:paraId="1FD6A3E1" w14:textId="77777777" w:rsidR="004A3CA2" w:rsidRPr="007C4F2D" w:rsidRDefault="004A3CA2" w:rsidP="007C4F2D">
      <w:pPr>
        <w:pStyle w:val="Heading11"/>
        <w:ind w:left="0" w:right="584"/>
        <w:rPr>
          <w:rFonts w:ascii="Liberation Serif" w:hAnsi="Liberation Serif" w:cs="Liberation Serif"/>
          <w:b w:val="0"/>
          <w:color w:val="auto"/>
          <w:spacing w:val="15"/>
          <w:sz w:val="24"/>
          <w:szCs w:val="24"/>
        </w:rPr>
      </w:pPr>
      <w:bookmarkStart w:id="6" w:name="_Hlk174604853"/>
    </w:p>
    <w:p w14:paraId="06DBE74E" w14:textId="77777777" w:rsidR="0082649B" w:rsidRDefault="0082649B" w:rsidP="00507DA9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4"/>
          <w:szCs w:val="24"/>
        </w:rPr>
      </w:pPr>
    </w:p>
    <w:p w14:paraId="05E9749B" w14:textId="77777777" w:rsidR="00B74C46" w:rsidRDefault="00B74C46" w:rsidP="00507DA9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4"/>
          <w:szCs w:val="24"/>
        </w:rPr>
      </w:pPr>
    </w:p>
    <w:p w14:paraId="74F8DC69" w14:textId="77777777" w:rsidR="00B74C46" w:rsidRDefault="00B74C46" w:rsidP="00507DA9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4"/>
          <w:szCs w:val="24"/>
        </w:rPr>
      </w:pPr>
    </w:p>
    <w:p w14:paraId="24E6275A" w14:textId="77777777" w:rsidR="00B74C46" w:rsidRDefault="00B74C46" w:rsidP="00507DA9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4"/>
          <w:szCs w:val="24"/>
        </w:rPr>
      </w:pPr>
    </w:p>
    <w:p w14:paraId="768B634A" w14:textId="77777777" w:rsidR="00B74C46" w:rsidRDefault="00B74C46" w:rsidP="00507DA9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4"/>
          <w:szCs w:val="24"/>
        </w:rPr>
      </w:pPr>
    </w:p>
    <w:p w14:paraId="02662375" w14:textId="77777777" w:rsidR="007C4F2D" w:rsidRDefault="007C4F2D" w:rsidP="00507DA9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4"/>
          <w:szCs w:val="24"/>
        </w:rPr>
      </w:pPr>
    </w:p>
    <w:p w14:paraId="24DD6F75" w14:textId="77777777" w:rsidR="007C4F2D" w:rsidRDefault="007C4F2D" w:rsidP="00507DA9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4"/>
          <w:szCs w:val="24"/>
        </w:rPr>
      </w:pPr>
    </w:p>
    <w:p w14:paraId="5E099E43" w14:textId="77777777" w:rsidR="007C4F2D" w:rsidRDefault="007C4F2D" w:rsidP="00507DA9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4"/>
          <w:szCs w:val="24"/>
        </w:rPr>
      </w:pPr>
    </w:p>
    <w:p w14:paraId="32096A79" w14:textId="77777777" w:rsidR="007C4F2D" w:rsidRDefault="007C4F2D" w:rsidP="00507DA9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4"/>
          <w:szCs w:val="24"/>
        </w:rPr>
      </w:pPr>
    </w:p>
    <w:p w14:paraId="2E4680A5" w14:textId="77777777" w:rsidR="007C4F2D" w:rsidRDefault="007C4F2D" w:rsidP="00507DA9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4"/>
          <w:szCs w:val="24"/>
        </w:rPr>
      </w:pPr>
    </w:p>
    <w:bookmarkEnd w:id="5"/>
    <w:p w14:paraId="0BA8454F" w14:textId="77777777" w:rsidR="00507DA9" w:rsidRPr="00CC34CC" w:rsidRDefault="00507DA9" w:rsidP="00CC34CC">
      <w:pPr>
        <w:pStyle w:val="Heading11"/>
        <w:ind w:left="0" w:right="584"/>
        <w:rPr>
          <w:bCs/>
          <w:color w:val="auto"/>
          <w:sz w:val="26"/>
          <w:szCs w:val="26"/>
        </w:rPr>
      </w:pPr>
      <w:r w:rsidRPr="00CC34CC">
        <w:rPr>
          <w:rFonts w:ascii="Liberation Serif" w:hAnsi="Liberation Serif"/>
          <w:bCs/>
          <w:color w:val="auto"/>
          <w:spacing w:val="15"/>
          <w:sz w:val="26"/>
          <w:szCs w:val="26"/>
        </w:rPr>
        <w:lastRenderedPageBreak/>
        <w:t>ПАСПОРТ</w:t>
      </w:r>
    </w:p>
    <w:p w14:paraId="51778D16" w14:textId="116AEC11" w:rsidR="00507DA9" w:rsidRPr="00CC34CC" w:rsidRDefault="00507DA9" w:rsidP="00CC34CC">
      <w:pPr>
        <w:pStyle w:val="Heading21"/>
        <w:spacing w:before="0"/>
        <w:ind w:left="0" w:right="560"/>
        <w:jc w:val="center"/>
        <w:rPr>
          <w:bCs/>
          <w:color w:val="auto"/>
          <w:sz w:val="26"/>
          <w:szCs w:val="26"/>
        </w:rPr>
      </w:pPr>
      <w:r w:rsidRPr="00CC34CC">
        <w:rPr>
          <w:rFonts w:ascii="Liberation Serif" w:hAnsi="Liberation Serif"/>
          <w:bCs/>
          <w:color w:val="auto"/>
          <w:sz w:val="26"/>
          <w:szCs w:val="26"/>
        </w:rPr>
        <w:t>комплекса</w:t>
      </w:r>
      <w:r w:rsidRPr="00CC34CC">
        <w:rPr>
          <w:rFonts w:ascii="Liberation Serif" w:hAnsi="Liberation Serif"/>
          <w:bCs/>
          <w:color w:val="auto"/>
          <w:spacing w:val="-4"/>
          <w:sz w:val="26"/>
          <w:szCs w:val="26"/>
        </w:rPr>
        <w:t xml:space="preserve"> </w:t>
      </w:r>
      <w:r w:rsidRPr="00CC34CC">
        <w:rPr>
          <w:rFonts w:ascii="Liberation Serif" w:hAnsi="Liberation Serif"/>
          <w:bCs/>
          <w:color w:val="auto"/>
          <w:sz w:val="26"/>
          <w:szCs w:val="26"/>
        </w:rPr>
        <w:t>процессных</w:t>
      </w:r>
      <w:r w:rsidRPr="00CC34CC">
        <w:rPr>
          <w:rFonts w:ascii="Liberation Serif" w:hAnsi="Liberation Serif"/>
          <w:bCs/>
          <w:color w:val="auto"/>
          <w:spacing w:val="-3"/>
          <w:sz w:val="26"/>
          <w:szCs w:val="26"/>
        </w:rPr>
        <w:t xml:space="preserve"> </w:t>
      </w:r>
      <w:r w:rsidRPr="00CC34CC">
        <w:rPr>
          <w:rFonts w:ascii="Liberation Serif" w:hAnsi="Liberation Serif"/>
          <w:bCs/>
          <w:color w:val="auto"/>
          <w:sz w:val="26"/>
          <w:szCs w:val="26"/>
        </w:rPr>
        <w:t xml:space="preserve">мероприятий </w:t>
      </w:r>
      <w:bookmarkStart w:id="7" w:name="_Hlk174542982"/>
      <w:r w:rsidRPr="00CC34CC">
        <w:rPr>
          <w:rFonts w:ascii="Liberation Serif" w:hAnsi="Liberation Serif"/>
          <w:bCs/>
          <w:i/>
          <w:color w:val="auto"/>
          <w:sz w:val="26"/>
          <w:szCs w:val="26"/>
        </w:rPr>
        <w:t>«Эффективное управление муниципальными финансами»</w:t>
      </w:r>
      <w:bookmarkEnd w:id="7"/>
    </w:p>
    <w:p w14:paraId="726C7754" w14:textId="77777777" w:rsidR="00507DA9" w:rsidRPr="00CC34CC" w:rsidRDefault="00507DA9" w:rsidP="00CC34CC">
      <w:pPr>
        <w:ind w:right="563"/>
        <w:jc w:val="center"/>
        <w:rPr>
          <w:rFonts w:ascii="Liberation Serif" w:hAnsi="Liberation Serif"/>
          <w:b/>
          <w:bCs/>
          <w:i/>
          <w:sz w:val="26"/>
          <w:szCs w:val="26"/>
        </w:rPr>
      </w:pPr>
    </w:p>
    <w:p w14:paraId="74CA856E" w14:textId="2FA7D227" w:rsidR="00507DA9" w:rsidRPr="00AF7FC3" w:rsidRDefault="00507DA9" w:rsidP="00AF7FC3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bCs/>
          <w:color w:val="auto"/>
          <w:sz w:val="26"/>
          <w:szCs w:val="26"/>
        </w:rPr>
      </w:pPr>
      <w:r w:rsidRPr="00CC34CC">
        <w:rPr>
          <w:rFonts w:ascii="Liberation Serif" w:hAnsi="Liberation Serif"/>
          <w:bCs/>
          <w:color w:val="auto"/>
          <w:sz w:val="26"/>
          <w:szCs w:val="26"/>
        </w:rPr>
        <w:t>1.Общие</w:t>
      </w:r>
      <w:r w:rsidRPr="00CC34CC">
        <w:rPr>
          <w:rFonts w:ascii="Liberation Serif" w:hAnsi="Liberation Serif"/>
          <w:bCs/>
          <w:color w:val="auto"/>
          <w:spacing w:val="-8"/>
          <w:sz w:val="26"/>
          <w:szCs w:val="26"/>
        </w:rPr>
        <w:t xml:space="preserve"> </w:t>
      </w:r>
      <w:r w:rsidRPr="00CC34CC">
        <w:rPr>
          <w:rFonts w:ascii="Liberation Serif" w:hAnsi="Liberation Serif"/>
          <w:bCs/>
          <w:color w:val="auto"/>
          <w:sz w:val="26"/>
          <w:szCs w:val="26"/>
        </w:rPr>
        <w:t>положения</w:t>
      </w:r>
    </w:p>
    <w:tbl>
      <w:tblPr>
        <w:tblW w:w="14884" w:type="dxa"/>
        <w:tblInd w:w="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693"/>
      </w:tblGrid>
      <w:tr w:rsidR="00507DA9" w:rsidRPr="009452E2" w14:paraId="6905F2CE" w14:textId="77777777" w:rsidTr="00CC34CC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DCFF0" w14:textId="77777777" w:rsidR="00507DA9" w:rsidRPr="009452E2" w:rsidRDefault="00507DA9" w:rsidP="0072328E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9452E2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  <w:proofErr w:type="gramEnd"/>
            <w:r w:rsidRPr="009452E2">
              <w:rPr>
                <w:rFonts w:ascii="Liberation Serif" w:hAnsi="Liberation Serif"/>
                <w:sz w:val="24"/>
                <w:szCs w:val="24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F125" w14:textId="544E101D" w:rsidR="00507DA9" w:rsidRPr="009452E2" w:rsidRDefault="00AA2E95" w:rsidP="0072328E">
            <w:pPr>
              <w:pStyle w:val="TableParagraph"/>
              <w:ind w:left="113"/>
              <w:rPr>
                <w:i/>
                <w:color w:val="auto"/>
                <w:sz w:val="24"/>
                <w:szCs w:val="24"/>
              </w:rPr>
            </w:pPr>
            <w:r w:rsidRPr="009452E2">
              <w:rPr>
                <w:iCs/>
                <w:sz w:val="24"/>
                <w:szCs w:val="24"/>
              </w:rPr>
              <w:t>Управление финансов администрации Грязовецкого муниципального округа</w:t>
            </w:r>
          </w:p>
        </w:tc>
      </w:tr>
      <w:tr w:rsidR="00507DA9" w:rsidRPr="009452E2" w14:paraId="3101686D" w14:textId="77777777" w:rsidTr="00CC34CC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0A4ED" w14:textId="77777777" w:rsidR="00507DA9" w:rsidRPr="009452E2" w:rsidRDefault="00507DA9" w:rsidP="0072328E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D4A3" w14:textId="067E5EBB" w:rsidR="00507DA9" w:rsidRPr="009452E2" w:rsidRDefault="00507DA9" w:rsidP="0072328E">
            <w:pPr>
              <w:pStyle w:val="TableParagraph"/>
              <w:ind w:left="113"/>
              <w:rPr>
                <w:i/>
                <w:color w:val="auto"/>
                <w:sz w:val="24"/>
                <w:szCs w:val="24"/>
              </w:rPr>
            </w:pPr>
            <w:r w:rsidRPr="009452E2">
              <w:rPr>
                <w:i/>
                <w:color w:val="auto"/>
                <w:sz w:val="24"/>
                <w:szCs w:val="24"/>
              </w:rPr>
              <w:t>-</w:t>
            </w:r>
          </w:p>
        </w:tc>
      </w:tr>
      <w:tr w:rsidR="00507DA9" w:rsidRPr="009452E2" w14:paraId="5F3B725B" w14:textId="77777777" w:rsidTr="00CC34CC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F710" w14:textId="77777777" w:rsidR="00507DA9" w:rsidRPr="009452E2" w:rsidRDefault="00507DA9" w:rsidP="0072328E">
            <w:pPr>
              <w:pStyle w:val="TableParagraph"/>
              <w:ind w:right="938"/>
              <w:rPr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Период  реализации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5F601" w14:textId="5327A890" w:rsidR="00507DA9" w:rsidRPr="009452E2" w:rsidRDefault="00507DA9" w:rsidP="0072328E">
            <w:pPr>
              <w:pStyle w:val="TableParagraph"/>
              <w:ind w:left="107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2025-2027</w:t>
            </w:r>
            <w:r w:rsidR="00617712"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 xml:space="preserve"> </w:t>
            </w:r>
            <w:r w:rsidR="00BA1177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гг.</w:t>
            </w:r>
          </w:p>
        </w:tc>
      </w:tr>
    </w:tbl>
    <w:p w14:paraId="2588E346" w14:textId="77777777" w:rsidR="0082649B" w:rsidRPr="00CC34CC" w:rsidRDefault="0082649B" w:rsidP="00CC34CC">
      <w:pPr>
        <w:tabs>
          <w:tab w:val="left" w:pos="6728"/>
        </w:tabs>
        <w:rPr>
          <w:rFonts w:ascii="Liberation Serif" w:hAnsi="Liberation Serif"/>
          <w:sz w:val="26"/>
          <w:szCs w:val="26"/>
        </w:rPr>
      </w:pPr>
    </w:p>
    <w:p w14:paraId="1FFAF92A" w14:textId="5435E753" w:rsidR="00507DA9" w:rsidRPr="00AF7FC3" w:rsidRDefault="00507DA9" w:rsidP="00AF7FC3">
      <w:pPr>
        <w:tabs>
          <w:tab w:val="left" w:pos="6728"/>
        </w:tabs>
        <w:jc w:val="center"/>
        <w:rPr>
          <w:b/>
          <w:bCs/>
          <w:sz w:val="26"/>
          <w:szCs w:val="26"/>
        </w:rPr>
      </w:pPr>
      <w:r w:rsidRPr="00CC34CC">
        <w:rPr>
          <w:rFonts w:ascii="Liberation Serif" w:hAnsi="Liberation Serif"/>
          <w:b/>
          <w:bCs/>
          <w:sz w:val="26"/>
          <w:szCs w:val="26"/>
        </w:rPr>
        <w:t>2. Показатели комплекса процессных мероприятий</w:t>
      </w:r>
    </w:p>
    <w:tbl>
      <w:tblPr>
        <w:tblW w:w="14880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500"/>
        <w:gridCol w:w="1693"/>
        <w:gridCol w:w="1919"/>
        <w:gridCol w:w="1940"/>
        <w:gridCol w:w="2094"/>
        <w:gridCol w:w="1949"/>
      </w:tblGrid>
      <w:tr w:rsidR="00507DA9" w:rsidRPr="009452E2" w14:paraId="147CE96F" w14:textId="77777777" w:rsidTr="00CC34CC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57168" w14:textId="351292EB" w:rsidR="00507DA9" w:rsidRPr="00CC34CC" w:rsidRDefault="00507DA9" w:rsidP="00B13C90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№</w:t>
            </w:r>
          </w:p>
          <w:p w14:paraId="6F4CA8FA" w14:textId="77777777" w:rsidR="00507DA9" w:rsidRPr="00CC34CC" w:rsidRDefault="00507DA9" w:rsidP="00B13C90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gramStart"/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</w:t>
            </w:r>
            <w:proofErr w:type="gramEnd"/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B64F2" w14:textId="77777777" w:rsidR="00507DA9" w:rsidRPr="00CC34CC" w:rsidRDefault="00507DA9" w:rsidP="00B13C90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87EE" w14:textId="249B0FD3" w:rsidR="00507DA9" w:rsidRPr="00CC34CC" w:rsidRDefault="00507DA9" w:rsidP="00B13C90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Единица</w:t>
            </w:r>
          </w:p>
          <w:p w14:paraId="7DD7A493" w14:textId="6BBACBF2" w:rsidR="00507DA9" w:rsidRPr="00CC34CC" w:rsidRDefault="00507DA9" w:rsidP="00B13C90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1A9EA" w14:textId="7BC04689" w:rsidR="00507DA9" w:rsidRPr="00CC34CC" w:rsidRDefault="00507DA9" w:rsidP="00B13C90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626F" w14:textId="77777777" w:rsidR="00507DA9" w:rsidRPr="00CC34CC" w:rsidRDefault="00507DA9" w:rsidP="00B13C90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Значение</w:t>
            </w:r>
            <w:r w:rsidRPr="00CC34CC">
              <w:rPr>
                <w:rFonts w:ascii="Liberation Serif" w:hAnsi="Liberation Serif" w:cs="Liberation Serif"/>
                <w:color w:val="auto"/>
                <w:spacing w:val="-4"/>
                <w:sz w:val="24"/>
                <w:szCs w:val="24"/>
              </w:rPr>
              <w:t xml:space="preserve"> </w:t>
            </w: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показателя  по годам реализации</w:t>
            </w:r>
          </w:p>
        </w:tc>
      </w:tr>
      <w:tr w:rsidR="00507DA9" w:rsidRPr="009452E2" w14:paraId="74545C83" w14:textId="77777777" w:rsidTr="00CC34CC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40824" w14:textId="77777777" w:rsidR="00507DA9" w:rsidRPr="00CC34CC" w:rsidRDefault="00507DA9" w:rsidP="00B13C9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9051F" w14:textId="77777777" w:rsidR="00507DA9" w:rsidRPr="00CC34CC" w:rsidRDefault="00507DA9" w:rsidP="00B13C9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6715F" w14:textId="77777777" w:rsidR="00507DA9" w:rsidRPr="00CC34CC" w:rsidRDefault="00507DA9" w:rsidP="00B13C9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80DC7" w14:textId="43301AA5" w:rsidR="00507DA9" w:rsidRPr="00CC34CC" w:rsidRDefault="00FF5CBD" w:rsidP="00B13C90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2023 </w:t>
            </w:r>
            <w:r w:rsidR="00507DA9"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52A9E" w14:textId="4789F43C" w:rsidR="00507DA9" w:rsidRPr="00CC34CC" w:rsidRDefault="00FF5CBD" w:rsidP="00B13C90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2025</w:t>
            </w:r>
            <w:r w:rsidR="00507DA9"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0AB86" w14:textId="560D4AA7" w:rsidR="00507DA9" w:rsidRPr="00CC34CC" w:rsidRDefault="00FF5CBD" w:rsidP="00B13C90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2026</w:t>
            </w:r>
            <w:r w:rsidR="00507DA9"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101F" w14:textId="46234B62" w:rsidR="00507DA9" w:rsidRPr="00CC34CC" w:rsidRDefault="00FF5CBD" w:rsidP="00B13C90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2027 год</w:t>
            </w:r>
          </w:p>
        </w:tc>
      </w:tr>
      <w:tr w:rsidR="00507DA9" w:rsidRPr="009452E2" w14:paraId="40719578" w14:textId="77777777" w:rsidTr="00CC34CC">
        <w:trPr>
          <w:trHeight w:val="1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DF2F7" w14:textId="77777777" w:rsidR="00507DA9" w:rsidRPr="00CC34CC" w:rsidRDefault="00507DA9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EE4CC" w14:textId="77777777" w:rsidR="00507DA9" w:rsidRPr="00CC34CC" w:rsidRDefault="00507DA9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0B46" w14:textId="77777777" w:rsidR="00507DA9" w:rsidRPr="00CC34CC" w:rsidRDefault="00507DA9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959DD" w14:textId="77777777" w:rsidR="00507DA9" w:rsidRPr="00CC34CC" w:rsidRDefault="00507DA9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6087" w14:textId="77777777" w:rsidR="00507DA9" w:rsidRPr="00CC34CC" w:rsidRDefault="00507DA9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914F3" w14:textId="77777777" w:rsidR="00507DA9" w:rsidRPr="00CC34CC" w:rsidRDefault="00507DA9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9C7F" w14:textId="77777777" w:rsidR="00507DA9" w:rsidRPr="00CC34CC" w:rsidRDefault="00507DA9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7</w:t>
            </w:r>
          </w:p>
        </w:tc>
      </w:tr>
      <w:tr w:rsidR="00507DA9" w:rsidRPr="009452E2" w14:paraId="562DA5C2" w14:textId="77777777" w:rsidTr="00CC34CC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FF48F" w14:textId="77777777" w:rsidR="00507DA9" w:rsidRPr="00CC34CC" w:rsidRDefault="00507DA9" w:rsidP="0072328E">
            <w:pPr>
              <w:pStyle w:val="TableParagraph"/>
              <w:ind w:left="221" w:right="21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14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54A7" w14:textId="547A45F8" w:rsidR="00507DA9" w:rsidRPr="00CC34CC" w:rsidRDefault="00507DA9" w:rsidP="003869EE">
            <w:pPr>
              <w:snapToGrid w:val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Задача</w:t>
            </w:r>
            <w:r w:rsidR="00E213E8"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C34CC">
              <w:rPr>
                <w:rFonts w:ascii="Liberation Serif" w:hAnsi="Liberation Serif" w:cs="Liberation Serif"/>
                <w:i/>
                <w:sz w:val="24"/>
                <w:szCs w:val="24"/>
              </w:rPr>
              <w:t>«</w:t>
            </w:r>
            <w:r w:rsidR="003F05DA" w:rsidRPr="00CC34CC">
              <w:rPr>
                <w:rFonts w:ascii="Liberation Serif" w:hAnsi="Liberation Serif" w:cs="Liberation Serif"/>
                <w:sz w:val="24"/>
                <w:szCs w:val="24"/>
              </w:rPr>
              <w:t>Создан</w:t>
            </w:r>
            <w:r w:rsidR="0029303E" w:rsidRPr="00CC34CC">
              <w:rPr>
                <w:rFonts w:ascii="Liberation Serif" w:hAnsi="Liberation Serif" w:cs="Liberation Serif"/>
                <w:sz w:val="24"/>
                <w:szCs w:val="24"/>
              </w:rPr>
              <w:t>ие</w:t>
            </w:r>
            <w:r w:rsidR="003F05DA"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 стабильны</w:t>
            </w:r>
            <w:r w:rsidR="0029303E" w:rsidRPr="00CC34CC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3F05DA"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 услови</w:t>
            </w:r>
            <w:r w:rsidR="0029303E" w:rsidRPr="00CC34CC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="003F05DA"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 за счет укрепления доходной базы бюджета округа, повышения эффективности бюджетных расходов и повышения открытости бюджетного процесса</w:t>
            </w:r>
            <w:r w:rsidRPr="00CC34CC">
              <w:rPr>
                <w:rFonts w:ascii="Liberation Serif" w:hAnsi="Liberation Serif" w:cs="Liberation Serif"/>
                <w:i/>
                <w:sz w:val="24"/>
                <w:szCs w:val="24"/>
              </w:rPr>
              <w:t>»</w:t>
            </w:r>
          </w:p>
          <w:p w14:paraId="27D5F53B" w14:textId="240CD4AC" w:rsidR="00223B4C" w:rsidRPr="00CC34CC" w:rsidRDefault="00223B4C" w:rsidP="003869E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55C90" w:rsidRPr="009452E2" w14:paraId="3EF4C9F4" w14:textId="77777777" w:rsidTr="00CC34CC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EEB3" w14:textId="77777777" w:rsidR="00155C90" w:rsidRPr="00CC34CC" w:rsidRDefault="00155C90" w:rsidP="00155C90">
            <w:pPr>
              <w:pStyle w:val="TableParagraph"/>
              <w:ind w:left="221" w:right="21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2018" w14:textId="6B022F02" w:rsidR="00155C90" w:rsidRPr="00CC34CC" w:rsidRDefault="00155C90" w:rsidP="00155C90">
            <w:pPr>
              <w:pStyle w:val="TableParagraph"/>
              <w:snapToGrid w:val="0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рост налоговых и неналоговых доходов в бюджет округа к году, предшествующему отчетному (в сопоставимых нормативах)</w:t>
            </w:r>
            <w:r w:rsidR="00E93528"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51B" w14:textId="49629A88" w:rsidR="00155C90" w:rsidRPr="00CC34CC" w:rsidRDefault="00155C90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853A" w14:textId="0AF556AD" w:rsidR="00155C90" w:rsidRPr="00CC34CC" w:rsidRDefault="00AF429A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106,0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3C26E" w14:textId="60D13A49" w:rsidR="00155C90" w:rsidRPr="00CC34CC" w:rsidRDefault="00155C90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101</w:t>
            </w:r>
            <w:r w:rsidR="006A5710"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,0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6F749" w14:textId="55B5EF04" w:rsidR="00155C90" w:rsidRPr="00CC34CC" w:rsidRDefault="00155C90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101</w:t>
            </w:r>
            <w:r w:rsidR="006A5710"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9923" w14:textId="3F9F46E4" w:rsidR="00155C90" w:rsidRPr="00CC34CC" w:rsidRDefault="00155C90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101</w:t>
            </w:r>
            <w:r w:rsidR="006A5710"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,0</w:t>
            </w:r>
          </w:p>
        </w:tc>
      </w:tr>
      <w:tr w:rsidR="006C217B" w:rsidRPr="009452E2" w14:paraId="3C3DD101" w14:textId="77777777" w:rsidTr="00CC34CC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6B26C" w14:textId="652636D7" w:rsidR="006C217B" w:rsidRPr="00CC34CC" w:rsidRDefault="006C217B" w:rsidP="00155C90">
            <w:pPr>
              <w:pStyle w:val="TableParagraph"/>
              <w:ind w:left="221" w:right="21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9639" w14:textId="50802965" w:rsidR="006C217B" w:rsidRPr="00CC34CC" w:rsidRDefault="006C217B" w:rsidP="00B13C90">
            <w:pPr>
              <w:pStyle w:val="TableParagraph"/>
              <w:snapToGrid w:val="0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035E" w14:textId="5FC0F78F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CEDF7" w14:textId="08E60A0F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98,5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1D4C7" w14:textId="7C1CA482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kern w:val="2"/>
                <w:sz w:val="24"/>
                <w:szCs w:val="24"/>
                <w:lang w:eastAsia="ar-SA"/>
              </w:rPr>
              <w:t>98,7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CAB09" w14:textId="7AE2FF00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kern w:val="2"/>
                <w:sz w:val="24"/>
                <w:szCs w:val="24"/>
                <w:lang w:eastAsia="ar-SA"/>
              </w:rPr>
              <w:t>98,</w:t>
            </w:r>
            <w:r w:rsidR="005D0138" w:rsidRPr="00CC34CC">
              <w:rPr>
                <w:rFonts w:ascii="Liberation Serif" w:hAnsi="Liberation Serif" w:cs="Liberation Serif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62D2" w14:textId="2CE6BAB2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kern w:val="2"/>
                <w:sz w:val="24"/>
                <w:szCs w:val="24"/>
                <w:lang w:eastAsia="ar-SA"/>
              </w:rPr>
              <w:t>98,</w:t>
            </w:r>
            <w:r w:rsidR="005D0138" w:rsidRPr="00CC34CC">
              <w:rPr>
                <w:rFonts w:ascii="Liberation Serif" w:hAnsi="Liberation Serif" w:cs="Liberation Serif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6C217B" w:rsidRPr="009452E2" w14:paraId="18E2C77A" w14:textId="77777777" w:rsidTr="00CC34CC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613E" w14:textId="74F51E0C" w:rsidR="006C217B" w:rsidRPr="00CC34CC" w:rsidRDefault="006C217B" w:rsidP="00692EA4">
            <w:pPr>
              <w:pStyle w:val="TableParagraph"/>
              <w:ind w:left="221" w:right="21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6BED" w14:textId="22671BCF" w:rsidR="006C217B" w:rsidRPr="00CC34CC" w:rsidRDefault="006C217B" w:rsidP="00692EA4">
            <w:pPr>
              <w:pStyle w:val="TableParagraph"/>
              <w:snapToGrid w:val="0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доля устраненных нарушений в общем объеме нарушений, подлежащих устранению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04C39" w14:textId="42E793B8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8FA8E" w14:textId="26F25E55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D6E2" w14:textId="6239553E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val="en-US"/>
              </w:rPr>
            </w:pPr>
            <w:r w:rsidRPr="00CC34CC">
              <w:rPr>
                <w:rFonts w:ascii="Liberation Serif" w:hAnsi="Liberation Serif" w:cs="Liberation Serif"/>
                <w:kern w:val="2"/>
                <w:sz w:val="24"/>
                <w:szCs w:val="24"/>
                <w:lang w:eastAsia="ar-SA"/>
              </w:rPr>
              <w:t>95,0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803F8C" w14:textId="1C1CB19C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val="en-US"/>
              </w:rPr>
            </w:pPr>
            <w:r w:rsidRPr="00CC34CC">
              <w:rPr>
                <w:rFonts w:ascii="Liberation Serif" w:hAnsi="Liberation Serif" w:cs="Liberation Serif"/>
                <w:kern w:val="2"/>
                <w:sz w:val="24"/>
                <w:szCs w:val="24"/>
                <w:lang w:eastAsia="ar-SA"/>
              </w:rPr>
              <w:t>95,0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8E1D" w14:textId="266491EC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val="en-US"/>
              </w:rPr>
            </w:pPr>
            <w:r w:rsidRPr="00CC34CC">
              <w:rPr>
                <w:rFonts w:ascii="Liberation Serif" w:hAnsi="Liberation Serif" w:cs="Liberation Serif"/>
                <w:kern w:val="2"/>
                <w:sz w:val="24"/>
                <w:szCs w:val="24"/>
                <w:lang w:eastAsia="ar-SA"/>
              </w:rPr>
              <w:t>95,0</w:t>
            </w:r>
          </w:p>
        </w:tc>
      </w:tr>
      <w:tr w:rsidR="006C217B" w:rsidRPr="009452E2" w14:paraId="6E70AF19" w14:textId="77777777" w:rsidTr="00CC34CC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4362" w14:textId="46C404A9" w:rsidR="006C217B" w:rsidRPr="00CC34CC" w:rsidRDefault="006C217B" w:rsidP="00692EA4">
            <w:pPr>
              <w:pStyle w:val="TableParagraph"/>
              <w:ind w:left="221" w:right="21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B79C" w14:textId="32E59A57" w:rsidR="006C217B" w:rsidRPr="00CC34CC" w:rsidRDefault="006C217B" w:rsidP="00692EA4">
            <w:pPr>
              <w:pStyle w:val="TableParagraph"/>
              <w:snapToGrid w:val="0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уровень открытости бюджетного процесса в округе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8734" w14:textId="27CDE381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балл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3C430" w14:textId="598C0BD7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A274C" w14:textId="13B3DF62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ar-SA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281D9" w14:textId="289AAA10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ar-SA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499C" w14:textId="1588E88E" w:rsidR="006C217B" w:rsidRPr="00CC34CC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ar-SA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68</w:t>
            </w:r>
          </w:p>
        </w:tc>
      </w:tr>
    </w:tbl>
    <w:p w14:paraId="452EBCD2" w14:textId="77777777" w:rsidR="00183E5D" w:rsidRPr="009452E2" w:rsidRDefault="00183E5D" w:rsidP="00CC34CC">
      <w:pPr>
        <w:outlineLvl w:val="2"/>
        <w:rPr>
          <w:rFonts w:ascii="Liberation Serif" w:hAnsi="Liberation Serif" w:cs="Liberation Serif"/>
          <w:sz w:val="24"/>
          <w:szCs w:val="24"/>
        </w:rPr>
      </w:pPr>
    </w:p>
    <w:p w14:paraId="32F84E18" w14:textId="77777777" w:rsidR="00AF7FC3" w:rsidRDefault="00AF7FC3" w:rsidP="00507DA9">
      <w:pPr>
        <w:jc w:val="center"/>
        <w:outlineLvl w:val="2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7AD8BA9E" w14:textId="77777777" w:rsidR="00AF7FC3" w:rsidRDefault="00AF7FC3" w:rsidP="00507DA9">
      <w:pPr>
        <w:jc w:val="center"/>
        <w:outlineLvl w:val="2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3CBD6404" w14:textId="24A3A87D" w:rsidR="00507DA9" w:rsidRPr="00AF7FC3" w:rsidRDefault="00507DA9" w:rsidP="00AF7FC3">
      <w:pPr>
        <w:jc w:val="center"/>
        <w:outlineLvl w:val="2"/>
        <w:rPr>
          <w:rFonts w:ascii="Liberation Serif" w:hAnsi="Liberation Serif" w:cs="Liberation Serif"/>
          <w:b/>
          <w:bCs/>
          <w:sz w:val="26"/>
          <w:szCs w:val="26"/>
        </w:rPr>
      </w:pPr>
      <w:r w:rsidRPr="00CC34CC">
        <w:rPr>
          <w:rFonts w:ascii="Liberation Serif" w:hAnsi="Liberation Serif" w:cs="Liberation Serif"/>
          <w:b/>
          <w:bCs/>
          <w:sz w:val="26"/>
          <w:szCs w:val="26"/>
        </w:rPr>
        <w:lastRenderedPageBreak/>
        <w:t>3. Перечень мероприятий (результатов) к</w:t>
      </w:r>
      <w:r w:rsidR="00AF7FC3">
        <w:rPr>
          <w:rFonts w:ascii="Liberation Serif" w:hAnsi="Liberation Serif" w:cs="Liberation Serif"/>
          <w:b/>
          <w:bCs/>
          <w:sz w:val="26"/>
          <w:szCs w:val="26"/>
        </w:rPr>
        <w:t>омплекса процессных мероприятий</w:t>
      </w:r>
    </w:p>
    <w:tbl>
      <w:tblPr>
        <w:tblW w:w="14884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276"/>
        <w:gridCol w:w="1417"/>
        <w:gridCol w:w="1276"/>
        <w:gridCol w:w="1417"/>
        <w:gridCol w:w="1134"/>
        <w:gridCol w:w="1134"/>
        <w:gridCol w:w="1843"/>
      </w:tblGrid>
      <w:tr w:rsidR="00507DA9" w:rsidRPr="009452E2" w14:paraId="5EFB4810" w14:textId="77777777" w:rsidTr="00CC34C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2BDDA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0C2A2A37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24789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F3E85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E2F6F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E9B3A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5DB1C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38F40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показателем </w:t>
            </w:r>
          </w:p>
        </w:tc>
      </w:tr>
      <w:tr w:rsidR="00FF5CBD" w:rsidRPr="009452E2" w14:paraId="36CC716B" w14:textId="77777777" w:rsidTr="00CC34C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88865" w14:textId="77777777" w:rsidR="00FF5CBD" w:rsidRPr="00CC34CC" w:rsidRDefault="00FF5CBD" w:rsidP="00CC34C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56AD4" w14:textId="77777777" w:rsidR="00FF5CBD" w:rsidRPr="00CC34CC" w:rsidRDefault="00FF5CBD" w:rsidP="00CC34C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FFC37" w14:textId="77777777" w:rsidR="00FF5CBD" w:rsidRPr="00CC34CC" w:rsidRDefault="00FF5CBD" w:rsidP="00CC34C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BA278" w14:textId="77777777" w:rsidR="00FF5CBD" w:rsidRPr="00CC34CC" w:rsidRDefault="00FF5CBD" w:rsidP="00CC34C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4C34B" w14:textId="77777777" w:rsidR="00FF5CBD" w:rsidRPr="00CC34CC" w:rsidRDefault="00FF5CBD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4C4BA" w14:textId="186D1598" w:rsidR="00FF5CBD" w:rsidRPr="00CC34CC" w:rsidRDefault="00FF5CBD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BDB0E" w14:textId="421999FC" w:rsidR="00FF5CBD" w:rsidRPr="00CC34CC" w:rsidRDefault="00FF5CBD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F7D81" w14:textId="6FBE9575" w:rsidR="00FF5CBD" w:rsidRPr="00CC34CC" w:rsidRDefault="00FF5CBD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E9A66" w14:textId="179DA751" w:rsidR="00FF5CBD" w:rsidRPr="00CC34CC" w:rsidRDefault="00FF5CBD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62168" w14:textId="77777777" w:rsidR="00FF5CBD" w:rsidRPr="00CC34CC" w:rsidRDefault="00FF5CBD" w:rsidP="00CC34C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7DA9" w:rsidRPr="009452E2" w14:paraId="635657A9" w14:textId="77777777" w:rsidTr="00CC34CC">
        <w:trPr>
          <w:trHeight w:val="1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7D928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2B1B6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89FAE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2CD20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4024B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8BD88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BCC6B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DFFAE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6BC1B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B486E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507DA9" w:rsidRPr="009452E2" w14:paraId="16616167" w14:textId="77777777" w:rsidTr="00CC34CC">
        <w:trPr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DD4FA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0217C" w14:textId="5E434ADD" w:rsidR="00507DA9" w:rsidRPr="00CC34CC" w:rsidRDefault="00B73355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07DA9" w:rsidRPr="00CC34CC">
              <w:rPr>
                <w:rFonts w:ascii="Liberation Serif" w:hAnsi="Liberation Serif" w:cs="Liberation Serif"/>
                <w:sz w:val="24"/>
                <w:szCs w:val="24"/>
              </w:rPr>
              <w:t>Задача</w:t>
            </w:r>
            <w:r w:rsidR="009B6D5A" w:rsidRPr="00CC34CC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507DA9"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22779" w:rsidRPr="00CC34CC">
              <w:rPr>
                <w:rFonts w:ascii="Liberation Serif" w:hAnsi="Liberation Serif" w:cs="Liberation Serif"/>
                <w:i/>
                <w:sz w:val="24"/>
                <w:szCs w:val="24"/>
              </w:rPr>
              <w:t>«</w:t>
            </w:r>
            <w:r w:rsidR="00A22779" w:rsidRPr="00CC34CC">
              <w:rPr>
                <w:rFonts w:ascii="Liberation Serif" w:hAnsi="Liberation Serif" w:cs="Liberation Serif"/>
                <w:sz w:val="24"/>
                <w:szCs w:val="24"/>
              </w:rPr>
              <w:t>Создан</w:t>
            </w:r>
            <w:r w:rsidR="00455F23" w:rsidRPr="00CC34CC">
              <w:rPr>
                <w:rFonts w:ascii="Liberation Serif" w:hAnsi="Liberation Serif" w:cs="Liberation Serif"/>
                <w:sz w:val="24"/>
                <w:szCs w:val="24"/>
              </w:rPr>
              <w:t>ие</w:t>
            </w:r>
            <w:r w:rsidR="00A22779"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 стабильны</w:t>
            </w:r>
            <w:r w:rsidR="00455F23" w:rsidRPr="00CC34CC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A22779"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 услови</w:t>
            </w:r>
            <w:r w:rsidR="00455F23" w:rsidRPr="00CC34CC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="00A22779"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 за счет укрепления доходной базы бюджета округа, повышения эффективности бюджетных расходов и повышения открытости бюджетного процесса</w:t>
            </w:r>
            <w:r w:rsidR="00A22779" w:rsidRPr="00CC34CC">
              <w:rPr>
                <w:rFonts w:ascii="Liberation Serif" w:hAnsi="Liberation Serif" w:cs="Liberation Serif"/>
                <w:i/>
                <w:sz w:val="24"/>
                <w:szCs w:val="24"/>
              </w:rPr>
              <w:t>»</w:t>
            </w:r>
          </w:p>
        </w:tc>
      </w:tr>
      <w:tr w:rsidR="00507DA9" w:rsidRPr="009452E2" w14:paraId="60C4BCCA" w14:textId="77777777" w:rsidTr="00CC34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25E3F" w14:textId="77777777" w:rsidR="00507DA9" w:rsidRPr="00CC34CC" w:rsidRDefault="00507DA9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668B5" w14:textId="7C8D268B" w:rsidR="00507DA9" w:rsidRPr="00CC34CC" w:rsidRDefault="00E213E8" w:rsidP="00CC34C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</w:t>
            </w:r>
            <w:r w:rsidR="00F72DD4" w:rsidRPr="00CC34CC">
              <w:rPr>
                <w:rFonts w:ascii="Liberation Serif" w:hAnsi="Liberation Serif" w:cs="Liberation Serif"/>
                <w:sz w:val="24"/>
                <w:szCs w:val="24"/>
              </w:rPr>
              <w:t>получен бюджетный эффект от мероприятий по укреплению доходной базы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BCF14" w14:textId="2619FD65" w:rsidR="00507DA9" w:rsidRPr="00CC34CC" w:rsidRDefault="00F72DD4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41EB0" w14:textId="248F6495" w:rsidR="00507DA9" w:rsidRPr="00CC34CC" w:rsidRDefault="00F72DD4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A1968" w14:textId="708BBBFD" w:rsidR="00507DA9" w:rsidRPr="00CC34CC" w:rsidRDefault="005828C0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41011,0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D91F5" w14:textId="78B29CDC" w:rsidR="00507DA9" w:rsidRPr="00CC34CC" w:rsidRDefault="005828C0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5427E" w14:textId="0598BD77" w:rsidR="00507DA9" w:rsidRPr="00CC34CC" w:rsidRDefault="005828C0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18668,6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4911F" w14:textId="0411DE89" w:rsidR="00507DA9" w:rsidRPr="00CC34CC" w:rsidRDefault="005828C0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17853,0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038B0" w14:textId="4711BB2D" w:rsidR="00507DA9" w:rsidRPr="00CC34CC" w:rsidRDefault="005828C0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17853,0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B9D77" w14:textId="29D36AF8" w:rsidR="00507DA9" w:rsidRPr="00CC34CC" w:rsidRDefault="00183E5D" w:rsidP="00CC34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="005828C0" w:rsidRPr="00CC34CC">
              <w:rPr>
                <w:rFonts w:ascii="Liberation Serif" w:hAnsi="Liberation Serif" w:cs="Liberation Serif"/>
                <w:sz w:val="24"/>
                <w:szCs w:val="24"/>
              </w:rPr>
              <w:t>ост налоговых и неналоговых доходов в бюджет округа к году, предшествующему отчетному</w:t>
            </w:r>
            <w:r w:rsidR="00B13C90"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 (в сопоставимых нормативах)</w:t>
            </w:r>
          </w:p>
        </w:tc>
      </w:tr>
      <w:tr w:rsidR="0065334C" w:rsidRPr="009452E2" w14:paraId="34EE2042" w14:textId="77777777" w:rsidTr="00CC34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0E486" w14:textId="32A0B825" w:rsidR="0065334C" w:rsidRPr="00CC34CC" w:rsidRDefault="0065334C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="005D0138" w:rsidRPr="00CC34C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BD76D" w14:textId="2D4979E8" w:rsidR="0065334C" w:rsidRPr="00CC34CC" w:rsidRDefault="00E213E8" w:rsidP="00CC34C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</w:t>
            </w:r>
            <w:r w:rsidR="0065334C" w:rsidRPr="00CC34CC">
              <w:rPr>
                <w:rFonts w:ascii="Liberation Serif" w:hAnsi="Liberation Serif" w:cs="Liberation Serif"/>
                <w:sz w:val="24"/>
                <w:szCs w:val="24"/>
              </w:rPr>
              <w:t>бюджет округа сформирован в программном формате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435E8" w14:textId="44674B40" w:rsidR="0065334C" w:rsidRPr="00CC34CC" w:rsidRDefault="0065334C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4DFCB" w14:textId="3DCB819C" w:rsidR="0065334C" w:rsidRPr="00CC34CC" w:rsidRDefault="00321312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A58C5" w14:textId="60162C4B" w:rsidR="0065334C" w:rsidRPr="00CC34CC" w:rsidRDefault="0065334C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C583C" w14:textId="714C8C8E" w:rsidR="0065334C" w:rsidRPr="00CC34CC" w:rsidRDefault="0065334C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1A107" w14:textId="2D6198CB" w:rsidR="0065334C" w:rsidRPr="00CC34CC" w:rsidRDefault="0065334C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B8254" w14:textId="578875F9" w:rsidR="0065334C" w:rsidRPr="00CC34CC" w:rsidRDefault="0065334C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98,</w:t>
            </w:r>
            <w:r w:rsidR="005D0138" w:rsidRPr="00CC34C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3A2DC" w14:textId="30F8A0F5" w:rsidR="0065334C" w:rsidRPr="00CC34CC" w:rsidRDefault="0065334C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98,</w:t>
            </w:r>
            <w:r w:rsidR="005D0138" w:rsidRPr="00CC34C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BC3AA" w14:textId="441D7DEA" w:rsidR="0065334C" w:rsidRPr="00CC34CC" w:rsidRDefault="00183E5D" w:rsidP="00CC34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65334C" w:rsidRPr="00CC34CC">
              <w:rPr>
                <w:rFonts w:ascii="Liberation Serif" w:hAnsi="Liberation Serif" w:cs="Liberation Serif"/>
                <w:sz w:val="24"/>
                <w:szCs w:val="24"/>
              </w:rPr>
              <w:t>оля расходов бюджета округа, формируемых в рамках муниципальных программ, к общему объему расходов бюджета округа</w:t>
            </w:r>
          </w:p>
        </w:tc>
      </w:tr>
      <w:tr w:rsidR="005222EE" w:rsidRPr="009452E2" w14:paraId="4DD5A8A9" w14:textId="77777777" w:rsidTr="00CC34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ADD0D" w14:textId="361B4037" w:rsidR="005222EE" w:rsidRPr="00CC34CC" w:rsidRDefault="005222EE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="005D0138" w:rsidRPr="00CC34C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F2752" w14:textId="56A8085B" w:rsidR="005222EE" w:rsidRPr="00CC34CC" w:rsidRDefault="00E213E8" w:rsidP="00CC34C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</w:t>
            </w:r>
            <w:r w:rsidR="005222EE" w:rsidRPr="00CC34CC">
              <w:rPr>
                <w:rFonts w:ascii="Liberation Serif" w:hAnsi="Liberation Serif" w:cs="Liberation Serif"/>
                <w:sz w:val="24"/>
                <w:szCs w:val="24"/>
              </w:rPr>
              <w:t>устранены выявленные нарушения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44856" w14:textId="5675765E" w:rsidR="005222EE" w:rsidRPr="00CC34CC" w:rsidRDefault="005222EE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7D307" w14:textId="6571A096" w:rsidR="005222EE" w:rsidRPr="00CC34CC" w:rsidRDefault="00321312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76778" w14:textId="6233E71F" w:rsidR="005222EE" w:rsidRPr="00CC34CC" w:rsidRDefault="005222EE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  <w:r w:rsidR="00321312" w:rsidRPr="00CC34CC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93BB7" w14:textId="1C4DE278" w:rsidR="005222EE" w:rsidRPr="00CC34CC" w:rsidRDefault="005222EE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49C24" w14:textId="1BBD72F5" w:rsidR="005222EE" w:rsidRPr="00CC34CC" w:rsidRDefault="005222EE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  <w:r w:rsidR="00321312" w:rsidRPr="00CC34CC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707EA" w14:textId="4DEFD980" w:rsidR="005222EE" w:rsidRPr="00CC34CC" w:rsidRDefault="005222EE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  <w:r w:rsidR="00321312" w:rsidRPr="00CC34CC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778FE" w14:textId="0577DBB2" w:rsidR="005222EE" w:rsidRPr="00CC34CC" w:rsidRDefault="005222EE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  <w:r w:rsidR="00321312" w:rsidRPr="00CC34CC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99212" w14:textId="1A31EF7C" w:rsidR="005222EE" w:rsidRPr="00CC34CC" w:rsidRDefault="00183E5D" w:rsidP="00CC34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5222EE"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оля устраненных нарушений в общем объеме </w:t>
            </w:r>
            <w:r w:rsidR="005222EE" w:rsidRPr="00CC34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нарушений, подлежащих устранению</w:t>
            </w:r>
          </w:p>
        </w:tc>
      </w:tr>
      <w:tr w:rsidR="00425ADF" w:rsidRPr="009452E2" w14:paraId="3D5947A7" w14:textId="77777777" w:rsidTr="00CC34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250A5" w14:textId="6AC2BD88" w:rsidR="00425ADF" w:rsidRPr="00CC34CC" w:rsidRDefault="00425ADF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</w:t>
            </w:r>
            <w:r w:rsidR="005D0138" w:rsidRPr="00CC34C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C74A7" w14:textId="01AFF1E2" w:rsidR="00425ADF" w:rsidRPr="00CC34CC" w:rsidRDefault="00716D47" w:rsidP="00CC34C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</w:t>
            </w:r>
            <w:r w:rsidR="00B13C90" w:rsidRPr="00CC34CC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425ADF" w:rsidRPr="00CC34CC">
              <w:rPr>
                <w:rFonts w:ascii="Liberation Serif" w:hAnsi="Liberation Serif" w:cs="Liberation Serif"/>
                <w:sz w:val="24"/>
                <w:szCs w:val="24"/>
              </w:rPr>
              <w:t>анные о бюджетном процессе в Грязовецком муниципальном  округе доступны для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3F2AD" w14:textId="711F4143" w:rsidR="00425ADF" w:rsidRPr="00CC34CC" w:rsidRDefault="00425ADF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1AB2E" w14:textId="2A2D6973" w:rsidR="00425ADF" w:rsidRPr="00CC34CC" w:rsidRDefault="00702F16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0DB1E" w14:textId="67960E7B" w:rsidR="00425ADF" w:rsidRPr="00CC34CC" w:rsidRDefault="00702F16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2D022" w14:textId="1836926A" w:rsidR="00425ADF" w:rsidRPr="00CC34CC" w:rsidRDefault="00702F16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79812" w14:textId="6CE81D21" w:rsidR="00425ADF" w:rsidRPr="00CC34CC" w:rsidRDefault="00702F16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1BDC9" w14:textId="1D945F6F" w:rsidR="00425ADF" w:rsidRPr="00CC34CC" w:rsidRDefault="00702F16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A9A4B" w14:textId="75A84FE8" w:rsidR="00425ADF" w:rsidRPr="00CC34CC" w:rsidRDefault="00702F16" w:rsidP="00CC34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DF3A7" w14:textId="19508232" w:rsidR="00425ADF" w:rsidRPr="00CC34CC" w:rsidRDefault="00425ADF" w:rsidP="00CC34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Уровень открытости бюджетного процесса в округе</w:t>
            </w:r>
          </w:p>
        </w:tc>
      </w:tr>
    </w:tbl>
    <w:p w14:paraId="74B20330" w14:textId="77777777" w:rsidR="00C20AC1" w:rsidRPr="00CC34CC" w:rsidRDefault="00C20AC1" w:rsidP="00CC34CC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73DE3355" w14:textId="77777777" w:rsidR="006700DD" w:rsidRPr="00CC34CC" w:rsidRDefault="00507DA9" w:rsidP="00CC34CC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CC34CC">
        <w:rPr>
          <w:rFonts w:ascii="Liberation Serif" w:hAnsi="Liberation Serif"/>
          <w:b/>
          <w:bCs/>
          <w:sz w:val="26"/>
          <w:szCs w:val="26"/>
        </w:rPr>
        <w:t>4. Финансовое обеспечение комплекса процессных мероприятий «</w:t>
      </w:r>
      <w:r w:rsidR="008D695E" w:rsidRPr="00CC34CC">
        <w:rPr>
          <w:rFonts w:ascii="Liberation Serif" w:hAnsi="Liberation Serif"/>
          <w:b/>
          <w:bCs/>
          <w:i/>
          <w:sz w:val="26"/>
          <w:szCs w:val="26"/>
        </w:rPr>
        <w:t>Эффективное управление муниципальными финансами»</w:t>
      </w:r>
      <w:r w:rsidR="008D695E" w:rsidRPr="00CC34CC">
        <w:rPr>
          <w:rFonts w:ascii="Liberation Serif" w:hAnsi="Liberation Serif"/>
          <w:b/>
          <w:bCs/>
          <w:sz w:val="26"/>
          <w:szCs w:val="26"/>
        </w:rPr>
        <w:t xml:space="preserve"> </w:t>
      </w:r>
    </w:p>
    <w:p w14:paraId="00440802" w14:textId="358398AE" w:rsidR="00507DA9" w:rsidRPr="00AF7FC3" w:rsidRDefault="00507DA9" w:rsidP="00AF7FC3">
      <w:pPr>
        <w:jc w:val="center"/>
        <w:rPr>
          <w:b/>
          <w:bCs/>
          <w:sz w:val="26"/>
          <w:szCs w:val="26"/>
        </w:rPr>
      </w:pPr>
      <w:r w:rsidRPr="00CC34CC">
        <w:rPr>
          <w:rFonts w:ascii="Liberation Serif" w:hAnsi="Liberation Serif"/>
          <w:b/>
          <w:bCs/>
          <w:sz w:val="26"/>
          <w:szCs w:val="26"/>
        </w:rPr>
        <w:t>за счет средств бюджета округа</w:t>
      </w:r>
    </w:p>
    <w:tbl>
      <w:tblPr>
        <w:tblW w:w="14753" w:type="dxa"/>
        <w:tblInd w:w="-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501"/>
        <w:gridCol w:w="1863"/>
        <w:gridCol w:w="1652"/>
        <w:gridCol w:w="1692"/>
        <w:gridCol w:w="1314"/>
      </w:tblGrid>
      <w:tr w:rsidR="00507DA9" w:rsidRPr="009452E2" w14:paraId="03E72FB1" w14:textId="77777777" w:rsidTr="0070777B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3E19C" w14:textId="4D633322" w:rsidR="00507DA9" w:rsidRPr="00CC34CC" w:rsidRDefault="00507DA9" w:rsidP="00CC34CC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№</w:t>
            </w:r>
          </w:p>
          <w:p w14:paraId="4322EFF2" w14:textId="77777777" w:rsidR="00507DA9" w:rsidRPr="00CC34CC" w:rsidRDefault="00507DA9" w:rsidP="00CC34CC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gramStart"/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</w:t>
            </w:r>
            <w:proofErr w:type="gramEnd"/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/п</w:t>
            </w:r>
          </w:p>
        </w:tc>
        <w:tc>
          <w:tcPr>
            <w:tcW w:w="7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5BE9B6" w14:textId="77777777" w:rsidR="00507DA9" w:rsidRPr="00CC34CC" w:rsidRDefault="00507DA9" w:rsidP="00CC34CC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Источник</w:t>
            </w:r>
            <w:r w:rsidRPr="00CC34CC">
              <w:rPr>
                <w:rFonts w:ascii="Liberation Serif" w:hAnsi="Liberation Serif" w:cs="Liberation Serif"/>
                <w:color w:val="auto"/>
                <w:spacing w:val="-3"/>
                <w:sz w:val="24"/>
                <w:szCs w:val="24"/>
              </w:rPr>
              <w:t xml:space="preserve"> </w:t>
            </w: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финансового</w:t>
            </w:r>
            <w:r w:rsidRPr="00CC34CC">
              <w:rPr>
                <w:rFonts w:ascii="Liberation Serif" w:hAnsi="Liberation Serif" w:cs="Liberation Serif"/>
                <w:color w:val="auto"/>
                <w:spacing w:val="-1"/>
                <w:sz w:val="24"/>
                <w:szCs w:val="24"/>
              </w:rPr>
              <w:t xml:space="preserve"> </w:t>
            </w: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обеспечения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B9F2" w14:textId="77777777" w:rsidR="00507DA9" w:rsidRPr="00CC34CC" w:rsidRDefault="00507DA9" w:rsidP="00CC34CC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pacing w:val="-2"/>
                <w:sz w:val="24"/>
                <w:szCs w:val="24"/>
              </w:rPr>
              <w:t>Объем</w:t>
            </w:r>
            <w:r w:rsidRPr="00CC34CC">
              <w:rPr>
                <w:rFonts w:ascii="Liberation Serif" w:hAnsi="Liberation Serif" w:cs="Liberation Serif"/>
                <w:color w:val="auto"/>
                <w:spacing w:val="-11"/>
                <w:sz w:val="24"/>
                <w:szCs w:val="24"/>
              </w:rPr>
              <w:t xml:space="preserve"> </w:t>
            </w:r>
            <w:r w:rsidRPr="00CC34CC">
              <w:rPr>
                <w:rFonts w:ascii="Liberation Serif" w:hAnsi="Liberation Serif" w:cs="Liberation Serif"/>
                <w:color w:val="auto"/>
                <w:spacing w:val="-2"/>
                <w:sz w:val="24"/>
                <w:szCs w:val="24"/>
              </w:rPr>
              <w:t>финансового</w:t>
            </w:r>
            <w:r w:rsidRPr="00CC34CC">
              <w:rPr>
                <w:rFonts w:ascii="Liberation Serif" w:hAnsi="Liberation Serif" w:cs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 w:rsidRPr="00CC34CC">
              <w:rPr>
                <w:rFonts w:ascii="Liberation Serif" w:hAnsi="Liberation Serif" w:cs="Liberation Serif"/>
                <w:color w:val="auto"/>
                <w:spacing w:val="-1"/>
                <w:sz w:val="24"/>
                <w:szCs w:val="24"/>
              </w:rPr>
              <w:t>обеспечения</w:t>
            </w:r>
            <w:r w:rsidRPr="00CC34CC">
              <w:rPr>
                <w:rFonts w:ascii="Liberation Serif" w:hAnsi="Liberation Serif" w:cs="Liberation Serif"/>
                <w:color w:val="auto"/>
                <w:spacing w:val="-9"/>
                <w:sz w:val="24"/>
                <w:szCs w:val="24"/>
              </w:rPr>
              <w:t xml:space="preserve"> </w:t>
            </w:r>
            <w:r w:rsidRPr="00CC34CC">
              <w:rPr>
                <w:rFonts w:ascii="Liberation Serif" w:hAnsi="Liberation Serif" w:cs="Liberation Serif"/>
                <w:color w:val="auto"/>
                <w:spacing w:val="-1"/>
                <w:sz w:val="24"/>
                <w:szCs w:val="24"/>
              </w:rPr>
              <w:t>по</w:t>
            </w:r>
            <w:r w:rsidRPr="00CC34CC">
              <w:rPr>
                <w:rFonts w:ascii="Liberation Serif" w:hAnsi="Liberation Serif" w:cs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 w:rsidRPr="00CC34CC">
              <w:rPr>
                <w:rFonts w:ascii="Liberation Serif" w:hAnsi="Liberation Serif" w:cs="Liberation Serif"/>
                <w:color w:val="auto"/>
                <w:spacing w:val="-1"/>
                <w:sz w:val="24"/>
                <w:szCs w:val="24"/>
              </w:rPr>
              <w:t>годам реализации</w:t>
            </w: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,</w:t>
            </w:r>
            <w:r w:rsidRPr="00CC34CC">
              <w:rPr>
                <w:rFonts w:ascii="Liberation Serif" w:hAnsi="Liberation Serif" w:cs="Liberation Serif"/>
                <w:color w:val="auto"/>
                <w:spacing w:val="-8"/>
                <w:sz w:val="24"/>
                <w:szCs w:val="24"/>
              </w:rPr>
              <w:t xml:space="preserve"> </w:t>
            </w: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тыс.</w:t>
            </w:r>
            <w:r w:rsidRPr="00CC34CC">
              <w:rPr>
                <w:rFonts w:ascii="Liberation Serif" w:hAnsi="Liberation Serif" w:cs="Liberation Serif"/>
                <w:color w:val="auto"/>
                <w:spacing w:val="-7"/>
                <w:sz w:val="24"/>
                <w:szCs w:val="24"/>
              </w:rPr>
              <w:t xml:space="preserve"> </w:t>
            </w: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руб.</w:t>
            </w:r>
          </w:p>
        </w:tc>
      </w:tr>
      <w:tr w:rsidR="008D695E" w:rsidRPr="009452E2" w14:paraId="1F4B663A" w14:textId="77777777" w:rsidTr="0070777B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D444F" w14:textId="77777777" w:rsidR="008D695E" w:rsidRPr="00CC34CC" w:rsidRDefault="008D695E" w:rsidP="00CC34CC">
            <w:pPr>
              <w:snapToGrid w:val="0"/>
              <w:jc w:val="center"/>
              <w:rPr>
                <w:rFonts w:ascii="Liberation Serif" w:hAnsi="Liberation Serif" w:cs="Liberation Serif"/>
                <w:spacing w:val="-57"/>
                <w:sz w:val="24"/>
                <w:szCs w:val="24"/>
              </w:rPr>
            </w:pPr>
          </w:p>
        </w:tc>
        <w:tc>
          <w:tcPr>
            <w:tcW w:w="7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D26E95" w14:textId="77777777" w:rsidR="008D695E" w:rsidRPr="00CC34CC" w:rsidRDefault="008D695E" w:rsidP="00CC34CC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90279" w14:textId="135E39DD" w:rsidR="008D695E" w:rsidRPr="00CC34CC" w:rsidRDefault="008D695E" w:rsidP="00CC34C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CC94" w14:textId="14C4EE6D" w:rsidR="008D695E" w:rsidRPr="00CC34CC" w:rsidRDefault="008D695E" w:rsidP="00CC34C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FD77" w14:textId="0BC7A53A" w:rsidR="008D695E" w:rsidRPr="00CC34CC" w:rsidRDefault="008D695E" w:rsidP="00CC34C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A4CF" w14:textId="3FBD5B11" w:rsidR="008D695E" w:rsidRPr="00CC34CC" w:rsidRDefault="00511D8B" w:rsidP="00CC34C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8D695E" w:rsidRPr="00CC34CC">
              <w:rPr>
                <w:rFonts w:ascii="Liberation Serif" w:hAnsi="Liberation Serif" w:cs="Liberation Serif"/>
                <w:sz w:val="24"/>
                <w:szCs w:val="24"/>
              </w:rPr>
              <w:t>сего</w:t>
            </w:r>
          </w:p>
        </w:tc>
      </w:tr>
      <w:tr w:rsidR="00507DA9" w:rsidRPr="009452E2" w14:paraId="20BDCB58" w14:textId="77777777" w:rsidTr="008460E1">
        <w:trPr>
          <w:trHeight w:val="28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D8E6C" w14:textId="77777777" w:rsidR="00507DA9" w:rsidRPr="00CC34CC" w:rsidRDefault="00507DA9" w:rsidP="00CC34CC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6D866B" w14:textId="77777777" w:rsidR="00507DA9" w:rsidRPr="00CC34CC" w:rsidRDefault="00507DA9" w:rsidP="00CC34CC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AB81F" w14:textId="77777777" w:rsidR="00507DA9" w:rsidRPr="00CC34CC" w:rsidRDefault="00507DA9" w:rsidP="00CC34CC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63D6" w14:textId="77777777" w:rsidR="00507DA9" w:rsidRPr="00CC34CC" w:rsidRDefault="00507DA9" w:rsidP="00CC34CC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0FC36" w14:textId="77777777" w:rsidR="00507DA9" w:rsidRPr="00CC34CC" w:rsidRDefault="00507DA9" w:rsidP="00CC34CC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53A5" w14:textId="77777777" w:rsidR="00507DA9" w:rsidRPr="00CC34CC" w:rsidRDefault="00507DA9" w:rsidP="00CC34CC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</w:t>
            </w:r>
          </w:p>
        </w:tc>
      </w:tr>
      <w:tr w:rsidR="00507DA9" w:rsidRPr="009452E2" w14:paraId="4EAC7FD1" w14:textId="77777777" w:rsidTr="0070777B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E9FC0" w14:textId="77777777" w:rsidR="00507DA9" w:rsidRPr="00CC34CC" w:rsidRDefault="00507DA9" w:rsidP="00CC34CC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3B345BF" w14:textId="71AD8E18" w:rsidR="00507DA9" w:rsidRPr="00CC34CC" w:rsidRDefault="00507DA9" w:rsidP="00CC34C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  <w:r w:rsidR="00B13C90"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5E51" w14:textId="79A927D4" w:rsidR="00507DA9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3086" w14:textId="12B105FE" w:rsidR="00507DA9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827C" w14:textId="166C0501" w:rsidR="00507DA9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A7EA" w14:textId="298BF083" w:rsidR="00507DA9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702F16" w:rsidRPr="009452E2" w14:paraId="106E7839" w14:textId="77777777" w:rsidTr="0070777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5D86" w14:textId="77777777" w:rsidR="00702F16" w:rsidRPr="00CC34CC" w:rsidRDefault="00702F16" w:rsidP="00CC34C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B00CD65" w14:textId="77777777" w:rsidR="00702F16" w:rsidRPr="00CC34CC" w:rsidRDefault="00702F16" w:rsidP="00CC34CC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CC34C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4953A" w14:textId="224B088E" w:rsidR="00702F16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D9D86" w14:textId="3393F126" w:rsidR="00702F16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F426" w14:textId="4D97162C" w:rsidR="00702F16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20CE" w14:textId="383A67E2" w:rsidR="00702F16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702F16" w:rsidRPr="009452E2" w14:paraId="3E9F5FA8" w14:textId="77777777" w:rsidTr="0070777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C81D" w14:textId="77777777" w:rsidR="00702F16" w:rsidRPr="00CC34CC" w:rsidRDefault="00702F16" w:rsidP="00CC34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74543247"/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67DC027" w14:textId="63A25124" w:rsidR="00702F16" w:rsidRPr="00CC34CC" w:rsidRDefault="00702F16" w:rsidP="00CC34CC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 w:rsidR="004B5206"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</w:t>
            </w: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олучен бюджетный эффект от мероприятий по укреплению доходной базы бюджета», всего </w:t>
            </w:r>
          </w:p>
          <w:p w14:paraId="714153CF" w14:textId="2A311A64" w:rsidR="00702F16" w:rsidRPr="00CC34CC" w:rsidRDefault="00702F16" w:rsidP="00CC34CC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 том числе</w:t>
            </w:r>
            <w:r w:rsidR="00B13C90"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:</w:t>
            </w: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91C84" w14:textId="62100B86" w:rsidR="00702F16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7D896" w14:textId="1C970174" w:rsidR="00702F16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CA3E0" w14:textId="681F7696" w:rsidR="00702F16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7063" w14:textId="1A154238" w:rsidR="00702F16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702F16" w:rsidRPr="009452E2" w14:paraId="6EF86FB4" w14:textId="77777777" w:rsidTr="0070777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73C5" w14:textId="77777777" w:rsidR="00702F16" w:rsidRPr="00CC34CC" w:rsidRDefault="00702F16" w:rsidP="00CC34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ED707D6" w14:textId="77777777" w:rsidR="00702F16" w:rsidRPr="00CC34CC" w:rsidRDefault="00702F16" w:rsidP="00CC34CC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6A39" w14:textId="3C9A1D22" w:rsidR="00702F16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BD026" w14:textId="7F5C836E" w:rsidR="00702F16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E133" w14:textId="1B2B0A40" w:rsidR="00702F16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3F7C" w14:textId="5D34F351" w:rsidR="00702F16" w:rsidRPr="00CC34CC" w:rsidRDefault="00702F16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866B5E" w:rsidRPr="009452E2" w14:paraId="757ACC31" w14:textId="77777777" w:rsidTr="0070777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EE6A" w14:textId="1A729012" w:rsidR="00866B5E" w:rsidRPr="00CC34CC" w:rsidRDefault="00866B5E" w:rsidP="00CC34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bookmarkStart w:id="9" w:name="_Hlk174544064"/>
            <w:bookmarkEnd w:id="8"/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8F33112" w14:textId="1FE46DFC" w:rsidR="00866B5E" w:rsidRPr="00CC34CC" w:rsidRDefault="00866B5E" w:rsidP="00CC34CC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highlight w:val="red"/>
                <w:lang w:eastAsia="zh-CN"/>
              </w:rPr>
            </w:pP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«Бюджет округа сформирован в программном формате»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E7434" w14:textId="5496F7AC" w:rsidR="00866B5E" w:rsidRPr="00CC34CC" w:rsidRDefault="00866B5E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  <w:highlight w:val="red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C1AF" w14:textId="3EA87061" w:rsidR="00866B5E" w:rsidRPr="00CC34CC" w:rsidRDefault="00866B5E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  <w:highlight w:val="red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F4BC4" w14:textId="5EEC0C7B" w:rsidR="00866B5E" w:rsidRPr="00CC34CC" w:rsidRDefault="00866B5E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  <w:highlight w:val="red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54FB" w14:textId="20A7C352" w:rsidR="00866B5E" w:rsidRPr="00CC34CC" w:rsidRDefault="00866B5E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  <w:highlight w:val="red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866B5E" w:rsidRPr="009452E2" w14:paraId="7121650C" w14:textId="77777777" w:rsidTr="0070777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95170" w14:textId="77777777" w:rsidR="00866B5E" w:rsidRPr="00CC34CC" w:rsidRDefault="00866B5E" w:rsidP="00CC34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960377" w14:textId="2512907E" w:rsidR="00866B5E" w:rsidRPr="00CC34CC" w:rsidRDefault="00866B5E" w:rsidP="00CC34CC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highlight w:val="red"/>
                <w:lang w:eastAsia="zh-CN"/>
              </w:rPr>
            </w:pP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FB489" w14:textId="5EFCE532" w:rsidR="00866B5E" w:rsidRPr="00CC34CC" w:rsidRDefault="00866B5E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  <w:highlight w:val="red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DD07A" w14:textId="26F1A926" w:rsidR="00866B5E" w:rsidRPr="00CC34CC" w:rsidRDefault="00866B5E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  <w:highlight w:val="red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39097" w14:textId="1FF2E58E" w:rsidR="00866B5E" w:rsidRPr="00CC34CC" w:rsidRDefault="00866B5E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  <w:highlight w:val="red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DA81" w14:textId="445D4EC1" w:rsidR="00866B5E" w:rsidRPr="00CC34CC" w:rsidRDefault="00866B5E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  <w:highlight w:val="red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1269DD" w:rsidRPr="009452E2" w14:paraId="5A6E0C63" w14:textId="77777777" w:rsidTr="0070777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A6A48" w14:textId="7C5DB1EA" w:rsidR="001269DD" w:rsidRPr="00CC34CC" w:rsidRDefault="001269DD" w:rsidP="00CC34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072277" w14:textId="77777777" w:rsidR="001269DD" w:rsidRPr="00CC34CC" w:rsidRDefault="001269DD" w:rsidP="00CC34CC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«Устранены выявленные нарушения», всего </w:t>
            </w:r>
          </w:p>
          <w:p w14:paraId="2B8C1823" w14:textId="33C1FC55" w:rsidR="001269DD" w:rsidRPr="00CC34CC" w:rsidRDefault="001269DD" w:rsidP="00CC34CC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числе: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6B13C" w14:textId="33FA1F33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A1F51" w14:textId="1D8BA499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03C12" w14:textId="1136367C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499D" w14:textId="67D4EFA9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1269DD" w:rsidRPr="009452E2" w14:paraId="0FFD8BC7" w14:textId="77777777" w:rsidTr="0070777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ECF6A" w14:textId="77777777" w:rsidR="001269DD" w:rsidRPr="00CC34CC" w:rsidRDefault="001269DD" w:rsidP="00CC34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097FBDC" w14:textId="6EFB2492" w:rsidR="001269DD" w:rsidRPr="00CC34CC" w:rsidRDefault="001269DD" w:rsidP="00CC34CC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60567" w14:textId="33B6F0BF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A427F" w14:textId="0C3EA509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5C234" w14:textId="5A4DEEFC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03FB" w14:textId="7AD61388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1269DD" w:rsidRPr="009452E2" w14:paraId="34E2FFDE" w14:textId="77777777" w:rsidTr="0070777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57622" w14:textId="30D5D6FD" w:rsidR="001269DD" w:rsidRPr="00CC34CC" w:rsidRDefault="001269DD" w:rsidP="00CC34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1.4.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2F1ED09" w14:textId="7917D2D7" w:rsidR="001269DD" w:rsidRPr="00CC34CC" w:rsidRDefault="001269DD" w:rsidP="00CC34CC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«Данные о бюджетном процессе в Грязовецком муниципальном  округе доступны для населения», всего </w:t>
            </w:r>
          </w:p>
          <w:p w14:paraId="461F67AF" w14:textId="63C185FD" w:rsidR="001269DD" w:rsidRPr="00CC34CC" w:rsidRDefault="001269DD" w:rsidP="00CC34CC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числе: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97054" w14:textId="4F2990A0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127E" w14:textId="089E3128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D4CA7" w14:textId="37D075A4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9D8D" w14:textId="533DF190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1269DD" w:rsidRPr="009452E2" w14:paraId="6B629F06" w14:textId="77777777" w:rsidTr="0070777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EB2BB" w14:textId="77777777" w:rsidR="001269DD" w:rsidRPr="00CC34CC" w:rsidRDefault="001269DD" w:rsidP="00CC34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E9B6390" w14:textId="77777777" w:rsidR="001269DD" w:rsidRPr="00CC34CC" w:rsidRDefault="001269DD" w:rsidP="00CC34CC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448F" w14:textId="0A690B1D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DF319" w14:textId="7ADC1D4A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3D50F" w14:textId="695CA434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6529" w14:textId="221456B4" w:rsidR="001269DD" w:rsidRPr="00CC34CC" w:rsidRDefault="001269DD" w:rsidP="00CC34CC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</w:tbl>
    <w:p w14:paraId="4E9614B4" w14:textId="33BF9A26" w:rsidR="001150DC" w:rsidRPr="00AF7FC3" w:rsidRDefault="001150DC" w:rsidP="00AF7FC3">
      <w:pPr>
        <w:pStyle w:val="a7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b/>
          <w:bCs/>
          <w:sz w:val="26"/>
          <w:szCs w:val="26"/>
        </w:rPr>
      </w:pPr>
      <w:bookmarkStart w:id="10" w:name="_Hlk177375632"/>
      <w:bookmarkEnd w:id="6"/>
      <w:bookmarkEnd w:id="9"/>
      <w:r w:rsidRPr="00CC34CC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lastRenderedPageBreak/>
        <w:t>Сведения о порядке сбора информации и методике расчета показателей муниципальной программы (структурных элементов)</w:t>
      </w:r>
    </w:p>
    <w:tbl>
      <w:tblPr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2172"/>
        <w:gridCol w:w="2694"/>
        <w:gridCol w:w="1842"/>
        <w:gridCol w:w="3969"/>
        <w:gridCol w:w="3344"/>
      </w:tblGrid>
      <w:tr w:rsidR="001150DC" w:rsidRPr="00CC34CC" w14:paraId="36C0BFC5" w14:textId="77777777" w:rsidTr="00CC34CC">
        <w:trPr>
          <w:jc w:val="center"/>
        </w:trPr>
        <w:tc>
          <w:tcPr>
            <w:tcW w:w="778" w:type="dxa"/>
            <w:vMerge w:val="restart"/>
            <w:shd w:val="clear" w:color="auto" w:fill="auto"/>
            <w:vAlign w:val="center"/>
          </w:tcPr>
          <w:p w14:paraId="6EA528AF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</w:t>
            </w:r>
            <w:r w:rsidRPr="00CC34CC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br/>
            </w:r>
            <w:proofErr w:type="gramStart"/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</w:t>
            </w:r>
            <w:proofErr w:type="gramEnd"/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5116C5F9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Обозначение и наименование</w:t>
            </w:r>
          </w:p>
          <w:p w14:paraId="71B5B9CB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показателя, единица измерения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3A5A6DE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Формула расчета</w:t>
            </w:r>
          </w:p>
        </w:tc>
        <w:tc>
          <w:tcPr>
            <w:tcW w:w="9155" w:type="dxa"/>
            <w:gridSpan w:val="3"/>
            <w:shd w:val="clear" w:color="auto" w:fill="auto"/>
            <w:vAlign w:val="center"/>
          </w:tcPr>
          <w:p w14:paraId="64FF71E1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Исходные данные для расчета значений показателя</w:t>
            </w:r>
          </w:p>
        </w:tc>
      </w:tr>
      <w:tr w:rsidR="00CC34CC" w:rsidRPr="00CC34CC" w14:paraId="2ACD187C" w14:textId="77777777" w:rsidTr="00CC34CC">
        <w:trPr>
          <w:jc w:val="center"/>
        </w:trPr>
        <w:tc>
          <w:tcPr>
            <w:tcW w:w="778" w:type="dxa"/>
            <w:vMerge/>
            <w:shd w:val="clear" w:color="auto" w:fill="auto"/>
            <w:vAlign w:val="center"/>
          </w:tcPr>
          <w:p w14:paraId="1B89CC26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6990A5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CDEBE51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3801FE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Обозначение переменной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B13B93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переменной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547491F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Источник исходных данных</w:t>
            </w:r>
          </w:p>
        </w:tc>
      </w:tr>
      <w:tr w:rsidR="00CC34CC" w:rsidRPr="00CC34CC" w14:paraId="06F3AE84" w14:textId="77777777" w:rsidTr="00CC34CC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193107F1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90A798D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E5D742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7FF24B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7EEFB3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CBE98AC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</w:tr>
      <w:tr w:rsidR="00CC34CC" w:rsidRPr="00CC34CC" w14:paraId="7A37BE3D" w14:textId="77777777" w:rsidTr="00CC34CC">
        <w:trPr>
          <w:jc w:val="center"/>
        </w:trPr>
        <w:tc>
          <w:tcPr>
            <w:tcW w:w="778" w:type="dxa"/>
            <w:vMerge w:val="restart"/>
            <w:shd w:val="clear" w:color="auto" w:fill="auto"/>
          </w:tcPr>
          <w:p w14:paraId="4D7AC1FD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72" w:type="dxa"/>
            <w:vMerge w:val="restart"/>
            <w:shd w:val="clear" w:color="auto" w:fill="FFFFFF" w:themeFill="background1"/>
          </w:tcPr>
          <w:p w14:paraId="7A037C13" w14:textId="58C4E899" w:rsidR="001150DC" w:rsidRPr="00CC34CC" w:rsidRDefault="001156D6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Рост налоговых и неналоговых доходов в бюджет округа к году, предшествующему отчетному (в сопоставимых нормативах)</w:t>
            </w:r>
            <w:r w:rsidR="00645CE7" w:rsidRPr="00CC34CC">
              <w:rPr>
                <w:rFonts w:ascii="Liberation Serif" w:hAnsi="Liberation Serif" w:cs="Liberation Serif"/>
                <w:sz w:val="24"/>
                <w:szCs w:val="24"/>
              </w:rPr>
              <w:t>, процент</w:t>
            </w: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72BBDFB5" w14:textId="479FD003" w:rsidR="001150DC" w:rsidRPr="00CC34CC" w:rsidRDefault="001156D6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РД = НН</w:t>
            </w:r>
            <w:proofErr w:type="gramStart"/>
            <w:r w:rsidRPr="00CC34CC">
              <w:rPr>
                <w:rFonts w:ascii="Liberation Serif" w:hAnsi="Liberation Serif" w:cs="Liberation Serif"/>
                <w:sz w:val="24"/>
                <w:szCs w:val="24"/>
                <w:vertAlign w:val="subscript"/>
                <w:lang w:eastAsia="zh-CN"/>
              </w:rPr>
              <w:t>2</w:t>
            </w:r>
            <w:proofErr w:type="gramEnd"/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/ НН</w:t>
            </w:r>
            <w:r w:rsidRPr="00CC34CC">
              <w:rPr>
                <w:rFonts w:ascii="Liberation Serif" w:hAnsi="Liberation Serif" w:cs="Liberation Serif"/>
                <w:sz w:val="24"/>
                <w:szCs w:val="24"/>
                <w:vertAlign w:val="subscript"/>
                <w:lang w:eastAsia="zh-CN"/>
              </w:rPr>
              <w:t>1</w:t>
            </w: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 х 100%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C8217DE" w14:textId="7DA53349" w:rsidR="001150DC" w:rsidRPr="00CC34CC" w:rsidRDefault="001156D6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РД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5DA75E5" w14:textId="541F5DE9" w:rsidR="001150DC" w:rsidRPr="00CC34CC" w:rsidRDefault="001156D6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Рост налоговых и неналоговых доходов в бюджет округа к году, предшествующему отчетному (в сопоставимых нормативах)   </w:t>
            </w:r>
          </w:p>
        </w:tc>
        <w:tc>
          <w:tcPr>
            <w:tcW w:w="3344" w:type="dxa"/>
            <w:vMerge w:val="restart"/>
            <w:shd w:val="clear" w:color="auto" w:fill="FFFFFF" w:themeFill="background1"/>
            <w:vAlign w:val="center"/>
          </w:tcPr>
          <w:p w14:paraId="52133962" w14:textId="5262A23D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</w:p>
          <w:p w14:paraId="468D46E8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</w:p>
          <w:p w14:paraId="34E6181C" w14:textId="77777777" w:rsidR="001150DC" w:rsidRPr="00CC34CC" w:rsidRDefault="001150DC" w:rsidP="0068433F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Бухгалтерская и финансовая отчетность </w:t>
            </w:r>
            <w:r w:rsidRPr="00CC34CC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Управления финансов администрации Грязовецкого </w:t>
            </w: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</w:p>
        </w:tc>
      </w:tr>
      <w:tr w:rsidR="00CC34CC" w:rsidRPr="00CC34CC" w14:paraId="615401B2" w14:textId="77777777" w:rsidTr="00CC34CC">
        <w:trPr>
          <w:jc w:val="center"/>
        </w:trPr>
        <w:tc>
          <w:tcPr>
            <w:tcW w:w="778" w:type="dxa"/>
            <w:vMerge/>
            <w:shd w:val="clear" w:color="auto" w:fill="auto"/>
          </w:tcPr>
          <w:p w14:paraId="1627702C" w14:textId="77777777" w:rsidR="001156D6" w:rsidRPr="00CC34CC" w:rsidRDefault="001156D6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vMerge/>
            <w:shd w:val="clear" w:color="auto" w:fill="FFFFFF" w:themeFill="background1"/>
          </w:tcPr>
          <w:p w14:paraId="02070C53" w14:textId="77777777" w:rsidR="001156D6" w:rsidRPr="00CC34CC" w:rsidRDefault="001156D6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63707DF1" w14:textId="77777777" w:rsidR="001156D6" w:rsidRPr="00CC34CC" w:rsidRDefault="001156D6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D9C6812" w14:textId="7327229D" w:rsidR="001156D6" w:rsidRPr="00CC34CC" w:rsidRDefault="001156D6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НН</w:t>
            </w:r>
            <w:proofErr w:type="gramStart"/>
            <w:r w:rsidRPr="00CC34CC"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45167B6" w14:textId="0AC66620" w:rsidR="001156D6" w:rsidRPr="00CC34CC" w:rsidRDefault="001156D6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Объем налоговых и неналоговых доходов бюджета округа за год, предшествующий отчетному году, тыс. руб.</w:t>
            </w:r>
          </w:p>
        </w:tc>
        <w:tc>
          <w:tcPr>
            <w:tcW w:w="3344" w:type="dxa"/>
            <w:vMerge/>
            <w:shd w:val="clear" w:color="auto" w:fill="FFFFFF" w:themeFill="background1"/>
            <w:vAlign w:val="center"/>
          </w:tcPr>
          <w:p w14:paraId="62047D9E" w14:textId="77777777" w:rsidR="001156D6" w:rsidRPr="00CC34CC" w:rsidRDefault="001156D6" w:rsidP="0068433F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</w:p>
        </w:tc>
      </w:tr>
      <w:tr w:rsidR="00CC34CC" w:rsidRPr="00CC34CC" w14:paraId="7EFBC73A" w14:textId="77777777" w:rsidTr="00CC34CC">
        <w:trPr>
          <w:trHeight w:val="1390"/>
          <w:jc w:val="center"/>
        </w:trPr>
        <w:tc>
          <w:tcPr>
            <w:tcW w:w="778" w:type="dxa"/>
            <w:vMerge/>
            <w:shd w:val="clear" w:color="auto" w:fill="auto"/>
          </w:tcPr>
          <w:p w14:paraId="6ED1E7B2" w14:textId="77777777" w:rsidR="001156D6" w:rsidRPr="00CC34CC" w:rsidRDefault="001156D6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vMerge/>
            <w:shd w:val="clear" w:color="auto" w:fill="FFFFFF" w:themeFill="background1"/>
          </w:tcPr>
          <w:p w14:paraId="05B2964C" w14:textId="77777777" w:rsidR="001156D6" w:rsidRPr="00CC34CC" w:rsidRDefault="001156D6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2F3C9430" w14:textId="77777777" w:rsidR="001156D6" w:rsidRPr="00CC34CC" w:rsidRDefault="001156D6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20DC037" w14:textId="10ADA364" w:rsidR="001156D6" w:rsidRPr="00CC34CC" w:rsidRDefault="001156D6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НН</w:t>
            </w:r>
            <w:proofErr w:type="gramStart"/>
            <w:r w:rsidRPr="00CC34CC"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493E276" w14:textId="76DA7EC3" w:rsidR="001156D6" w:rsidRPr="00CC34CC" w:rsidRDefault="001156D6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Объем налоговых и неналоговых доходов бюджета округа за отчетный год, тыс. руб.</w:t>
            </w:r>
          </w:p>
        </w:tc>
        <w:tc>
          <w:tcPr>
            <w:tcW w:w="3344" w:type="dxa"/>
            <w:vMerge/>
            <w:shd w:val="clear" w:color="auto" w:fill="FFFFFF" w:themeFill="background1"/>
            <w:vAlign w:val="center"/>
          </w:tcPr>
          <w:p w14:paraId="58639298" w14:textId="77777777" w:rsidR="001156D6" w:rsidRPr="00CC34CC" w:rsidRDefault="001156D6" w:rsidP="0068433F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</w:p>
        </w:tc>
      </w:tr>
      <w:tr w:rsidR="00CC34CC" w:rsidRPr="00CC34CC" w14:paraId="57413CC7" w14:textId="77777777" w:rsidTr="00CC34CC">
        <w:trPr>
          <w:jc w:val="center"/>
        </w:trPr>
        <w:tc>
          <w:tcPr>
            <w:tcW w:w="778" w:type="dxa"/>
            <w:vMerge w:val="restart"/>
            <w:shd w:val="clear" w:color="auto" w:fill="auto"/>
          </w:tcPr>
          <w:p w14:paraId="0DBDCF07" w14:textId="7C78B717" w:rsidR="00DB2233" w:rsidRPr="00CC34CC" w:rsidRDefault="00DB2233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72" w:type="dxa"/>
            <w:vMerge w:val="restart"/>
            <w:shd w:val="clear" w:color="auto" w:fill="FFFFFF" w:themeFill="background1"/>
          </w:tcPr>
          <w:p w14:paraId="45BBEEE6" w14:textId="4BA2B7B8" w:rsidR="00DB2233" w:rsidRPr="00CC34CC" w:rsidRDefault="00DB2233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  <w:r w:rsidR="005D3A7A" w:rsidRPr="00CC34CC">
              <w:rPr>
                <w:rFonts w:ascii="Liberation Serif" w:hAnsi="Liberation Serif" w:cs="Liberation Serif"/>
                <w:sz w:val="24"/>
                <w:szCs w:val="24"/>
              </w:rPr>
              <w:t>, процент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55C8BF9A" w14:textId="07CB3FD5" w:rsidR="00DB2233" w:rsidRPr="00CC34CC" w:rsidRDefault="00DB2233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С = А / В x 100 %</w:t>
            </w:r>
          </w:p>
        </w:tc>
        <w:tc>
          <w:tcPr>
            <w:tcW w:w="1842" w:type="dxa"/>
            <w:shd w:val="clear" w:color="auto" w:fill="FFFFFF" w:themeFill="background1"/>
          </w:tcPr>
          <w:p w14:paraId="116B4CD1" w14:textId="5C89467A" w:rsidR="00DB2233" w:rsidRPr="00CC34CC" w:rsidRDefault="00DB2233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969" w:type="dxa"/>
            <w:shd w:val="clear" w:color="auto" w:fill="FFFFFF" w:themeFill="background1"/>
          </w:tcPr>
          <w:p w14:paraId="5C6EA78B" w14:textId="52765D71" w:rsidR="00DB2233" w:rsidRPr="00CC34CC" w:rsidRDefault="00DB2233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3344" w:type="dxa"/>
            <w:vMerge w:val="restart"/>
            <w:shd w:val="clear" w:color="auto" w:fill="FFFFFF" w:themeFill="background1"/>
          </w:tcPr>
          <w:p w14:paraId="1C1E737D" w14:textId="7684AB01" w:rsidR="00DB2233" w:rsidRPr="00CC34CC" w:rsidRDefault="00DB2233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Бухгалтерская и финансовая отчетность </w:t>
            </w:r>
            <w:r w:rsidRPr="00CC34CC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Управления финансов администрации Грязовецкого </w:t>
            </w: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</w:p>
        </w:tc>
      </w:tr>
      <w:tr w:rsidR="00CC34CC" w:rsidRPr="00CC34CC" w14:paraId="038EABEC" w14:textId="77777777" w:rsidTr="00CC34CC">
        <w:trPr>
          <w:jc w:val="center"/>
        </w:trPr>
        <w:tc>
          <w:tcPr>
            <w:tcW w:w="778" w:type="dxa"/>
            <w:vMerge/>
            <w:shd w:val="clear" w:color="auto" w:fill="auto"/>
          </w:tcPr>
          <w:p w14:paraId="21ED63F4" w14:textId="77777777" w:rsidR="00DB2233" w:rsidRPr="00CC34CC" w:rsidRDefault="00DB2233" w:rsidP="00DB223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2B204169" w14:textId="77777777" w:rsidR="00DB2233" w:rsidRPr="00CC34CC" w:rsidRDefault="00DB2233" w:rsidP="00DB223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F7A34B6" w14:textId="77777777" w:rsidR="00DB2233" w:rsidRPr="00CC34CC" w:rsidRDefault="00DB2233" w:rsidP="00DB223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E44DC3E" w14:textId="4B4A1CD7" w:rsidR="00DB2233" w:rsidRPr="00CC34CC" w:rsidRDefault="00DB2233" w:rsidP="00DB223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C22439" w14:textId="644BB4E1" w:rsidR="00DB2233" w:rsidRPr="00CC34CC" w:rsidRDefault="00DB2233" w:rsidP="00DB223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расходов бюджета округа в рамках муниципальных программ, фактически сложившийся за отчетный период</w:t>
            </w: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, тыс. руб.</w:t>
            </w:r>
          </w:p>
        </w:tc>
        <w:tc>
          <w:tcPr>
            <w:tcW w:w="3344" w:type="dxa"/>
            <w:vMerge/>
            <w:shd w:val="clear" w:color="auto" w:fill="auto"/>
          </w:tcPr>
          <w:p w14:paraId="3CF44F30" w14:textId="77777777" w:rsidR="00DB2233" w:rsidRPr="00CC34CC" w:rsidRDefault="00DB2233" w:rsidP="00DB223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34CC" w:rsidRPr="00CC34CC" w14:paraId="106A0860" w14:textId="77777777" w:rsidTr="00CC34CC">
        <w:trPr>
          <w:jc w:val="center"/>
        </w:trPr>
        <w:tc>
          <w:tcPr>
            <w:tcW w:w="778" w:type="dxa"/>
            <w:vMerge/>
            <w:shd w:val="clear" w:color="auto" w:fill="auto"/>
          </w:tcPr>
          <w:p w14:paraId="50F16729" w14:textId="77777777" w:rsidR="00DB2233" w:rsidRPr="00CC34CC" w:rsidRDefault="00DB2233" w:rsidP="00DB223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580F65D6" w14:textId="77777777" w:rsidR="00DB2233" w:rsidRPr="00CC34CC" w:rsidRDefault="00DB2233" w:rsidP="00DB223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1C2B528" w14:textId="77777777" w:rsidR="00DB2233" w:rsidRPr="00CC34CC" w:rsidRDefault="00DB2233" w:rsidP="00DB223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5ACA763" w14:textId="661A113F" w:rsidR="00DB2233" w:rsidRPr="00CC34CC" w:rsidRDefault="00DB2233" w:rsidP="00DB223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9E2B00" w14:textId="5671A335" w:rsidR="00DB2233" w:rsidRPr="00CC34CC" w:rsidRDefault="00DB2233" w:rsidP="00DB223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Общий объем расходов бюджета округа, фактически сложившийся за отчетный период</w:t>
            </w: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, тыс. руб.</w:t>
            </w:r>
          </w:p>
        </w:tc>
        <w:tc>
          <w:tcPr>
            <w:tcW w:w="3344" w:type="dxa"/>
            <w:vMerge/>
            <w:shd w:val="clear" w:color="auto" w:fill="auto"/>
          </w:tcPr>
          <w:p w14:paraId="0DE47505" w14:textId="77777777" w:rsidR="00DB2233" w:rsidRPr="00CC34CC" w:rsidRDefault="00DB2233" w:rsidP="00DB223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34CC" w:rsidRPr="00CC34CC" w14:paraId="22E1D00E" w14:textId="77777777" w:rsidTr="00CC34CC">
        <w:trPr>
          <w:jc w:val="center"/>
        </w:trPr>
        <w:tc>
          <w:tcPr>
            <w:tcW w:w="778" w:type="dxa"/>
            <w:vMerge w:val="restart"/>
            <w:shd w:val="clear" w:color="auto" w:fill="auto"/>
          </w:tcPr>
          <w:p w14:paraId="13FC1C63" w14:textId="2E207613" w:rsidR="005D3A7A" w:rsidRPr="00CC34CC" w:rsidRDefault="005D3A7A" w:rsidP="00DB223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172" w:type="dxa"/>
            <w:vMerge w:val="restart"/>
            <w:shd w:val="clear" w:color="auto" w:fill="auto"/>
          </w:tcPr>
          <w:p w14:paraId="49D9C04E" w14:textId="37583930" w:rsidR="005D3A7A" w:rsidRPr="00CC34CC" w:rsidRDefault="005D3A7A" w:rsidP="00DB223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Доля устраненных </w:t>
            </w: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нарушений в общем объеме нарушений, подлежащих устранению, процент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1B34EF8" w14:textId="45F10500" w:rsidR="005D3A7A" w:rsidRPr="00CC34CC" w:rsidRDefault="005D3A7A" w:rsidP="00DB223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V = M / N x 100 %</w:t>
            </w:r>
          </w:p>
        </w:tc>
        <w:tc>
          <w:tcPr>
            <w:tcW w:w="1842" w:type="dxa"/>
            <w:shd w:val="clear" w:color="auto" w:fill="auto"/>
          </w:tcPr>
          <w:p w14:paraId="16E969BF" w14:textId="3FBC9251" w:rsidR="005D3A7A" w:rsidRPr="00CC34CC" w:rsidRDefault="005D3A7A" w:rsidP="00DB223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V</w:t>
            </w:r>
          </w:p>
        </w:tc>
        <w:tc>
          <w:tcPr>
            <w:tcW w:w="3969" w:type="dxa"/>
            <w:shd w:val="clear" w:color="auto" w:fill="auto"/>
          </w:tcPr>
          <w:p w14:paraId="138A7C36" w14:textId="2DC61387" w:rsidR="005D3A7A" w:rsidRPr="00CC34CC" w:rsidRDefault="005D3A7A" w:rsidP="00DB223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Доля устраненных нарушений в </w:t>
            </w: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общем объеме нарушений, подлежащих устранению</w:t>
            </w:r>
          </w:p>
        </w:tc>
        <w:tc>
          <w:tcPr>
            <w:tcW w:w="3344" w:type="dxa"/>
            <w:vMerge w:val="restart"/>
            <w:shd w:val="clear" w:color="auto" w:fill="auto"/>
          </w:tcPr>
          <w:p w14:paraId="42CBE375" w14:textId="63C5108D" w:rsidR="005D3A7A" w:rsidRPr="00CC34CC" w:rsidRDefault="005D3A7A" w:rsidP="00DB223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Отчет о результатах </w:t>
            </w: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контрольной деятельности Управления финансов администрации Грязовецкого муниципального округа, информация Управления финансов администрации Грязовецкого муниципального округа</w:t>
            </w:r>
          </w:p>
        </w:tc>
      </w:tr>
      <w:bookmarkEnd w:id="10"/>
      <w:tr w:rsidR="00CC34CC" w:rsidRPr="00CC34CC" w14:paraId="13ECD298" w14:textId="77777777" w:rsidTr="00CC34CC">
        <w:trPr>
          <w:jc w:val="center"/>
        </w:trPr>
        <w:tc>
          <w:tcPr>
            <w:tcW w:w="778" w:type="dxa"/>
            <w:vMerge/>
            <w:shd w:val="clear" w:color="auto" w:fill="auto"/>
          </w:tcPr>
          <w:p w14:paraId="37DC62D6" w14:textId="77777777" w:rsidR="005D3A7A" w:rsidRPr="00CC34CC" w:rsidRDefault="005D3A7A" w:rsidP="005D3A7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1CC8704E" w14:textId="77777777" w:rsidR="005D3A7A" w:rsidRPr="00CC34CC" w:rsidRDefault="005D3A7A" w:rsidP="005D3A7A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0891B87" w14:textId="77777777" w:rsidR="005D3A7A" w:rsidRPr="00CC34CC" w:rsidRDefault="005D3A7A" w:rsidP="005D3A7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6F1F6EA" w14:textId="5A828CE4" w:rsidR="005D3A7A" w:rsidRPr="00CC34CC" w:rsidRDefault="005D3A7A" w:rsidP="005D3A7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14:paraId="7B9A45EC" w14:textId="37720D63" w:rsidR="005D3A7A" w:rsidRPr="00CC34CC" w:rsidRDefault="005D3A7A" w:rsidP="005D3A7A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Сумма устраненных нарушений, руб.</w:t>
            </w:r>
          </w:p>
        </w:tc>
        <w:tc>
          <w:tcPr>
            <w:tcW w:w="3344" w:type="dxa"/>
            <w:vMerge/>
            <w:shd w:val="clear" w:color="auto" w:fill="auto"/>
          </w:tcPr>
          <w:p w14:paraId="6879638C" w14:textId="77777777" w:rsidR="005D3A7A" w:rsidRPr="00CC34CC" w:rsidRDefault="005D3A7A" w:rsidP="005D3A7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34CC" w:rsidRPr="00CC34CC" w14:paraId="7A85D293" w14:textId="77777777" w:rsidTr="00CC34CC">
        <w:trPr>
          <w:jc w:val="center"/>
        </w:trPr>
        <w:tc>
          <w:tcPr>
            <w:tcW w:w="778" w:type="dxa"/>
            <w:vMerge/>
            <w:shd w:val="clear" w:color="auto" w:fill="auto"/>
          </w:tcPr>
          <w:p w14:paraId="42F0BE90" w14:textId="77777777" w:rsidR="005D3A7A" w:rsidRPr="00CC34CC" w:rsidRDefault="005D3A7A" w:rsidP="005D3A7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28CB73C7" w14:textId="77777777" w:rsidR="005D3A7A" w:rsidRPr="00CC34CC" w:rsidRDefault="005D3A7A" w:rsidP="005D3A7A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0256E7D" w14:textId="77777777" w:rsidR="005D3A7A" w:rsidRPr="00CC34CC" w:rsidRDefault="005D3A7A" w:rsidP="005D3A7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0C790A" w14:textId="5B3BD6F7" w:rsidR="005D3A7A" w:rsidRPr="00CC34CC" w:rsidRDefault="005D3A7A" w:rsidP="005D3A7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 xml:space="preserve"> N</w:t>
            </w:r>
          </w:p>
        </w:tc>
        <w:tc>
          <w:tcPr>
            <w:tcW w:w="3969" w:type="dxa"/>
            <w:shd w:val="clear" w:color="auto" w:fill="auto"/>
          </w:tcPr>
          <w:p w14:paraId="148C675A" w14:textId="0014501B" w:rsidR="005D3A7A" w:rsidRPr="00CC34CC" w:rsidRDefault="005D3A7A" w:rsidP="005D3A7A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Сумма нарушений, подлежащих устранению в отчетном году, руб.</w:t>
            </w:r>
          </w:p>
        </w:tc>
        <w:tc>
          <w:tcPr>
            <w:tcW w:w="3344" w:type="dxa"/>
            <w:vMerge/>
            <w:shd w:val="clear" w:color="auto" w:fill="auto"/>
          </w:tcPr>
          <w:p w14:paraId="69659EB1" w14:textId="77777777" w:rsidR="005D3A7A" w:rsidRPr="00CC34CC" w:rsidRDefault="005D3A7A" w:rsidP="005D3A7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34CC" w:rsidRPr="00CC34CC" w14:paraId="5C1B928D" w14:textId="77777777" w:rsidTr="00CC34CC">
        <w:trPr>
          <w:jc w:val="center"/>
        </w:trPr>
        <w:tc>
          <w:tcPr>
            <w:tcW w:w="778" w:type="dxa"/>
            <w:shd w:val="clear" w:color="auto" w:fill="auto"/>
          </w:tcPr>
          <w:p w14:paraId="15658A9E" w14:textId="090555AF" w:rsidR="005D3A7A" w:rsidRPr="00CC34CC" w:rsidRDefault="005D3A7A" w:rsidP="005D3A7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172" w:type="dxa"/>
            <w:shd w:val="clear" w:color="auto" w:fill="auto"/>
          </w:tcPr>
          <w:p w14:paraId="738380EC" w14:textId="6EB1A0E4" w:rsidR="005D3A7A" w:rsidRPr="00CC34CC" w:rsidRDefault="005D3A7A" w:rsidP="005D3A7A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Уровень открытости бюджетного процесса в округе, баллы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F5E06A" w14:textId="5EF78338" w:rsidR="005D3A7A" w:rsidRPr="00CC34CC" w:rsidRDefault="005D3A7A" w:rsidP="005D3A7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AEED97" w14:textId="68C4F7E0" w:rsidR="005D3A7A" w:rsidRPr="00CC34CC" w:rsidRDefault="005D3A7A" w:rsidP="005D3A7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3969" w:type="dxa"/>
            <w:shd w:val="clear" w:color="auto" w:fill="auto"/>
          </w:tcPr>
          <w:p w14:paraId="5EDDA4B4" w14:textId="6CC2D3BA" w:rsidR="005D3A7A" w:rsidRPr="00CC34CC" w:rsidRDefault="005D3A7A" w:rsidP="005D3A7A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H – количество баллов, полученных Грязовецким округом  по  разделам «Общие требования к оформлению сайта и характеристика первоначально утвержденного бюджета», «Годовой отчет об исполнении бюджета»</w:t>
            </w:r>
            <w:r w:rsidR="00F006D7" w:rsidRPr="00CC34CC">
              <w:rPr>
                <w:rFonts w:ascii="Liberation Serif" w:hAnsi="Liberation Serif" w:cs="Liberation Serif"/>
                <w:sz w:val="24"/>
                <w:szCs w:val="24"/>
              </w:rPr>
              <w:t>, «Исполнение бюджета», «Составление проекта бюджета» в соответствии с мониторингом, проводимым Департаментом финансов области</w:t>
            </w:r>
          </w:p>
        </w:tc>
        <w:tc>
          <w:tcPr>
            <w:tcW w:w="3344" w:type="dxa"/>
            <w:shd w:val="clear" w:color="auto" w:fill="auto"/>
          </w:tcPr>
          <w:p w14:paraId="022EBC9B" w14:textId="0D7CA543" w:rsidR="005D3A7A" w:rsidRPr="00CC34CC" w:rsidRDefault="00C66D42" w:rsidP="005D3A7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34CC">
              <w:rPr>
                <w:rFonts w:ascii="Liberation Serif" w:hAnsi="Liberation Serif" w:cs="Liberation Serif"/>
                <w:sz w:val="24"/>
                <w:szCs w:val="24"/>
              </w:rPr>
              <w:t>Результаты мониторинга, проведенные Департаментом финансов области</w:t>
            </w:r>
          </w:p>
          <w:p w14:paraId="78046820" w14:textId="498C125F" w:rsidR="00C66D42" w:rsidRPr="00CC34CC" w:rsidRDefault="00C66D42" w:rsidP="005D3A7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571A5FC9" w14:textId="77777777" w:rsidR="001150DC" w:rsidRPr="00CC34CC" w:rsidRDefault="001150DC" w:rsidP="001150DC">
      <w:pPr>
        <w:pStyle w:val="Heading11"/>
        <w:spacing w:before="89"/>
        <w:ind w:left="0" w:right="584"/>
        <w:rPr>
          <w:rFonts w:ascii="Liberation Serif" w:hAnsi="Liberation Serif" w:cs="Liberation Serif"/>
          <w:b w:val="0"/>
          <w:color w:val="auto"/>
          <w:spacing w:val="15"/>
          <w:sz w:val="24"/>
          <w:szCs w:val="24"/>
        </w:rPr>
      </w:pPr>
    </w:p>
    <w:p w14:paraId="3EE28395" w14:textId="77777777" w:rsidR="001150DC" w:rsidRPr="00CC34CC" w:rsidRDefault="001150DC">
      <w:pPr>
        <w:rPr>
          <w:rFonts w:ascii="Liberation Serif" w:hAnsi="Liberation Serif" w:cs="Liberation Serif"/>
          <w:sz w:val="24"/>
          <w:szCs w:val="24"/>
        </w:rPr>
      </w:pPr>
    </w:p>
    <w:p w14:paraId="06375B48" w14:textId="77777777" w:rsidR="001150DC" w:rsidRPr="00CC34CC" w:rsidRDefault="001150DC">
      <w:pPr>
        <w:rPr>
          <w:rFonts w:ascii="Liberation Serif" w:hAnsi="Liberation Serif" w:cs="Liberation Serif"/>
          <w:sz w:val="24"/>
          <w:szCs w:val="24"/>
        </w:rPr>
      </w:pPr>
    </w:p>
    <w:p w14:paraId="1148F267" w14:textId="77777777" w:rsidR="001150DC" w:rsidRPr="00CC34CC" w:rsidRDefault="001150DC">
      <w:pPr>
        <w:rPr>
          <w:rFonts w:ascii="Liberation Serif" w:hAnsi="Liberation Serif" w:cs="Liberation Serif"/>
          <w:sz w:val="24"/>
          <w:szCs w:val="24"/>
        </w:rPr>
      </w:pPr>
    </w:p>
    <w:p w14:paraId="1B412BED" w14:textId="77777777" w:rsidR="001150DC" w:rsidRPr="009452E2" w:rsidRDefault="001150DC">
      <w:pPr>
        <w:rPr>
          <w:sz w:val="24"/>
          <w:szCs w:val="24"/>
        </w:rPr>
      </w:pPr>
    </w:p>
    <w:p w14:paraId="03EE81AA" w14:textId="77777777" w:rsidR="00A968A0" w:rsidRPr="009452E2" w:rsidRDefault="00A968A0">
      <w:pPr>
        <w:rPr>
          <w:sz w:val="24"/>
          <w:szCs w:val="24"/>
        </w:rPr>
      </w:pPr>
    </w:p>
    <w:p w14:paraId="0B22C87E" w14:textId="77777777" w:rsidR="00A968A0" w:rsidRPr="009452E2" w:rsidRDefault="00A968A0">
      <w:pPr>
        <w:rPr>
          <w:sz w:val="24"/>
          <w:szCs w:val="24"/>
        </w:rPr>
      </w:pPr>
    </w:p>
    <w:p w14:paraId="755D39FC" w14:textId="77777777" w:rsidR="00844A22" w:rsidRPr="009452E2" w:rsidRDefault="00844A22">
      <w:pPr>
        <w:rPr>
          <w:sz w:val="24"/>
          <w:szCs w:val="24"/>
        </w:rPr>
      </w:pPr>
    </w:p>
    <w:p w14:paraId="14867D9F" w14:textId="77777777" w:rsidR="00844A22" w:rsidRDefault="00844A22">
      <w:pPr>
        <w:rPr>
          <w:sz w:val="24"/>
          <w:szCs w:val="24"/>
        </w:rPr>
      </w:pPr>
    </w:p>
    <w:p w14:paraId="58897F4A" w14:textId="77777777" w:rsidR="00AF7FC3" w:rsidRDefault="00AF7FC3">
      <w:pPr>
        <w:rPr>
          <w:sz w:val="24"/>
          <w:szCs w:val="24"/>
        </w:rPr>
      </w:pPr>
    </w:p>
    <w:p w14:paraId="2DE531C5" w14:textId="77777777" w:rsidR="00AF7FC3" w:rsidRDefault="00AF7FC3">
      <w:pPr>
        <w:rPr>
          <w:sz w:val="24"/>
          <w:szCs w:val="24"/>
        </w:rPr>
      </w:pPr>
    </w:p>
    <w:p w14:paraId="4CB31E05" w14:textId="77777777" w:rsidR="00AF7FC3" w:rsidRDefault="00AF7FC3">
      <w:pPr>
        <w:rPr>
          <w:sz w:val="24"/>
          <w:szCs w:val="24"/>
        </w:rPr>
      </w:pPr>
    </w:p>
    <w:p w14:paraId="0E937C49" w14:textId="77777777" w:rsidR="00AF7FC3" w:rsidRDefault="00AF7FC3">
      <w:pPr>
        <w:rPr>
          <w:sz w:val="24"/>
          <w:szCs w:val="24"/>
        </w:rPr>
      </w:pPr>
    </w:p>
    <w:p w14:paraId="4B13C786" w14:textId="77777777" w:rsidR="00AF7FC3" w:rsidRPr="009452E2" w:rsidRDefault="00AF7FC3">
      <w:pPr>
        <w:rPr>
          <w:sz w:val="24"/>
          <w:szCs w:val="24"/>
        </w:rPr>
      </w:pPr>
    </w:p>
    <w:p w14:paraId="3615CAF9" w14:textId="77777777" w:rsidR="005D17D5" w:rsidRPr="00513BD3" w:rsidRDefault="005D17D5" w:rsidP="00513BD3">
      <w:pPr>
        <w:pStyle w:val="Heading11"/>
        <w:ind w:left="0" w:right="584"/>
        <w:rPr>
          <w:bCs/>
          <w:color w:val="auto"/>
          <w:sz w:val="26"/>
          <w:szCs w:val="26"/>
        </w:rPr>
      </w:pPr>
      <w:r w:rsidRPr="009B6D5A">
        <w:rPr>
          <w:rFonts w:ascii="Liberation Serif" w:hAnsi="Liberation Serif"/>
          <w:bCs/>
          <w:color w:val="auto"/>
          <w:spacing w:val="15"/>
          <w:sz w:val="24"/>
          <w:szCs w:val="24"/>
        </w:rPr>
        <w:lastRenderedPageBreak/>
        <w:t>ПАСПОРТ</w:t>
      </w:r>
    </w:p>
    <w:p w14:paraId="7D188147" w14:textId="5E72AE96" w:rsidR="005D17D5" w:rsidRPr="00513BD3" w:rsidRDefault="005D17D5" w:rsidP="00513BD3">
      <w:pPr>
        <w:pStyle w:val="Heading21"/>
        <w:spacing w:before="0"/>
        <w:ind w:left="0" w:right="560"/>
        <w:jc w:val="center"/>
        <w:rPr>
          <w:bCs/>
          <w:color w:val="auto"/>
          <w:sz w:val="26"/>
          <w:szCs w:val="26"/>
        </w:rPr>
      </w:pPr>
      <w:r w:rsidRPr="00513BD3">
        <w:rPr>
          <w:rFonts w:ascii="Liberation Serif" w:hAnsi="Liberation Serif"/>
          <w:bCs/>
          <w:color w:val="auto"/>
          <w:sz w:val="26"/>
          <w:szCs w:val="26"/>
        </w:rPr>
        <w:t>комплекса</w:t>
      </w:r>
      <w:r w:rsidRPr="00513BD3">
        <w:rPr>
          <w:rFonts w:ascii="Liberation Serif" w:hAnsi="Liberation Serif"/>
          <w:bCs/>
          <w:color w:val="auto"/>
          <w:spacing w:val="-4"/>
          <w:sz w:val="26"/>
          <w:szCs w:val="26"/>
        </w:rPr>
        <w:t xml:space="preserve"> </w:t>
      </w:r>
      <w:r w:rsidRPr="00513BD3">
        <w:rPr>
          <w:rFonts w:ascii="Liberation Serif" w:hAnsi="Liberation Serif"/>
          <w:bCs/>
          <w:color w:val="auto"/>
          <w:sz w:val="26"/>
          <w:szCs w:val="26"/>
        </w:rPr>
        <w:t>процессных</w:t>
      </w:r>
      <w:r w:rsidRPr="00513BD3">
        <w:rPr>
          <w:rFonts w:ascii="Liberation Serif" w:hAnsi="Liberation Serif"/>
          <w:bCs/>
          <w:color w:val="auto"/>
          <w:spacing w:val="-3"/>
          <w:sz w:val="26"/>
          <w:szCs w:val="26"/>
        </w:rPr>
        <w:t xml:space="preserve"> </w:t>
      </w:r>
      <w:r w:rsidRPr="00513BD3">
        <w:rPr>
          <w:rFonts w:ascii="Liberation Serif" w:hAnsi="Liberation Serif"/>
          <w:bCs/>
          <w:color w:val="auto"/>
          <w:sz w:val="26"/>
          <w:szCs w:val="26"/>
        </w:rPr>
        <w:t xml:space="preserve">мероприятий </w:t>
      </w:r>
      <w:r w:rsidRPr="00513BD3">
        <w:rPr>
          <w:rFonts w:ascii="Liberation Serif" w:hAnsi="Liberation Serif"/>
          <w:bCs/>
          <w:i/>
          <w:color w:val="auto"/>
          <w:sz w:val="26"/>
          <w:szCs w:val="26"/>
        </w:rPr>
        <w:t>«</w:t>
      </w:r>
      <w:bookmarkStart w:id="11" w:name="_Hlk174605357"/>
      <w:r w:rsidRPr="00513BD3">
        <w:rPr>
          <w:rFonts w:ascii="Liberation Serif" w:hAnsi="Liberation Serif"/>
          <w:bCs/>
          <w:i/>
          <w:color w:val="auto"/>
          <w:sz w:val="26"/>
          <w:szCs w:val="26"/>
        </w:rPr>
        <w:t>Управление муниципальным долгом округа</w:t>
      </w:r>
      <w:bookmarkEnd w:id="11"/>
      <w:r w:rsidRPr="00513BD3">
        <w:rPr>
          <w:rFonts w:ascii="Liberation Serif" w:hAnsi="Liberation Serif"/>
          <w:bCs/>
          <w:i/>
          <w:color w:val="auto"/>
          <w:sz w:val="26"/>
          <w:szCs w:val="26"/>
        </w:rPr>
        <w:t>»</w:t>
      </w:r>
    </w:p>
    <w:p w14:paraId="3024844B" w14:textId="52D531E6" w:rsidR="005D17D5" w:rsidRPr="00513BD3" w:rsidRDefault="00513BD3" w:rsidP="00513BD3">
      <w:pPr>
        <w:tabs>
          <w:tab w:val="left" w:pos="8915"/>
        </w:tabs>
        <w:ind w:right="563"/>
        <w:rPr>
          <w:rFonts w:ascii="Liberation Serif" w:hAnsi="Liberation Serif"/>
          <w:i/>
          <w:sz w:val="26"/>
          <w:szCs w:val="26"/>
        </w:rPr>
      </w:pPr>
      <w:r w:rsidRPr="00513BD3">
        <w:rPr>
          <w:rFonts w:ascii="Liberation Serif" w:hAnsi="Liberation Serif"/>
          <w:i/>
          <w:sz w:val="26"/>
          <w:szCs w:val="26"/>
        </w:rPr>
        <w:tab/>
      </w:r>
    </w:p>
    <w:p w14:paraId="43182B26" w14:textId="50DA32B3" w:rsidR="005D17D5" w:rsidRPr="00AF7FC3" w:rsidRDefault="005D17D5" w:rsidP="00AF7FC3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bCs/>
          <w:color w:val="auto"/>
          <w:sz w:val="26"/>
          <w:szCs w:val="26"/>
        </w:rPr>
      </w:pPr>
      <w:r w:rsidRPr="00513BD3">
        <w:rPr>
          <w:rFonts w:ascii="Liberation Serif" w:hAnsi="Liberation Serif"/>
          <w:bCs/>
          <w:color w:val="auto"/>
          <w:sz w:val="26"/>
          <w:szCs w:val="26"/>
        </w:rPr>
        <w:t>1.</w:t>
      </w:r>
      <w:r w:rsidR="0082649B" w:rsidRPr="00513BD3">
        <w:rPr>
          <w:rFonts w:ascii="Liberation Serif" w:hAnsi="Liberation Serif"/>
          <w:bCs/>
          <w:color w:val="auto"/>
          <w:sz w:val="26"/>
          <w:szCs w:val="26"/>
        </w:rPr>
        <w:t xml:space="preserve"> </w:t>
      </w:r>
      <w:r w:rsidRPr="00513BD3">
        <w:rPr>
          <w:rFonts w:ascii="Liberation Serif" w:hAnsi="Liberation Serif"/>
          <w:bCs/>
          <w:color w:val="auto"/>
          <w:sz w:val="26"/>
          <w:szCs w:val="26"/>
        </w:rPr>
        <w:t>Общие</w:t>
      </w:r>
      <w:r w:rsidRPr="00513BD3">
        <w:rPr>
          <w:rFonts w:ascii="Liberation Serif" w:hAnsi="Liberation Serif"/>
          <w:bCs/>
          <w:color w:val="auto"/>
          <w:spacing w:val="-8"/>
          <w:sz w:val="26"/>
          <w:szCs w:val="26"/>
        </w:rPr>
        <w:t xml:space="preserve"> </w:t>
      </w:r>
      <w:r w:rsidRPr="00513BD3">
        <w:rPr>
          <w:rFonts w:ascii="Liberation Serif" w:hAnsi="Liberation Serif"/>
          <w:bCs/>
          <w:color w:val="auto"/>
          <w:sz w:val="26"/>
          <w:szCs w:val="26"/>
        </w:rPr>
        <w:t>положения</w:t>
      </w:r>
    </w:p>
    <w:tbl>
      <w:tblPr>
        <w:tblW w:w="14752" w:type="dxa"/>
        <w:tblInd w:w="-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561"/>
      </w:tblGrid>
      <w:tr w:rsidR="005D17D5" w:rsidRPr="009452E2" w14:paraId="2268FC55" w14:textId="77777777" w:rsidTr="00513BD3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2B65" w14:textId="77777777" w:rsidR="005D17D5" w:rsidRPr="00513BD3" w:rsidRDefault="005D17D5" w:rsidP="0072328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proofErr w:type="gramEnd"/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8C52" w14:textId="77777777" w:rsidR="005D17D5" w:rsidRPr="00513BD3" w:rsidRDefault="005D17D5" w:rsidP="0072328E">
            <w:pPr>
              <w:pStyle w:val="TableParagraph"/>
              <w:ind w:left="113"/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sz w:val="24"/>
                <w:szCs w:val="24"/>
              </w:rPr>
              <w:t>Управление финансов администрации Грязовецкого муниципального округа</w:t>
            </w:r>
          </w:p>
        </w:tc>
      </w:tr>
      <w:tr w:rsidR="005D17D5" w:rsidRPr="009452E2" w14:paraId="368538D3" w14:textId="77777777" w:rsidTr="00513BD3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51ADA" w14:textId="77777777" w:rsidR="005D17D5" w:rsidRPr="00513BD3" w:rsidRDefault="005D17D5" w:rsidP="0072328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EC18" w14:textId="77777777" w:rsidR="005D17D5" w:rsidRPr="00513BD3" w:rsidRDefault="005D17D5" w:rsidP="0072328E">
            <w:pPr>
              <w:pStyle w:val="TableParagraph"/>
              <w:ind w:left="113"/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  <w:t>-</w:t>
            </w:r>
          </w:p>
        </w:tc>
      </w:tr>
      <w:tr w:rsidR="005D17D5" w:rsidRPr="009452E2" w14:paraId="4ADAC82C" w14:textId="77777777" w:rsidTr="00513BD3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1C3E8" w14:textId="77777777" w:rsidR="005D17D5" w:rsidRPr="00513BD3" w:rsidRDefault="005D17D5" w:rsidP="0072328E">
            <w:pPr>
              <w:pStyle w:val="TableParagraph"/>
              <w:ind w:right="938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Период  реализации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592D" w14:textId="3A1D2852" w:rsidR="005D17D5" w:rsidRPr="00513BD3" w:rsidRDefault="005D17D5" w:rsidP="0072328E">
            <w:pPr>
              <w:pStyle w:val="TableParagraph"/>
              <w:ind w:left="107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2025-2027</w:t>
            </w:r>
            <w:r w:rsidR="00617712"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 xml:space="preserve"> г</w:t>
            </w:r>
            <w:r w:rsidR="00716D47"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г.</w:t>
            </w:r>
          </w:p>
        </w:tc>
      </w:tr>
    </w:tbl>
    <w:p w14:paraId="463E1C00" w14:textId="77777777" w:rsidR="005D17D5" w:rsidRPr="00513BD3" w:rsidRDefault="005D17D5" w:rsidP="005D17D5">
      <w:pPr>
        <w:tabs>
          <w:tab w:val="left" w:pos="6728"/>
        </w:tabs>
        <w:jc w:val="center"/>
        <w:rPr>
          <w:rFonts w:ascii="Liberation Serif" w:hAnsi="Liberation Serif"/>
          <w:b/>
          <w:bCs/>
          <w:sz w:val="26"/>
          <w:szCs w:val="26"/>
        </w:rPr>
      </w:pPr>
    </w:p>
    <w:p w14:paraId="3A8111AB" w14:textId="5DD7E0C1" w:rsidR="005D17D5" w:rsidRPr="00AF7FC3" w:rsidRDefault="005D17D5" w:rsidP="00AF7FC3">
      <w:pPr>
        <w:tabs>
          <w:tab w:val="left" w:pos="6728"/>
        </w:tabs>
        <w:jc w:val="center"/>
        <w:rPr>
          <w:sz w:val="26"/>
          <w:szCs w:val="26"/>
        </w:rPr>
      </w:pPr>
      <w:r w:rsidRPr="00513BD3">
        <w:rPr>
          <w:rFonts w:ascii="Liberation Serif" w:hAnsi="Liberation Serif"/>
          <w:b/>
          <w:bCs/>
          <w:sz w:val="26"/>
          <w:szCs w:val="26"/>
        </w:rPr>
        <w:t>2. Показатели комплекса процессных мероприятий</w:t>
      </w:r>
    </w:p>
    <w:tbl>
      <w:tblPr>
        <w:tblW w:w="14752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5037"/>
        <w:gridCol w:w="1843"/>
        <w:gridCol w:w="1843"/>
        <w:gridCol w:w="1984"/>
        <w:gridCol w:w="1843"/>
        <w:gridCol w:w="1417"/>
      </w:tblGrid>
      <w:tr w:rsidR="005D17D5" w:rsidRPr="009452E2" w14:paraId="3A4E7682" w14:textId="77777777" w:rsidTr="00513BD3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FA70A" w14:textId="77777777" w:rsidR="005D17D5" w:rsidRPr="00513BD3" w:rsidRDefault="005D17D5" w:rsidP="0072328E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№ </w:t>
            </w:r>
            <w:r w:rsidRPr="00513BD3">
              <w:rPr>
                <w:rFonts w:ascii="Liberation Serif" w:hAnsi="Liberation Serif" w:cs="Liberation Serif"/>
                <w:color w:val="auto"/>
                <w:spacing w:val="-57"/>
                <w:sz w:val="24"/>
                <w:szCs w:val="24"/>
              </w:rPr>
              <w:t xml:space="preserve">  </w:t>
            </w:r>
          </w:p>
          <w:p w14:paraId="1607DCEA" w14:textId="77777777" w:rsidR="005D17D5" w:rsidRPr="00513BD3" w:rsidRDefault="005D17D5" w:rsidP="0072328E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gramStart"/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</w:t>
            </w:r>
            <w:proofErr w:type="gramEnd"/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/п</w:t>
            </w:r>
          </w:p>
        </w:tc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ABEA" w14:textId="77777777" w:rsidR="005D17D5" w:rsidRPr="00513BD3" w:rsidRDefault="005D17D5" w:rsidP="0072328E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FE9B" w14:textId="77777777" w:rsidR="005D17D5" w:rsidRPr="00513BD3" w:rsidRDefault="005D17D5" w:rsidP="0072328E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Единица</w:t>
            </w:r>
            <w:r w:rsidRPr="00513BD3">
              <w:rPr>
                <w:rFonts w:ascii="Liberation Serif" w:hAnsi="Liberation Serif" w:cs="Liberation Serif"/>
                <w:color w:val="auto"/>
                <w:spacing w:val="1"/>
                <w:sz w:val="24"/>
                <w:szCs w:val="24"/>
              </w:rPr>
              <w:t xml:space="preserve"> </w:t>
            </w:r>
          </w:p>
          <w:p w14:paraId="16296EE8" w14:textId="77777777" w:rsidR="005D17D5" w:rsidRPr="00513BD3" w:rsidRDefault="005D17D5" w:rsidP="0072328E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измерения             </w:t>
            </w:r>
            <w:r w:rsidRPr="00513BD3">
              <w:rPr>
                <w:rFonts w:ascii="Liberation Serif" w:hAnsi="Liberation Serif" w:cs="Liberation Serif"/>
                <w:color w:val="auto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71A7" w14:textId="1A5EF1B4" w:rsidR="005D17D5" w:rsidRPr="00513BD3" w:rsidRDefault="005D17D5" w:rsidP="0072328E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F66D" w14:textId="77777777" w:rsidR="005D17D5" w:rsidRPr="00513BD3" w:rsidRDefault="005D17D5" w:rsidP="0072328E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Значение</w:t>
            </w:r>
            <w:r w:rsidRPr="00513BD3">
              <w:rPr>
                <w:rFonts w:ascii="Liberation Serif" w:hAnsi="Liberation Serif" w:cs="Liberation Serif"/>
                <w:color w:val="auto"/>
                <w:spacing w:val="-4"/>
                <w:sz w:val="24"/>
                <w:szCs w:val="24"/>
              </w:rPr>
              <w:t xml:space="preserve"> </w:t>
            </w: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показателя  по годам реализации</w:t>
            </w:r>
          </w:p>
        </w:tc>
      </w:tr>
      <w:tr w:rsidR="005D17D5" w:rsidRPr="009452E2" w14:paraId="3A9ADAC1" w14:textId="77777777" w:rsidTr="00513BD3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53AEE" w14:textId="77777777" w:rsidR="005D17D5" w:rsidRPr="00513BD3" w:rsidRDefault="005D17D5" w:rsidP="0072328E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2B746" w14:textId="77777777" w:rsidR="005D17D5" w:rsidRPr="00513BD3" w:rsidRDefault="005D17D5" w:rsidP="0072328E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DA0D1" w14:textId="77777777" w:rsidR="005D17D5" w:rsidRPr="00513BD3" w:rsidRDefault="005D17D5" w:rsidP="0072328E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F4818" w14:textId="77777777" w:rsidR="005D17D5" w:rsidRPr="00513BD3" w:rsidRDefault="005D17D5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AD36" w14:textId="77777777" w:rsidR="005D17D5" w:rsidRPr="00513BD3" w:rsidRDefault="005D17D5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F16B" w14:textId="77777777" w:rsidR="005D17D5" w:rsidRPr="00513BD3" w:rsidRDefault="005D17D5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7901" w14:textId="77777777" w:rsidR="005D17D5" w:rsidRPr="00513BD3" w:rsidRDefault="005D17D5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2027 год</w:t>
            </w:r>
          </w:p>
        </w:tc>
      </w:tr>
      <w:tr w:rsidR="005D17D5" w:rsidRPr="009452E2" w14:paraId="7B5DFB7E" w14:textId="77777777" w:rsidTr="00513BD3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6EB36" w14:textId="77777777" w:rsidR="005D17D5" w:rsidRPr="00513BD3" w:rsidRDefault="005D17D5" w:rsidP="00387896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734D" w14:textId="77777777" w:rsidR="005D17D5" w:rsidRPr="00513BD3" w:rsidRDefault="005D17D5" w:rsidP="00387896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60E0B" w14:textId="77777777" w:rsidR="005D17D5" w:rsidRPr="00513BD3" w:rsidRDefault="005D17D5" w:rsidP="00387896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70E5" w14:textId="77777777" w:rsidR="005D17D5" w:rsidRPr="00513BD3" w:rsidRDefault="005D17D5" w:rsidP="00387896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E42B" w14:textId="77777777" w:rsidR="005D17D5" w:rsidRPr="00513BD3" w:rsidRDefault="005D17D5" w:rsidP="00387896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643CC" w14:textId="77777777" w:rsidR="005D17D5" w:rsidRPr="00513BD3" w:rsidRDefault="005D17D5" w:rsidP="00387896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E4D0" w14:textId="77777777" w:rsidR="005D17D5" w:rsidRPr="00513BD3" w:rsidRDefault="005D17D5" w:rsidP="00387896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7</w:t>
            </w:r>
          </w:p>
        </w:tc>
      </w:tr>
      <w:tr w:rsidR="005D17D5" w:rsidRPr="009452E2" w14:paraId="71655EBD" w14:textId="77777777" w:rsidTr="00513BD3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FB3F" w14:textId="77777777" w:rsidR="005D17D5" w:rsidRPr="00513BD3" w:rsidRDefault="005D17D5" w:rsidP="0072328E">
            <w:pPr>
              <w:pStyle w:val="TableParagraph"/>
              <w:ind w:left="221" w:right="21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13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20A7" w14:textId="32A2DB60" w:rsidR="005D17D5" w:rsidRPr="00513BD3" w:rsidRDefault="00B73355" w:rsidP="00EC6258">
            <w:pPr>
              <w:snapToGrid w:val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D17D5" w:rsidRPr="00513BD3">
              <w:rPr>
                <w:rFonts w:ascii="Liberation Serif" w:hAnsi="Liberation Serif" w:cs="Liberation Serif"/>
                <w:sz w:val="24"/>
                <w:szCs w:val="24"/>
              </w:rPr>
              <w:t>Задача</w:t>
            </w:r>
            <w:r w:rsidR="009B6D5A" w:rsidRPr="00513BD3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5D17D5"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3F2BFC" w:rsidRPr="00513BD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3869EE"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жегодное удержание </w:t>
            </w:r>
            <w:r w:rsidR="005B2DD3" w:rsidRPr="00513BD3">
              <w:rPr>
                <w:rFonts w:ascii="Liberation Serif" w:hAnsi="Liberation Serif" w:cs="Liberation Serif"/>
                <w:sz w:val="24"/>
                <w:szCs w:val="24"/>
              </w:rPr>
              <w:t>Грязовецк</w:t>
            </w:r>
            <w:r w:rsidR="003869EE" w:rsidRPr="00513BD3"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="005B2DD3"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</w:t>
            </w:r>
            <w:r w:rsidR="003869EE" w:rsidRPr="00513BD3"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="005B2DD3"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 округ</w:t>
            </w:r>
            <w:r w:rsidR="003869EE" w:rsidRPr="00513BD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5B2DD3"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 к группе заемщиков с высоким уровнем долговой</w:t>
            </w:r>
            <w:r w:rsidR="005B2DD3" w:rsidRPr="00513BD3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="005B2DD3" w:rsidRPr="00513BD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устойчивости»</w:t>
            </w:r>
            <w:r w:rsidR="003869EE" w:rsidRPr="00513BD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2047E13" w14:textId="76BC1DFA" w:rsidR="00223B4C" w:rsidRPr="00513BD3" w:rsidRDefault="00223B4C" w:rsidP="00EC6258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87896" w:rsidRPr="009452E2" w14:paraId="4DF34839" w14:textId="77777777" w:rsidTr="00513BD3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06F92" w14:textId="77777777" w:rsidR="00387896" w:rsidRPr="00513BD3" w:rsidRDefault="00387896" w:rsidP="005B2DD3">
            <w:pPr>
              <w:pStyle w:val="TableParagraph"/>
              <w:ind w:left="221" w:right="21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1812" w14:textId="6A34AB76" w:rsidR="00387896" w:rsidRPr="00513BD3" w:rsidRDefault="00387896" w:rsidP="005A5EF7">
            <w:pPr>
              <w:pStyle w:val="TableParagraph"/>
              <w:snapToGrid w:val="0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Годовая сумма платежей по погашению и обслуживанию муниципального долга округа, возникшего по состоянию на 1 января очередного финансового года, к общему объему налоговых и неналоговых доходов бюджета округа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30D2" w14:textId="67DD8740" w:rsidR="00387896" w:rsidRPr="00513BD3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D0AA" w14:textId="02153DF3" w:rsidR="00387896" w:rsidRPr="00513BD3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BE493" w14:textId="29EF9F76" w:rsidR="00387896" w:rsidRPr="00513BD3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C9494" w14:textId="4F411819" w:rsidR="00387896" w:rsidRPr="00513BD3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9595" w14:textId="0275930D" w:rsidR="00387896" w:rsidRPr="00513BD3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387896" w:rsidRPr="009452E2" w14:paraId="1BD29EAF" w14:textId="77777777" w:rsidTr="00513BD3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69D69" w14:textId="77777777" w:rsidR="00387896" w:rsidRPr="00513BD3" w:rsidRDefault="00387896" w:rsidP="005B2DD3">
            <w:pPr>
              <w:pStyle w:val="TableParagraph"/>
              <w:ind w:left="221" w:right="21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6B6F" w14:textId="6BB7543E" w:rsidR="00387896" w:rsidRPr="00513BD3" w:rsidRDefault="00387896" w:rsidP="005B2DD3">
            <w:pPr>
              <w:pStyle w:val="TableParagraph"/>
              <w:snapToGrid w:val="0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Доля расходов на обслуживание муниципального долга округа в общем объеме расходов бюджета </w:t>
            </w:r>
            <w:r w:rsidR="00805659" w:rsidRPr="00513BD3">
              <w:rPr>
                <w:rFonts w:ascii="Liberation Serif" w:hAnsi="Liberation Serif" w:cs="Liberation Serif"/>
                <w:sz w:val="24"/>
                <w:szCs w:val="24"/>
              </w:rPr>
              <w:t>без учета расходов на обслуживание бюджетных кредитов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5431" w14:textId="58D9F397" w:rsidR="00387896" w:rsidRPr="00513BD3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1D7F4" w14:textId="191F3623" w:rsidR="00387896" w:rsidRPr="00513BD3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6AB17" w14:textId="68C52F88" w:rsidR="00387896" w:rsidRPr="00513BD3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E9082" w14:textId="17C37D99" w:rsidR="00387896" w:rsidRPr="00513BD3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AE6F" w14:textId="06E1D82F" w:rsidR="00387896" w:rsidRPr="00513BD3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D13AE0" w:rsidRPr="009452E2" w14:paraId="1770338B" w14:textId="77777777" w:rsidTr="00513BD3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C29E" w14:textId="3EFCAB94" w:rsidR="00D13AE0" w:rsidRPr="00513BD3" w:rsidRDefault="00D13AE0" w:rsidP="005B2DD3">
            <w:pPr>
              <w:pStyle w:val="TableParagraph"/>
              <w:ind w:left="221" w:right="21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F41F" w14:textId="353CC299" w:rsidR="00D13AE0" w:rsidRPr="00513BD3" w:rsidRDefault="00276410" w:rsidP="005B2DD3">
            <w:pPr>
              <w:pStyle w:val="TableParagraph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Соблюдение требований по ограничению объема муниципального долга в соответствии с нормами бюджетного законодательства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4977" w14:textId="6EE35094" w:rsidR="00D13AE0" w:rsidRPr="00513BD3" w:rsidRDefault="00D13AE0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2BFA" w14:textId="7E4F2494" w:rsidR="00D13AE0" w:rsidRPr="00513BD3" w:rsidRDefault="00D13AE0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8F62F" w14:textId="3D3B3D79" w:rsidR="00D13AE0" w:rsidRPr="00513BD3" w:rsidRDefault="00D13AE0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0CD0" w14:textId="24B2209A" w:rsidR="00D13AE0" w:rsidRPr="00513BD3" w:rsidRDefault="00D13AE0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7A0E" w14:textId="60997F06" w:rsidR="00D13AE0" w:rsidRPr="00513BD3" w:rsidRDefault="00D13AE0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100,0</w:t>
            </w:r>
          </w:p>
        </w:tc>
      </w:tr>
    </w:tbl>
    <w:p w14:paraId="3DD64340" w14:textId="77777777" w:rsidR="00AF7FC3" w:rsidRDefault="00AF7FC3" w:rsidP="00513BD3">
      <w:pPr>
        <w:jc w:val="center"/>
        <w:outlineLvl w:val="2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FDEC0BF" w14:textId="77777777" w:rsidR="00AF7FC3" w:rsidRDefault="00AF7FC3" w:rsidP="00513BD3">
      <w:pPr>
        <w:jc w:val="center"/>
        <w:outlineLvl w:val="2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2F071CB5" w14:textId="7F9538B3" w:rsidR="005D17D5" w:rsidRPr="00AF7FC3" w:rsidRDefault="005D17D5" w:rsidP="00AF7FC3">
      <w:pPr>
        <w:jc w:val="center"/>
        <w:outlineLvl w:val="2"/>
        <w:rPr>
          <w:rFonts w:ascii="Liberation Serif" w:hAnsi="Liberation Serif" w:cs="Liberation Serif"/>
          <w:b/>
          <w:bCs/>
          <w:sz w:val="26"/>
          <w:szCs w:val="26"/>
        </w:rPr>
      </w:pPr>
      <w:r w:rsidRPr="009B6D5A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3</w:t>
      </w:r>
      <w:r w:rsidRPr="00513BD3">
        <w:rPr>
          <w:rFonts w:ascii="Liberation Serif" w:hAnsi="Liberation Serif" w:cs="Liberation Serif"/>
          <w:b/>
          <w:bCs/>
          <w:sz w:val="26"/>
          <w:szCs w:val="26"/>
        </w:rPr>
        <w:t>. Перечень мероприятий (результатов) комплекса процессных мероприятий</w:t>
      </w:r>
    </w:p>
    <w:tbl>
      <w:tblPr>
        <w:tblW w:w="14742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276"/>
        <w:gridCol w:w="1134"/>
        <w:gridCol w:w="1134"/>
        <w:gridCol w:w="1275"/>
        <w:gridCol w:w="1134"/>
        <w:gridCol w:w="1134"/>
        <w:gridCol w:w="6"/>
        <w:gridCol w:w="2262"/>
      </w:tblGrid>
      <w:tr w:rsidR="005D17D5" w:rsidRPr="009452E2" w14:paraId="413B83EA" w14:textId="77777777" w:rsidTr="00844A22">
        <w:trPr>
          <w:trHeight w:val="4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50D8B" w14:textId="77777777" w:rsidR="005D17D5" w:rsidRPr="00513BD3" w:rsidRDefault="005D17D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74455367" w14:textId="77777777" w:rsidR="005D17D5" w:rsidRPr="00513BD3" w:rsidRDefault="005D17D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D8251" w14:textId="77777777" w:rsidR="005D17D5" w:rsidRPr="00513BD3" w:rsidRDefault="005D17D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D267C" w14:textId="77777777" w:rsidR="005D17D5" w:rsidRPr="00513BD3" w:rsidRDefault="005D17D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A1A59" w14:textId="77777777" w:rsidR="005D17D5" w:rsidRPr="00513BD3" w:rsidRDefault="005D17D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17DC2" w14:textId="77777777" w:rsidR="005D17D5" w:rsidRPr="00513BD3" w:rsidRDefault="005D17D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24282" w14:textId="77777777" w:rsidR="005D17D5" w:rsidRPr="00513BD3" w:rsidRDefault="005D17D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E568F" w14:textId="77777777" w:rsidR="005D17D5" w:rsidRPr="00513BD3" w:rsidRDefault="005D17D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показателем </w:t>
            </w:r>
          </w:p>
        </w:tc>
      </w:tr>
      <w:tr w:rsidR="005D17D5" w:rsidRPr="009452E2" w14:paraId="49CD6D6E" w14:textId="77777777" w:rsidTr="00844A2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08B4A" w14:textId="77777777" w:rsidR="005D17D5" w:rsidRPr="00513BD3" w:rsidRDefault="005D17D5" w:rsidP="0072328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C6335" w14:textId="77777777" w:rsidR="005D17D5" w:rsidRPr="00513BD3" w:rsidRDefault="005D17D5" w:rsidP="0072328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6D37B" w14:textId="77777777" w:rsidR="005D17D5" w:rsidRPr="00513BD3" w:rsidRDefault="005D17D5" w:rsidP="0072328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BC676" w14:textId="77777777" w:rsidR="005D17D5" w:rsidRPr="00513BD3" w:rsidRDefault="005D17D5" w:rsidP="0072328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98039" w14:textId="77777777" w:rsidR="005D17D5" w:rsidRPr="00513BD3" w:rsidRDefault="005D17D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8DF00" w14:textId="77777777" w:rsidR="005D17D5" w:rsidRPr="00513BD3" w:rsidRDefault="005D17D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FEA19" w14:textId="77777777" w:rsidR="005D17D5" w:rsidRPr="00513BD3" w:rsidRDefault="005D17D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4BEE3" w14:textId="77777777" w:rsidR="005D17D5" w:rsidRPr="00513BD3" w:rsidRDefault="005D17D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BE368" w14:textId="77777777" w:rsidR="005D17D5" w:rsidRPr="00513BD3" w:rsidRDefault="005D17D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FD790" w14:textId="77777777" w:rsidR="005D17D5" w:rsidRPr="00513BD3" w:rsidRDefault="005D17D5" w:rsidP="0072328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17D5" w:rsidRPr="009452E2" w14:paraId="3CC4B3A0" w14:textId="77777777" w:rsidTr="00844A22">
        <w:trPr>
          <w:trHeight w:val="1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BDEB0" w14:textId="77777777" w:rsidR="005D17D5" w:rsidRPr="00513BD3" w:rsidRDefault="005D17D5" w:rsidP="00F125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AFBF3" w14:textId="77777777" w:rsidR="005D17D5" w:rsidRPr="00513BD3" w:rsidRDefault="005D17D5" w:rsidP="00F125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07656" w14:textId="77777777" w:rsidR="005D17D5" w:rsidRPr="00513BD3" w:rsidRDefault="005D17D5" w:rsidP="00F125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8B202" w14:textId="77777777" w:rsidR="005D17D5" w:rsidRPr="00513BD3" w:rsidRDefault="005D17D5" w:rsidP="00F125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1DECE" w14:textId="77777777" w:rsidR="005D17D5" w:rsidRPr="00513BD3" w:rsidRDefault="005D17D5" w:rsidP="00F125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D43C6" w14:textId="77777777" w:rsidR="005D17D5" w:rsidRPr="00513BD3" w:rsidRDefault="005D17D5" w:rsidP="00F125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DF2F3" w14:textId="77777777" w:rsidR="005D17D5" w:rsidRPr="00513BD3" w:rsidRDefault="005D17D5" w:rsidP="00F125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E1CF4" w14:textId="77777777" w:rsidR="005D17D5" w:rsidRPr="00513BD3" w:rsidRDefault="005D17D5" w:rsidP="00F125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9C42F" w14:textId="77777777" w:rsidR="005D17D5" w:rsidRPr="00513BD3" w:rsidRDefault="005D17D5" w:rsidP="00F125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82F8B" w14:textId="77777777" w:rsidR="005D17D5" w:rsidRPr="00513BD3" w:rsidRDefault="005D17D5" w:rsidP="00F125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5B2DD3" w:rsidRPr="009452E2" w14:paraId="4364DD2C" w14:textId="77777777" w:rsidTr="00844A22">
        <w:trPr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BC994" w14:textId="77777777" w:rsidR="005B2DD3" w:rsidRPr="00513BD3" w:rsidRDefault="005B2DD3" w:rsidP="005B2D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12567" w14:textId="2CC6D24F" w:rsidR="005B2DD3" w:rsidRPr="00513BD3" w:rsidRDefault="00B73355" w:rsidP="00B733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C6258" w:rsidRPr="00513BD3">
              <w:rPr>
                <w:rFonts w:ascii="Liberation Serif" w:hAnsi="Liberation Serif" w:cs="Liberation Serif"/>
                <w:sz w:val="24"/>
                <w:szCs w:val="24"/>
              </w:rPr>
              <w:t>Задача</w:t>
            </w:r>
            <w:r w:rsidR="009B6D5A" w:rsidRPr="00513BD3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EC6258"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3F2BFC" w:rsidRPr="00513BD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EC6258" w:rsidRPr="00513BD3">
              <w:rPr>
                <w:rFonts w:ascii="Liberation Serif" w:hAnsi="Liberation Serif" w:cs="Liberation Serif"/>
                <w:sz w:val="24"/>
                <w:szCs w:val="24"/>
              </w:rPr>
              <w:t>жегодное удержание Грязовецкого муниципального округа к группе заемщиков с высоким уровнем долговой</w:t>
            </w:r>
            <w:r w:rsidR="00EC6258" w:rsidRPr="00513BD3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="00EC6258" w:rsidRPr="00513BD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устойчивости»</w:t>
            </w:r>
          </w:p>
        </w:tc>
      </w:tr>
      <w:tr w:rsidR="004F6F01" w:rsidRPr="009452E2" w14:paraId="63514DA4" w14:textId="77777777" w:rsidTr="00844A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6F225" w14:textId="411C88BC" w:rsidR="004F6F01" w:rsidRPr="00513BD3" w:rsidRDefault="004F6F01" w:rsidP="00B450B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45606" w14:textId="11A466D5" w:rsidR="004F6F01" w:rsidRPr="00513BD3" w:rsidRDefault="00716D47" w:rsidP="00832D3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Результат: </w:t>
            </w:r>
            <w:r w:rsidR="004F6F01" w:rsidRPr="00513B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соблюдены требования Бюджетного кодекса Российской Федерации по привлечению кредитных ресурсов в бюджет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50330" w14:textId="1099F9FF" w:rsidR="004F6F01" w:rsidRPr="00513BD3" w:rsidRDefault="004F6F01" w:rsidP="0038789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882E91" w14:textId="2195D7CE" w:rsidR="004F6F01" w:rsidRPr="00513BD3" w:rsidRDefault="004F6F01" w:rsidP="003878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F3A55" w14:textId="591699AD" w:rsidR="004F6F01" w:rsidRPr="00513BD3" w:rsidRDefault="004F6F01" w:rsidP="00B450B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D978F" w14:textId="53126175" w:rsidR="004F6F01" w:rsidRPr="00513BD3" w:rsidRDefault="004F6F01" w:rsidP="00B450B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C2A22" w14:textId="033196A8" w:rsidR="004F6F01" w:rsidRPr="00513BD3" w:rsidRDefault="004F6F01" w:rsidP="003878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92461" w14:textId="206D53A5" w:rsidR="004F6F01" w:rsidRPr="00513BD3" w:rsidRDefault="004F6F01" w:rsidP="003878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F588C3" w14:textId="1D2EA5A8" w:rsidR="004F6F01" w:rsidRPr="00513BD3" w:rsidRDefault="004F6F01" w:rsidP="003878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100,0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C6D7D" w14:textId="356B11D0" w:rsidR="004F6F01" w:rsidRPr="00513BD3" w:rsidRDefault="001C6806" w:rsidP="00D13AE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Соблюдение требований по ограничению объема муниципального долга в соответствии с нормами бюджетного законодательства</w:t>
            </w:r>
          </w:p>
        </w:tc>
      </w:tr>
      <w:tr w:rsidR="00387896" w:rsidRPr="009452E2" w14:paraId="259312FE" w14:textId="77777777" w:rsidTr="00844A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5CB63" w14:textId="3B641BC7" w:rsidR="00387896" w:rsidRPr="00513BD3" w:rsidRDefault="00387896" w:rsidP="00694A3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="00694A36" w:rsidRPr="00513BD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845BF" w14:textId="40E53B90" w:rsidR="00387896" w:rsidRPr="00513BD3" w:rsidRDefault="00716D47" w:rsidP="0058306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Результат: </w:t>
            </w:r>
            <w:r w:rsidR="00387896" w:rsidRPr="00513B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обеспечено своевременное и в полном объеме исполнение  обязательств округа </w:t>
            </w:r>
            <w:r w:rsidR="0018447B" w:rsidRPr="00513B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 </w:t>
            </w:r>
            <w:r w:rsidR="00387896" w:rsidRPr="00513B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кредитам в соответствии с заключенными договорами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86D60" w14:textId="687D3668" w:rsidR="00387896" w:rsidRPr="00513BD3" w:rsidRDefault="00387896" w:rsidP="0038789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8F688" w14:textId="2BCA4A06" w:rsidR="00387896" w:rsidRPr="00513BD3" w:rsidRDefault="00387896" w:rsidP="0038789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66A695" w14:textId="38FAD60C" w:rsidR="00387896" w:rsidRPr="00513BD3" w:rsidRDefault="00387896" w:rsidP="00B450B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1808B" w14:textId="0A87F145" w:rsidR="00387896" w:rsidRPr="00513BD3" w:rsidRDefault="00387896" w:rsidP="00B450B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D02E1" w14:textId="43A99F87" w:rsidR="00387896" w:rsidRPr="00513BD3" w:rsidRDefault="00387896" w:rsidP="003878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435EC" w14:textId="7767B873" w:rsidR="00387896" w:rsidRPr="00513BD3" w:rsidRDefault="00387896" w:rsidP="003878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F59174" w14:textId="319D2378" w:rsidR="00387896" w:rsidRPr="00513BD3" w:rsidRDefault="00387896" w:rsidP="003878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100,0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45727" w14:textId="77777777" w:rsidR="00962CEE" w:rsidRPr="00513BD3" w:rsidRDefault="00387896" w:rsidP="00B450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Годовая сумма платежей по погашению и обслуживанию муниципального долга округа, возникшего по состоянию на 1 января очередного финансового года, к общему объему налоговых и неналоговых </w:t>
            </w: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доходов бюджета округа и дотаций из областного бюджета</w:t>
            </w:r>
            <w:r w:rsidR="00962CEE" w:rsidRPr="00513BD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08D9C624" w14:textId="0D7250D5" w:rsidR="00387896" w:rsidRPr="00513BD3" w:rsidRDefault="00962CEE" w:rsidP="00962CE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  доля расходов на обслуживание муниципального долга округа в общем объеме расходов бюджета без учета расходов на обслуживание бюджетных кредитов</w:t>
            </w:r>
          </w:p>
        </w:tc>
      </w:tr>
      <w:tr w:rsidR="00387896" w:rsidRPr="009452E2" w14:paraId="775467C4" w14:textId="77777777" w:rsidTr="00844A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736C5" w14:textId="5D1F0C3E" w:rsidR="00387896" w:rsidRPr="00513BD3" w:rsidRDefault="00387896" w:rsidP="00B450B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CF565" w14:textId="0C3345AB" w:rsidR="00387896" w:rsidRPr="00513BD3" w:rsidRDefault="00716D47" w:rsidP="003878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</w:t>
            </w:r>
            <w:r w:rsidR="00387896" w:rsidRPr="00513BD3">
              <w:rPr>
                <w:rFonts w:ascii="Liberation Serif" w:hAnsi="Liberation Serif" w:cs="Liberation Serif"/>
                <w:sz w:val="24"/>
                <w:szCs w:val="24"/>
              </w:rPr>
              <w:t>отсутствует привлечение коммерческих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ED54A" w14:textId="2C0798C0" w:rsidR="00387896" w:rsidRPr="00513BD3" w:rsidRDefault="00387896" w:rsidP="0038789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98188" w14:textId="2880B89D" w:rsidR="00387896" w:rsidRPr="00513BD3" w:rsidRDefault="00387896" w:rsidP="0038789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AE572" w14:textId="07AFFEDF" w:rsidR="00387896" w:rsidRPr="00513BD3" w:rsidRDefault="00387896" w:rsidP="00387896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1123D" w14:textId="4CE7346B" w:rsidR="00387896" w:rsidRPr="00513BD3" w:rsidRDefault="00387896" w:rsidP="00461A81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5A777" w14:textId="05D1641E" w:rsidR="00387896" w:rsidRPr="00513BD3" w:rsidRDefault="00387896" w:rsidP="00387896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6836E" w14:textId="4CFA81BA" w:rsidR="00387896" w:rsidRPr="00513BD3" w:rsidRDefault="00387896" w:rsidP="00387896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CEEE6" w14:textId="414FAA91" w:rsidR="00387896" w:rsidRPr="00513BD3" w:rsidRDefault="00387896" w:rsidP="00387896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5C285" w14:textId="62C78F50" w:rsidR="00387896" w:rsidRPr="00513BD3" w:rsidRDefault="00962CEE" w:rsidP="008056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Соблюдение требований по ограничению объема муниципального долга в соответствии с нормами бюджетного законодательства</w:t>
            </w:r>
          </w:p>
        </w:tc>
      </w:tr>
    </w:tbl>
    <w:p w14:paraId="10D09C0D" w14:textId="77777777" w:rsidR="00716D47" w:rsidRDefault="00716D47" w:rsidP="00AF7FC3">
      <w:pPr>
        <w:rPr>
          <w:rFonts w:ascii="Liberation Serif" w:hAnsi="Liberation Serif"/>
          <w:sz w:val="24"/>
          <w:szCs w:val="24"/>
        </w:rPr>
      </w:pPr>
    </w:p>
    <w:p w14:paraId="63C94B1D" w14:textId="77777777" w:rsidR="00855B96" w:rsidRPr="00513BD3" w:rsidRDefault="005D17D5" w:rsidP="005D17D5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513BD3">
        <w:rPr>
          <w:rFonts w:ascii="Liberation Serif" w:hAnsi="Liberation Serif"/>
          <w:b/>
          <w:bCs/>
          <w:sz w:val="26"/>
          <w:szCs w:val="26"/>
        </w:rPr>
        <w:t>4. Финансовое обеспечение комплекса процессных мероприятий «</w:t>
      </w:r>
      <w:r w:rsidR="00855B96" w:rsidRPr="00513BD3">
        <w:rPr>
          <w:rFonts w:ascii="Liberation Serif" w:hAnsi="Liberation Serif"/>
          <w:b/>
          <w:bCs/>
          <w:i/>
          <w:sz w:val="26"/>
          <w:szCs w:val="26"/>
        </w:rPr>
        <w:t>Управление муниципальным долгом округа</w:t>
      </w:r>
      <w:r w:rsidRPr="00513BD3">
        <w:rPr>
          <w:rFonts w:ascii="Liberation Serif" w:hAnsi="Liberation Serif"/>
          <w:b/>
          <w:bCs/>
          <w:i/>
          <w:sz w:val="26"/>
          <w:szCs w:val="26"/>
        </w:rPr>
        <w:t>»</w:t>
      </w:r>
      <w:r w:rsidRPr="00513BD3">
        <w:rPr>
          <w:rFonts w:ascii="Liberation Serif" w:hAnsi="Liberation Serif"/>
          <w:b/>
          <w:bCs/>
          <w:sz w:val="26"/>
          <w:szCs w:val="26"/>
        </w:rPr>
        <w:t xml:space="preserve"> </w:t>
      </w:r>
    </w:p>
    <w:p w14:paraId="2EC48021" w14:textId="1AAD18A6" w:rsidR="005D17D5" w:rsidRPr="00AF7FC3" w:rsidRDefault="005D17D5" w:rsidP="00AF7FC3">
      <w:pPr>
        <w:jc w:val="center"/>
        <w:rPr>
          <w:b/>
          <w:bCs/>
          <w:sz w:val="26"/>
          <w:szCs w:val="26"/>
        </w:rPr>
      </w:pPr>
      <w:r w:rsidRPr="00513BD3">
        <w:rPr>
          <w:rFonts w:ascii="Liberation Serif" w:hAnsi="Liberation Serif"/>
          <w:b/>
          <w:bCs/>
          <w:sz w:val="26"/>
          <w:szCs w:val="26"/>
        </w:rPr>
        <w:t>за счет средств бюджета округа</w:t>
      </w:r>
    </w:p>
    <w:tbl>
      <w:tblPr>
        <w:tblW w:w="14600" w:type="dxa"/>
        <w:tblInd w:w="147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6924"/>
        <w:gridCol w:w="1863"/>
        <w:gridCol w:w="1652"/>
        <w:gridCol w:w="1692"/>
        <w:gridCol w:w="1738"/>
      </w:tblGrid>
      <w:tr w:rsidR="005D17D5" w:rsidRPr="009452E2" w14:paraId="49D5691D" w14:textId="77777777" w:rsidTr="00513BD3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43353" w14:textId="1A73CA61" w:rsidR="005D17D5" w:rsidRPr="00513BD3" w:rsidRDefault="005D17D5" w:rsidP="00513BD3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№</w:t>
            </w:r>
          </w:p>
          <w:p w14:paraId="5BE1DFFA" w14:textId="77777777" w:rsidR="005D17D5" w:rsidRPr="00513BD3" w:rsidRDefault="005D17D5" w:rsidP="00513BD3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gramStart"/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</w:t>
            </w:r>
            <w:proofErr w:type="gramEnd"/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/п</w:t>
            </w:r>
          </w:p>
        </w:tc>
        <w:tc>
          <w:tcPr>
            <w:tcW w:w="6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5A5816" w14:textId="77777777" w:rsidR="005D17D5" w:rsidRPr="00513BD3" w:rsidRDefault="005D17D5" w:rsidP="00513BD3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Источник</w:t>
            </w:r>
            <w:r w:rsidRPr="00513BD3">
              <w:rPr>
                <w:rFonts w:ascii="Liberation Serif" w:hAnsi="Liberation Serif" w:cs="Liberation Serif"/>
                <w:color w:val="auto"/>
                <w:spacing w:val="-3"/>
                <w:sz w:val="24"/>
                <w:szCs w:val="24"/>
              </w:rPr>
              <w:t xml:space="preserve"> </w:t>
            </w: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финансового</w:t>
            </w:r>
            <w:r w:rsidRPr="00513BD3">
              <w:rPr>
                <w:rFonts w:ascii="Liberation Serif" w:hAnsi="Liberation Serif" w:cs="Liberation Serif"/>
                <w:color w:val="auto"/>
                <w:spacing w:val="-1"/>
                <w:sz w:val="24"/>
                <w:szCs w:val="24"/>
              </w:rPr>
              <w:t xml:space="preserve"> </w:t>
            </w: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обеспечения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E470" w14:textId="77777777" w:rsidR="005D17D5" w:rsidRPr="00513BD3" w:rsidRDefault="005D17D5" w:rsidP="00513BD3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pacing w:val="-2"/>
                <w:sz w:val="24"/>
                <w:szCs w:val="24"/>
              </w:rPr>
              <w:t>Объем</w:t>
            </w:r>
            <w:r w:rsidRPr="00513BD3">
              <w:rPr>
                <w:rFonts w:ascii="Liberation Serif" w:hAnsi="Liberation Serif" w:cs="Liberation Serif"/>
                <w:color w:val="auto"/>
                <w:spacing w:val="-11"/>
                <w:sz w:val="24"/>
                <w:szCs w:val="24"/>
              </w:rPr>
              <w:t xml:space="preserve"> </w:t>
            </w:r>
            <w:r w:rsidRPr="00513BD3">
              <w:rPr>
                <w:rFonts w:ascii="Liberation Serif" w:hAnsi="Liberation Serif" w:cs="Liberation Serif"/>
                <w:color w:val="auto"/>
                <w:spacing w:val="-2"/>
                <w:sz w:val="24"/>
                <w:szCs w:val="24"/>
              </w:rPr>
              <w:t>финансового</w:t>
            </w:r>
            <w:r w:rsidRPr="00513BD3">
              <w:rPr>
                <w:rFonts w:ascii="Liberation Serif" w:hAnsi="Liberation Serif" w:cs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 w:rsidRPr="00513BD3">
              <w:rPr>
                <w:rFonts w:ascii="Liberation Serif" w:hAnsi="Liberation Serif" w:cs="Liberation Serif"/>
                <w:color w:val="auto"/>
                <w:spacing w:val="-1"/>
                <w:sz w:val="24"/>
                <w:szCs w:val="24"/>
              </w:rPr>
              <w:t>обеспечения</w:t>
            </w:r>
            <w:r w:rsidRPr="00513BD3">
              <w:rPr>
                <w:rFonts w:ascii="Liberation Serif" w:hAnsi="Liberation Serif" w:cs="Liberation Serif"/>
                <w:color w:val="auto"/>
                <w:spacing w:val="-9"/>
                <w:sz w:val="24"/>
                <w:szCs w:val="24"/>
              </w:rPr>
              <w:t xml:space="preserve"> </w:t>
            </w:r>
            <w:r w:rsidRPr="00513BD3">
              <w:rPr>
                <w:rFonts w:ascii="Liberation Serif" w:hAnsi="Liberation Serif" w:cs="Liberation Serif"/>
                <w:color w:val="auto"/>
                <w:spacing w:val="-1"/>
                <w:sz w:val="24"/>
                <w:szCs w:val="24"/>
              </w:rPr>
              <w:t>по</w:t>
            </w:r>
            <w:r w:rsidRPr="00513BD3">
              <w:rPr>
                <w:rFonts w:ascii="Liberation Serif" w:hAnsi="Liberation Serif" w:cs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 w:rsidRPr="00513BD3">
              <w:rPr>
                <w:rFonts w:ascii="Liberation Serif" w:hAnsi="Liberation Serif" w:cs="Liberation Serif"/>
                <w:color w:val="auto"/>
                <w:spacing w:val="-1"/>
                <w:sz w:val="24"/>
                <w:szCs w:val="24"/>
              </w:rPr>
              <w:t>годам реализации</w:t>
            </w: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,</w:t>
            </w:r>
            <w:r w:rsidRPr="00513BD3">
              <w:rPr>
                <w:rFonts w:ascii="Liberation Serif" w:hAnsi="Liberation Serif" w:cs="Liberation Serif"/>
                <w:color w:val="auto"/>
                <w:spacing w:val="-8"/>
                <w:sz w:val="24"/>
                <w:szCs w:val="24"/>
              </w:rPr>
              <w:t xml:space="preserve"> </w:t>
            </w: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тыс.</w:t>
            </w:r>
            <w:r w:rsidRPr="00513BD3">
              <w:rPr>
                <w:rFonts w:ascii="Liberation Serif" w:hAnsi="Liberation Serif" w:cs="Liberation Serif"/>
                <w:color w:val="auto"/>
                <w:spacing w:val="-7"/>
                <w:sz w:val="24"/>
                <w:szCs w:val="24"/>
              </w:rPr>
              <w:t xml:space="preserve"> </w:t>
            </w: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руб.</w:t>
            </w:r>
          </w:p>
        </w:tc>
      </w:tr>
      <w:tr w:rsidR="005D17D5" w:rsidRPr="009452E2" w14:paraId="2E90A63F" w14:textId="77777777" w:rsidTr="00513BD3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E61DE" w14:textId="77777777" w:rsidR="005D17D5" w:rsidRPr="00513BD3" w:rsidRDefault="005D17D5" w:rsidP="00513BD3">
            <w:pPr>
              <w:snapToGrid w:val="0"/>
              <w:jc w:val="center"/>
              <w:rPr>
                <w:rFonts w:ascii="Liberation Serif" w:hAnsi="Liberation Serif" w:cs="Liberation Serif"/>
                <w:spacing w:val="-57"/>
                <w:sz w:val="24"/>
                <w:szCs w:val="24"/>
              </w:rPr>
            </w:pPr>
          </w:p>
        </w:tc>
        <w:tc>
          <w:tcPr>
            <w:tcW w:w="6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D6D3D71" w14:textId="77777777" w:rsidR="005D17D5" w:rsidRPr="00513BD3" w:rsidRDefault="005D17D5" w:rsidP="00513BD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AEFF1" w14:textId="77777777" w:rsidR="005D17D5" w:rsidRPr="00513BD3" w:rsidRDefault="005D17D5" w:rsidP="00513BD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CCDC" w14:textId="77777777" w:rsidR="005D17D5" w:rsidRPr="00513BD3" w:rsidRDefault="005D17D5" w:rsidP="00513BD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0BBC" w14:textId="77777777" w:rsidR="005D17D5" w:rsidRPr="00513BD3" w:rsidRDefault="005D17D5" w:rsidP="00513BD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EFC7" w14:textId="77777777" w:rsidR="005D17D5" w:rsidRPr="00513BD3" w:rsidRDefault="005D17D5" w:rsidP="00513BD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5D17D5" w:rsidRPr="009452E2" w14:paraId="5DEF9A5E" w14:textId="77777777" w:rsidTr="00513BD3">
        <w:trPr>
          <w:trHeight w:val="1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68983" w14:textId="77777777" w:rsidR="005D17D5" w:rsidRPr="00513BD3" w:rsidRDefault="005D17D5" w:rsidP="00513BD3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316637E" w14:textId="77777777" w:rsidR="005D17D5" w:rsidRPr="00513BD3" w:rsidRDefault="005D17D5" w:rsidP="00513BD3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3D12F" w14:textId="77777777" w:rsidR="005D17D5" w:rsidRPr="00513BD3" w:rsidRDefault="005D17D5" w:rsidP="00513BD3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CE04" w14:textId="77777777" w:rsidR="005D17D5" w:rsidRPr="00513BD3" w:rsidRDefault="005D17D5" w:rsidP="00513BD3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5668" w14:textId="77777777" w:rsidR="005D17D5" w:rsidRPr="00513BD3" w:rsidRDefault="005D17D5" w:rsidP="00513BD3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9D70" w14:textId="77777777" w:rsidR="005D17D5" w:rsidRPr="00513BD3" w:rsidRDefault="005D17D5" w:rsidP="00513BD3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</w:t>
            </w:r>
          </w:p>
        </w:tc>
      </w:tr>
      <w:tr w:rsidR="00490984" w:rsidRPr="009452E2" w14:paraId="76D1A418" w14:textId="77777777" w:rsidTr="00513BD3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E954" w14:textId="77777777" w:rsidR="00490984" w:rsidRPr="00513BD3" w:rsidRDefault="00490984" w:rsidP="00513BD3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0612BEA" w14:textId="77777777" w:rsidR="00490984" w:rsidRPr="00513BD3" w:rsidRDefault="00490984" w:rsidP="00513B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E4ECE" w14:textId="135FE915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016A" w14:textId="2A079931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19CB" w14:textId="32E13C6F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7C3B" w14:textId="531F09E8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490984" w:rsidRPr="009452E2" w14:paraId="260D47B1" w14:textId="77777777" w:rsidTr="00513BD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238E" w14:textId="77777777" w:rsidR="00490984" w:rsidRPr="00513BD3" w:rsidRDefault="00490984" w:rsidP="00513BD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20DDBB9" w14:textId="77777777" w:rsidR="00490984" w:rsidRPr="00513BD3" w:rsidRDefault="00490984" w:rsidP="00513BD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513BD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1993" w14:textId="73E43ABA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926A6" w14:textId="4C047768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C66BA" w14:textId="6F24A064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BECB" w14:textId="47FA5192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490984" w:rsidRPr="009452E2" w14:paraId="75A7FF03" w14:textId="77777777" w:rsidTr="00513BD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239A1" w14:textId="30679D6B" w:rsidR="00490984" w:rsidRPr="00513BD3" w:rsidRDefault="00490984" w:rsidP="00513BD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9D7B0C1" w14:textId="77777777" w:rsidR="00490984" w:rsidRPr="00513BD3" w:rsidRDefault="00490984" w:rsidP="00513BD3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«Соблюдены требования Бюджетного кодекса Российской Федерации по привлечению кредитных ресурсов в бюджет округа», всего</w:t>
            </w:r>
          </w:p>
          <w:p w14:paraId="32E9A0B8" w14:textId="46AE8B81" w:rsidR="00490984" w:rsidRPr="00513BD3" w:rsidRDefault="00490984" w:rsidP="00513BD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eastAsia="zh-CN"/>
              </w:rPr>
            </w:pPr>
            <w:r w:rsidRPr="00513B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7468" w14:textId="6918355D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99126" w14:textId="60C41D21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230B3" w14:textId="5E9E6DDA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3153" w14:textId="7EE92F7D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490984" w:rsidRPr="009452E2" w14:paraId="48CE373D" w14:textId="77777777" w:rsidTr="00513BD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57DB" w14:textId="77777777" w:rsidR="00490984" w:rsidRPr="00513BD3" w:rsidRDefault="00490984" w:rsidP="00513BD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0755B61" w14:textId="544371F7" w:rsidR="00490984" w:rsidRPr="00513BD3" w:rsidRDefault="00490984" w:rsidP="00513BD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513BD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6484" w14:textId="52CFD2CF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F259" w14:textId="09D7278B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045E" w14:textId="1E14B8E5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614B" w14:textId="1C05E1EA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490984" w:rsidRPr="009452E2" w14:paraId="5A43BFA3" w14:textId="77777777" w:rsidTr="00513BD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241D1" w14:textId="6044C47F" w:rsidR="00490984" w:rsidRPr="00513BD3" w:rsidRDefault="00490984" w:rsidP="00513BD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583CE9D" w14:textId="3E0E8935" w:rsidR="00490984" w:rsidRPr="00513BD3" w:rsidRDefault="00490984" w:rsidP="00513BD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513BD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«Обеспечено своевременное и </w:t>
            </w:r>
            <w:proofErr w:type="gramStart"/>
            <w:r w:rsidRPr="00513BD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 полном объеме исполнение обязательств округа по привлеченным кредитам в бюджет округа в соответствии с заключенными договорами</w:t>
            </w:r>
            <w:proofErr w:type="gramEnd"/>
            <w:r w:rsidRPr="00513BD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», всего </w:t>
            </w:r>
          </w:p>
          <w:p w14:paraId="7C9A0EC9" w14:textId="117FAE03" w:rsidR="00490984" w:rsidRPr="00513BD3" w:rsidRDefault="00490984" w:rsidP="00513BD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eastAsia="zh-CN"/>
              </w:rPr>
            </w:pPr>
            <w:r w:rsidRPr="00513BD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числе: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263D" w14:textId="66137467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B751" w14:textId="3650E0D0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915E" w14:textId="7ACF7395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8F0D" w14:textId="16188A19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490984" w:rsidRPr="009452E2" w14:paraId="59EDAFE1" w14:textId="77777777" w:rsidTr="00513BD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A8DA" w14:textId="77777777" w:rsidR="00490984" w:rsidRPr="00513BD3" w:rsidRDefault="00490984" w:rsidP="00513BD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429AED3" w14:textId="77777777" w:rsidR="00490984" w:rsidRPr="00513BD3" w:rsidRDefault="00490984" w:rsidP="00513BD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513BD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513BD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C9C4" w14:textId="5086C897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3A5F" w14:textId="31B854C6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2402" w14:textId="11EB20D7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1DDE" w14:textId="2FCEAB11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490984" w:rsidRPr="009452E2" w14:paraId="3720E369" w14:textId="77777777" w:rsidTr="00513BD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F007" w14:textId="737726BC" w:rsidR="00490984" w:rsidRPr="00513BD3" w:rsidRDefault="00490984" w:rsidP="00513BD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0737793" w14:textId="77777777" w:rsidR="00490984" w:rsidRPr="00513BD3" w:rsidRDefault="00490984" w:rsidP="00513BD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«Отсутствует привлечение коммерческих заимствований</w:t>
            </w:r>
            <w:r w:rsidRPr="00513BD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», всего</w:t>
            </w:r>
          </w:p>
          <w:p w14:paraId="431C05D3" w14:textId="48BF3CFC" w:rsidR="00490984" w:rsidRPr="00513BD3" w:rsidRDefault="00490984" w:rsidP="00513BD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513BD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3BDB" w14:textId="7399D98E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0FFC" w14:textId="703C20C2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FEB4" w14:textId="4DC19C33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1629" w14:textId="179235C2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  <w:tr w:rsidR="00490984" w:rsidRPr="009452E2" w14:paraId="560BC63B" w14:textId="77777777" w:rsidTr="00513BD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7D549" w14:textId="77777777" w:rsidR="00490984" w:rsidRPr="00513BD3" w:rsidRDefault="00490984" w:rsidP="00513BD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BEE2883" w14:textId="6058216B" w:rsidR="00490984" w:rsidRPr="00513BD3" w:rsidRDefault="00490984" w:rsidP="00513BD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513BD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FF02" w14:textId="5F251629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7CC44" w14:textId="2CD01610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0CB2" w14:textId="45EB1E42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C0CA" w14:textId="67F49786" w:rsidR="00490984" w:rsidRPr="00513BD3" w:rsidRDefault="00490984" w:rsidP="00513BD3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0,0</w:t>
            </w:r>
          </w:p>
        </w:tc>
      </w:tr>
    </w:tbl>
    <w:p w14:paraId="16F4D969" w14:textId="77777777" w:rsidR="00BA1177" w:rsidRPr="009452E2" w:rsidRDefault="00BA1177" w:rsidP="00513BD3">
      <w:pPr>
        <w:rPr>
          <w:rFonts w:ascii="Liberation Serif" w:hAnsi="Liberation Serif" w:cs="Liberation Serif"/>
          <w:sz w:val="24"/>
          <w:szCs w:val="24"/>
          <w:lang w:eastAsia="zh-CN"/>
        </w:rPr>
      </w:pPr>
    </w:p>
    <w:p w14:paraId="61715662" w14:textId="540BE915" w:rsidR="00BA1177" w:rsidRPr="00513BD3" w:rsidRDefault="00E1096B" w:rsidP="00BA1177">
      <w:pPr>
        <w:pStyle w:val="a7"/>
        <w:numPr>
          <w:ilvl w:val="0"/>
          <w:numId w:val="10"/>
        </w:numPr>
        <w:ind w:left="0" w:firstLine="0"/>
        <w:jc w:val="center"/>
        <w:rPr>
          <w:b/>
          <w:bCs/>
          <w:sz w:val="26"/>
          <w:szCs w:val="26"/>
        </w:rPr>
      </w:pPr>
      <w:r w:rsidRPr="00513BD3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Сведения о порядке сбора информации и методике расчета показателей</w:t>
      </w:r>
    </w:p>
    <w:p w14:paraId="43D96A73" w14:textId="7D976840" w:rsidR="00E1096B" w:rsidRPr="00AF7FC3" w:rsidRDefault="00E1096B" w:rsidP="00AF7FC3">
      <w:pPr>
        <w:pStyle w:val="a7"/>
        <w:ind w:left="0" w:firstLine="0"/>
        <w:jc w:val="center"/>
        <w:rPr>
          <w:b/>
          <w:bCs/>
          <w:sz w:val="26"/>
          <w:szCs w:val="26"/>
        </w:rPr>
      </w:pPr>
      <w:r w:rsidRPr="00513BD3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муниципальной программы (структурных элементов)</w:t>
      </w:r>
    </w:p>
    <w:tbl>
      <w:tblPr>
        <w:tblW w:w="14684" w:type="dxa"/>
        <w:tblInd w:w="166" w:type="dxa"/>
        <w:tblLook w:val="04A0" w:firstRow="1" w:lastRow="0" w:firstColumn="1" w:lastColumn="0" w:noHBand="0" w:noVBand="1"/>
      </w:tblPr>
      <w:tblGrid>
        <w:gridCol w:w="776"/>
        <w:gridCol w:w="2568"/>
        <w:gridCol w:w="2835"/>
        <w:gridCol w:w="1560"/>
        <w:gridCol w:w="3791"/>
        <w:gridCol w:w="3154"/>
      </w:tblGrid>
      <w:tr w:rsidR="00E1096B" w:rsidRPr="009452E2" w14:paraId="062BAB6E" w14:textId="77777777" w:rsidTr="00513BD3"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D5A050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</w:t>
            </w:r>
            <w:r w:rsidRPr="009452E2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br/>
            </w:r>
            <w:proofErr w:type="gramStart"/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</w:t>
            </w:r>
            <w:proofErr w:type="gramEnd"/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73CB11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Обозначение и наименование</w:t>
            </w:r>
          </w:p>
          <w:p w14:paraId="11423940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показателя</w:t>
            </w:r>
            <w:r w:rsidRPr="009452E2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, </w:t>
            </w:r>
            <w:r w:rsidRPr="009452E2">
              <w:rPr>
                <w:rFonts w:ascii="Liberation Serif" w:hAnsi="Liberation Serif" w:cs="Calibri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9AF935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Формула расчета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3F7F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Исходные данные для расчета значений показателя</w:t>
            </w:r>
          </w:p>
        </w:tc>
      </w:tr>
      <w:tr w:rsidR="00E1096B" w:rsidRPr="009452E2" w14:paraId="6BBB7556" w14:textId="77777777" w:rsidTr="00513B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C4897" w14:textId="77777777" w:rsidR="00E1096B" w:rsidRPr="009452E2" w:rsidRDefault="00E1096B">
            <w:pPr>
              <w:suppressAutoHyphens w:val="0"/>
              <w:rPr>
                <w:rFonts w:ascii="Calibri" w:hAnsi="Calibri" w:cs="Calibri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9BA72" w14:textId="77777777" w:rsidR="00E1096B" w:rsidRPr="009452E2" w:rsidRDefault="00E1096B">
            <w:pPr>
              <w:suppressAutoHyphens w:val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28F57" w14:textId="77777777" w:rsidR="00E1096B" w:rsidRPr="009452E2" w:rsidRDefault="00E1096B">
            <w:pPr>
              <w:suppressAutoHyphens w:val="0"/>
              <w:rPr>
                <w:rFonts w:ascii="Calibri" w:hAnsi="Calibri" w:cs="Calibri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1D40B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Обозначение переменной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0A93A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переменной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8D9E1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Источник исходных данных</w:t>
            </w:r>
          </w:p>
        </w:tc>
      </w:tr>
      <w:tr w:rsidR="00E1096B" w:rsidRPr="009452E2" w14:paraId="0E6D984F" w14:textId="77777777" w:rsidTr="00513B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9153F7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ED79E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B2744E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4BF1B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468CB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5027E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</w:tr>
      <w:tr w:rsidR="00E1096B" w:rsidRPr="009452E2" w14:paraId="52B6D08E" w14:textId="77777777" w:rsidTr="00513BD3"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78BDD5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C175185" w14:textId="246CBDB7" w:rsidR="00E1096B" w:rsidRPr="009452E2" w:rsidRDefault="00E1096B">
            <w:pPr>
              <w:snapToGrid w:val="0"/>
              <w:spacing w:line="256" w:lineRule="auto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 xml:space="preserve">Годовая сумма платежей по погашению и обслуживанию муниципального долга округа, возникшего по состоянию на 1 января очередного финансового года, к общему объему </w:t>
            </w: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налоговых и неналоговых доходов бюджета округа</w:t>
            </w:r>
            <w:r w:rsidR="00F64A09" w:rsidRPr="009452E2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256336" w:rsidRPr="009452E2">
              <w:rPr>
                <w:rFonts w:ascii="Liberation Serif" w:hAnsi="Liberation Serif" w:cs="Liberation Serif"/>
                <w:sz w:val="24"/>
                <w:szCs w:val="24"/>
              </w:rPr>
              <w:t xml:space="preserve"> процент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9F3D8C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ПД = О / (НН – ДН)  х 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902B8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ПД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A2508" w14:textId="77777777" w:rsidR="00E1096B" w:rsidRPr="009452E2" w:rsidRDefault="00E1096B">
            <w:pPr>
              <w:snapToGrid w:val="0"/>
              <w:spacing w:line="256" w:lineRule="auto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 xml:space="preserve">Годовая сумма платежей по погашению и обслуживанию муниципального долга округа, к общему объему налоговых и неналоговых доходов бюджета округа 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B9C17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</w:p>
          <w:p w14:paraId="051005AF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>Информация Управления финансов администрации Грязовецкого муниципального округа на основании бухгалтерской и финансовой отчетности</w:t>
            </w:r>
          </w:p>
        </w:tc>
      </w:tr>
      <w:tr w:rsidR="00E1096B" w:rsidRPr="009452E2" w14:paraId="0F339F7B" w14:textId="77777777" w:rsidTr="00513B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6BCA73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428914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917BF0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C7E75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C00ED" w14:textId="3AD8F2B7" w:rsidR="00E1096B" w:rsidRPr="009452E2" w:rsidRDefault="003167D4">
            <w:pPr>
              <w:snapToGrid w:val="0"/>
              <w:spacing w:line="256" w:lineRule="auto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E1096B" w:rsidRPr="009452E2">
              <w:rPr>
                <w:rFonts w:ascii="Liberation Serif" w:hAnsi="Liberation Serif" w:cs="Liberation Serif"/>
                <w:sz w:val="24"/>
                <w:szCs w:val="24"/>
              </w:rPr>
              <w:t>умма платежей по погашению и обслуживанию муниципального долга округа за отчетный год, тыс. руб.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DC8DAB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E1096B" w:rsidRPr="009452E2" w14:paraId="327C25A8" w14:textId="77777777" w:rsidTr="00513B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79FAAA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922273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4075B0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FA799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НН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D5712" w14:textId="61801B8D" w:rsidR="00E1096B" w:rsidRPr="009452E2" w:rsidRDefault="003167D4">
            <w:pPr>
              <w:snapToGrid w:val="0"/>
              <w:spacing w:line="256" w:lineRule="auto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E1096B" w:rsidRPr="009452E2">
              <w:rPr>
                <w:rFonts w:ascii="Liberation Serif" w:hAnsi="Liberation Serif" w:cs="Liberation Serif"/>
                <w:sz w:val="24"/>
                <w:szCs w:val="24"/>
              </w:rPr>
              <w:t>бъем налоговых и неналоговых доходов бюджета округа за отчетный год, тыс. руб.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023A1D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E1096B" w:rsidRPr="009452E2" w14:paraId="1E69C092" w14:textId="77777777" w:rsidTr="00513BD3"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BD5D92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BB8513" w14:textId="77777777" w:rsidR="00E1096B" w:rsidRPr="009452E2" w:rsidRDefault="00E1096B">
            <w:pPr>
              <w:snapToGrid w:val="0"/>
              <w:spacing w:line="256" w:lineRule="auto"/>
              <w:rPr>
                <w:rFonts w:ascii="XO Thames" w:hAnsi="XO Thame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ED1E56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1D3C8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ДН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69A50" w14:textId="4CA2C624" w:rsidR="00E1096B" w:rsidRPr="009452E2" w:rsidRDefault="003167D4">
            <w:pPr>
              <w:snapToGrid w:val="0"/>
              <w:spacing w:line="256" w:lineRule="auto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E1096B" w:rsidRPr="009452E2">
              <w:rPr>
                <w:rFonts w:ascii="Liberation Serif" w:hAnsi="Liberation Serif" w:cs="Liberation Serif"/>
                <w:sz w:val="24"/>
                <w:szCs w:val="24"/>
              </w:rPr>
              <w:t>оступление доходов в бюджет округа по дополнительным нормативам отчислений за отчетный финансовый год, тыс. руб.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AD63C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E1096B" w:rsidRPr="009452E2" w14:paraId="07FFB18E" w14:textId="77777777" w:rsidTr="00513BD3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0D75C8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6434" w14:textId="47510B1E" w:rsidR="00E1096B" w:rsidRPr="009452E2" w:rsidRDefault="00E1096B">
            <w:pPr>
              <w:snapToGrid w:val="0"/>
              <w:spacing w:line="256" w:lineRule="auto"/>
              <w:rPr>
                <w:rFonts w:ascii="XO Thames" w:hAnsi="XO Thames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Доля расходов на обслуживание муниципального долга округа в общем объеме расходов бюджета без учета расходов на обслуживание бюджетных кредитов</w:t>
            </w:r>
            <w:r w:rsidR="00256336" w:rsidRPr="009452E2">
              <w:rPr>
                <w:rFonts w:ascii="Liberation Serif" w:hAnsi="Liberation Serif" w:cs="Liberation Serif"/>
                <w:sz w:val="24"/>
                <w:szCs w:val="24"/>
              </w:rPr>
              <w:t>, процент</w:t>
            </w:r>
          </w:p>
          <w:p w14:paraId="464D03F8" w14:textId="77777777" w:rsidR="00E1096B" w:rsidRPr="009452E2" w:rsidRDefault="00E1096B">
            <w:pPr>
              <w:snapToGrid w:val="0"/>
              <w:spacing w:line="256" w:lineRule="auto"/>
              <w:rPr>
                <w:rFonts w:ascii="XO Thames" w:hAnsi="XO Thame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1C36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</w:t>
            </w: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 xml:space="preserve"> = </w:t>
            </w:r>
            <w:proofErr w:type="spellStart"/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9452E2"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к</w:t>
            </w:r>
            <w:proofErr w:type="spellEnd"/>
            <w:r w:rsidRPr="009452E2"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 xml:space="preserve"> </w:t>
            </w: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 xml:space="preserve">/ </w:t>
            </w:r>
            <w:proofErr w:type="spellStart"/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9452E2"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о</w:t>
            </w:r>
            <w:proofErr w:type="spellEnd"/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 xml:space="preserve"> x 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F24C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2DAC" w14:textId="77777777" w:rsidR="00E1096B" w:rsidRPr="009452E2" w:rsidRDefault="00E1096B">
            <w:pPr>
              <w:snapToGrid w:val="0"/>
              <w:spacing w:line="256" w:lineRule="auto"/>
              <w:rPr>
                <w:rFonts w:ascii="XO Thames" w:hAnsi="XO Thame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Доля расходов на обслуживание муниципального долга округа в общем объеме расходов бюджета без учета расходов на обслуживание бюджетных кредитов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DB7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F4CC217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EBED9AC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AB19C4A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 xml:space="preserve">Бухгалтерская и финансовая отчетность </w:t>
            </w:r>
            <w:r w:rsidRPr="009452E2">
              <w:rPr>
                <w:rFonts w:ascii="Liberation Serif" w:hAnsi="Liberation Serif" w:cs="Liberation Serif"/>
                <w:sz w:val="24"/>
                <w:szCs w:val="24"/>
                <w:lang w:eastAsia="hi-IN" w:bidi="hi-IN"/>
              </w:rPr>
              <w:t xml:space="preserve">Управления финансов администрации Грязовецкого </w:t>
            </w: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</w:p>
          <w:p w14:paraId="7AC57FA5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</w:p>
          <w:p w14:paraId="05BEE910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>Информация Управления финансов администрации Грязовецкого муниципального округа на основании бухгалтерской и финансовой отчетности</w:t>
            </w:r>
          </w:p>
        </w:tc>
      </w:tr>
      <w:tr w:rsidR="00E1096B" w:rsidRPr="009452E2" w14:paraId="1ADBA1EC" w14:textId="77777777" w:rsidTr="00513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4B4489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4591" w14:textId="77777777" w:rsidR="00E1096B" w:rsidRPr="009452E2" w:rsidRDefault="00E1096B">
            <w:pPr>
              <w:suppressAutoHyphens w:val="0"/>
              <w:rPr>
                <w:rFonts w:ascii="XO Thames" w:hAnsi="XO Thame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80A6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4A42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  <w:proofErr w:type="spellStart"/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9452E2"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7350" w14:textId="39F70E69" w:rsidR="00E1096B" w:rsidRPr="009452E2" w:rsidRDefault="003167D4">
            <w:pPr>
              <w:snapToGrid w:val="0"/>
              <w:spacing w:line="256" w:lineRule="auto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E1096B" w:rsidRPr="009452E2">
              <w:rPr>
                <w:rFonts w:ascii="Liberation Serif" w:hAnsi="Liberation Serif" w:cs="Liberation Serif"/>
                <w:sz w:val="24"/>
                <w:szCs w:val="24"/>
              </w:rPr>
              <w:t>бъем расходов на обслуживание муниципального долга бюджета округа за отчетный год без учета расходов на обслуживание бюджетных кредитов, тыс. руб.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736A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E1096B" w:rsidRPr="009452E2" w14:paraId="63E32AE7" w14:textId="77777777" w:rsidTr="00513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DF8A3C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2624" w14:textId="77777777" w:rsidR="00E1096B" w:rsidRPr="009452E2" w:rsidRDefault="00E1096B">
            <w:pPr>
              <w:suppressAutoHyphens w:val="0"/>
              <w:rPr>
                <w:rFonts w:ascii="XO Thames" w:hAnsi="XO Thame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2725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77DA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9452E2"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D5FE" w14:textId="77777777" w:rsidR="00E1096B" w:rsidRPr="009452E2" w:rsidRDefault="00E1096B">
            <w:pPr>
              <w:snapToGrid w:val="0"/>
              <w:spacing w:line="256" w:lineRule="auto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Общий объем расходов бюджета округа за отчетный год, тыс. руб.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250C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E1096B" w:rsidRPr="009452E2" w14:paraId="209A7854" w14:textId="77777777" w:rsidTr="00513BD3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CF30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342A" w14:textId="133A255D" w:rsidR="00E1096B" w:rsidRPr="009452E2" w:rsidRDefault="00E1096B">
            <w:pPr>
              <w:snapToGrid w:val="0"/>
              <w:spacing w:line="256" w:lineRule="auto"/>
              <w:rPr>
                <w:rFonts w:ascii="XO Thames" w:hAnsi="XO Thame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Соблюдение требований по ограничению объема муниципального долга в соответствии с нормами бюджетного законодательства</w:t>
            </w:r>
            <w:r w:rsidR="00256336" w:rsidRPr="009452E2">
              <w:rPr>
                <w:rFonts w:ascii="Liberation Serif" w:hAnsi="Liberation Serif" w:cs="Liberation Serif"/>
                <w:sz w:val="24"/>
                <w:szCs w:val="24"/>
              </w:rPr>
              <w:t>, процент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ECED" w14:textId="1DDC68D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  <w:lang w:eastAsia="zh-CN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 = </w:t>
            </w:r>
            <w:r w:rsidR="003167D4"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(</w:t>
            </w: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МД – </w:t>
            </w:r>
            <w:r w:rsidR="003167D4"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0,5</w:t>
            </w: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</w:t>
            </w:r>
            <w:r w:rsidR="003167D4"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) /</w:t>
            </w:r>
          </w:p>
          <w:p w14:paraId="222D0662" w14:textId="67598FD2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       </w:t>
            </w:r>
            <w:r w:rsidR="003167D4"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(</w:t>
            </w: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МД </w:t>
            </w:r>
            <w:r w:rsidR="003167D4"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–</w:t>
            </w: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ВП</w:t>
            </w:r>
            <w:r w:rsidR="003167D4"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) х 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F9D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24DA" w14:textId="77777777" w:rsidR="00E1096B" w:rsidRPr="009452E2" w:rsidRDefault="00E1096B">
            <w:pPr>
              <w:snapToGrid w:val="0"/>
              <w:spacing w:line="256" w:lineRule="auto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Соблюдение требований по ограничению объема муниципального долга в соответствии с нормами бюджетного законодательства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785F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>Информация Управления финансов администрации Грязовецкого муниципального округа на основании бухгалтерской и финансовой отчетности</w:t>
            </w:r>
          </w:p>
        </w:tc>
      </w:tr>
      <w:tr w:rsidR="00E1096B" w:rsidRPr="009452E2" w14:paraId="5EE9C50E" w14:textId="77777777" w:rsidTr="00513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019C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B3DF" w14:textId="77777777" w:rsidR="00E1096B" w:rsidRPr="009452E2" w:rsidRDefault="00E1096B">
            <w:pPr>
              <w:suppressAutoHyphens w:val="0"/>
              <w:rPr>
                <w:rFonts w:ascii="XO Thames" w:hAnsi="XO Thame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4D59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3948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МД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52DB" w14:textId="0E1987AD" w:rsidR="00E1096B" w:rsidRPr="009452E2" w:rsidRDefault="003167D4">
            <w:pPr>
              <w:snapToGrid w:val="0"/>
              <w:spacing w:line="256" w:lineRule="auto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E1096B" w:rsidRPr="009452E2">
              <w:rPr>
                <w:rFonts w:ascii="Liberation Serif" w:hAnsi="Liberation Serif" w:cs="Liberation Serif"/>
                <w:sz w:val="24"/>
                <w:szCs w:val="24"/>
              </w:rPr>
              <w:t>униципальный долг округа за отчетный год, тыс. руб.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4AE9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E1096B" w:rsidRPr="009452E2" w14:paraId="738B725B" w14:textId="77777777" w:rsidTr="00513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8007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737F" w14:textId="77777777" w:rsidR="00E1096B" w:rsidRPr="009452E2" w:rsidRDefault="00E1096B">
            <w:pPr>
              <w:suppressAutoHyphens w:val="0"/>
              <w:rPr>
                <w:rFonts w:ascii="XO Thames" w:hAnsi="XO Thame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98A3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ACAF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ВП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9EFF" w14:textId="5ADBDB30" w:rsidR="00E1096B" w:rsidRPr="009452E2" w:rsidRDefault="003167D4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E1096B" w:rsidRPr="009452E2">
              <w:rPr>
                <w:rFonts w:ascii="Liberation Serif" w:hAnsi="Liberation Serif" w:cs="Liberation Serif"/>
                <w:sz w:val="24"/>
                <w:szCs w:val="24"/>
              </w:rPr>
              <w:t xml:space="preserve">ерхний предел муниципального </w:t>
            </w:r>
            <w:r w:rsidR="00E1096B" w:rsidRPr="009452E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долга, утвержденный решением о бюджете на отчетный год, тыс. руб. 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8C49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E1096B" w:rsidRPr="009452E2" w14:paraId="5A3C6E51" w14:textId="77777777" w:rsidTr="00513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02D9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06FE" w14:textId="77777777" w:rsidR="00E1096B" w:rsidRPr="009452E2" w:rsidRDefault="00E1096B">
            <w:pPr>
              <w:suppressAutoHyphens w:val="0"/>
              <w:rPr>
                <w:rFonts w:ascii="XO Thames" w:hAnsi="XO Thame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EAE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49B9" w14:textId="77777777" w:rsidR="00E1096B" w:rsidRPr="009452E2" w:rsidRDefault="00E1096B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271C" w14:textId="7B7F9739" w:rsidR="00E1096B" w:rsidRPr="009452E2" w:rsidRDefault="003167D4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Liberation Serif" w:hAnsi="Liberation Serif" w:cs="Liberation Seri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E1096B" w:rsidRPr="009452E2">
              <w:rPr>
                <w:rFonts w:ascii="Liberation Serif" w:hAnsi="Liberation Serif" w:cs="Liberation Serif"/>
                <w:sz w:val="24"/>
                <w:szCs w:val="24"/>
              </w:rPr>
              <w:t>бъем утвержденного решением о местном бюджете общего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от налога на доходы физических лиц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1C08" w14:textId="77777777" w:rsidR="00E1096B" w:rsidRPr="009452E2" w:rsidRDefault="00E1096B">
            <w:pPr>
              <w:suppressAutoHyphens w:val="0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</w:tbl>
    <w:p w14:paraId="5B610C97" w14:textId="77777777" w:rsidR="00E1096B" w:rsidRPr="009452E2" w:rsidRDefault="00E1096B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52CDDAA" w14:textId="77777777" w:rsidR="00E1096B" w:rsidRDefault="00E1096B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487582F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474EE382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87AC34D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58A328FA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667EE05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5C22D835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FCD5168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42B8C8B1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45F7F3D6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545221CC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6DE76CC4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62449D5A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7D55732A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522FFA8F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15AC13CC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5803668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2B3D739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68547C52" w14:textId="77777777" w:rsidR="00AF7FC3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C325519" w14:textId="77777777" w:rsidR="00AF7FC3" w:rsidRPr="009452E2" w:rsidRDefault="00AF7FC3" w:rsidP="00E1096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540797FB" w14:textId="77777777" w:rsidR="00092E24" w:rsidRPr="00513BD3" w:rsidRDefault="00092E24" w:rsidP="00092E24">
      <w:pPr>
        <w:pStyle w:val="Heading11"/>
        <w:spacing w:before="89"/>
        <w:ind w:left="0" w:right="584"/>
        <w:rPr>
          <w:bCs/>
          <w:color w:val="auto"/>
          <w:sz w:val="26"/>
          <w:szCs w:val="26"/>
        </w:rPr>
      </w:pPr>
      <w:r w:rsidRPr="00513BD3">
        <w:rPr>
          <w:rFonts w:ascii="Liberation Serif" w:hAnsi="Liberation Serif"/>
          <w:bCs/>
          <w:color w:val="auto"/>
          <w:spacing w:val="15"/>
          <w:sz w:val="26"/>
          <w:szCs w:val="26"/>
        </w:rPr>
        <w:lastRenderedPageBreak/>
        <w:t>ПАСПОРТ</w:t>
      </w:r>
    </w:p>
    <w:p w14:paraId="07E6EB2B" w14:textId="77777777" w:rsidR="00513BD3" w:rsidRDefault="00092E24" w:rsidP="00705273">
      <w:pPr>
        <w:pStyle w:val="Heading21"/>
        <w:tabs>
          <w:tab w:val="left" w:pos="14010"/>
        </w:tabs>
        <w:spacing w:before="23"/>
        <w:ind w:left="0" w:right="560"/>
        <w:jc w:val="center"/>
        <w:rPr>
          <w:rFonts w:ascii="Liberation Serif" w:hAnsi="Liberation Serif"/>
          <w:bCs/>
          <w:i/>
          <w:color w:val="auto"/>
          <w:sz w:val="26"/>
          <w:szCs w:val="26"/>
        </w:rPr>
      </w:pPr>
      <w:r w:rsidRPr="00513BD3">
        <w:rPr>
          <w:rFonts w:ascii="Liberation Serif" w:hAnsi="Liberation Serif"/>
          <w:bCs/>
          <w:color w:val="auto"/>
          <w:sz w:val="26"/>
          <w:szCs w:val="26"/>
        </w:rPr>
        <w:t>комплекса</w:t>
      </w:r>
      <w:r w:rsidRPr="00513BD3">
        <w:rPr>
          <w:rFonts w:ascii="Liberation Serif" w:hAnsi="Liberation Serif"/>
          <w:bCs/>
          <w:color w:val="auto"/>
          <w:spacing w:val="-4"/>
          <w:sz w:val="26"/>
          <w:szCs w:val="26"/>
        </w:rPr>
        <w:t xml:space="preserve"> </w:t>
      </w:r>
      <w:r w:rsidRPr="00513BD3">
        <w:rPr>
          <w:rFonts w:ascii="Liberation Serif" w:hAnsi="Liberation Serif"/>
          <w:bCs/>
          <w:color w:val="auto"/>
          <w:sz w:val="26"/>
          <w:szCs w:val="26"/>
        </w:rPr>
        <w:t>процессных</w:t>
      </w:r>
      <w:r w:rsidRPr="00513BD3">
        <w:rPr>
          <w:rFonts w:ascii="Liberation Serif" w:hAnsi="Liberation Serif"/>
          <w:bCs/>
          <w:color w:val="auto"/>
          <w:spacing w:val="-3"/>
          <w:sz w:val="26"/>
          <w:szCs w:val="26"/>
        </w:rPr>
        <w:t xml:space="preserve"> </w:t>
      </w:r>
      <w:r w:rsidRPr="00513BD3">
        <w:rPr>
          <w:rFonts w:ascii="Liberation Serif" w:hAnsi="Liberation Serif"/>
          <w:bCs/>
          <w:color w:val="auto"/>
          <w:sz w:val="26"/>
          <w:szCs w:val="26"/>
        </w:rPr>
        <w:t xml:space="preserve">мероприятий </w:t>
      </w:r>
      <w:r w:rsidRPr="00513BD3">
        <w:rPr>
          <w:rFonts w:ascii="Liberation Serif" w:hAnsi="Liberation Serif"/>
          <w:bCs/>
          <w:i/>
          <w:color w:val="auto"/>
          <w:sz w:val="26"/>
          <w:szCs w:val="26"/>
        </w:rPr>
        <w:t>«</w:t>
      </w:r>
      <w:bookmarkStart w:id="12" w:name="_Hlk177131669"/>
      <w:r w:rsidR="004049C8" w:rsidRPr="00513BD3">
        <w:rPr>
          <w:rFonts w:ascii="Liberation Serif" w:hAnsi="Liberation Serif"/>
          <w:bCs/>
          <w:i/>
          <w:color w:val="auto"/>
          <w:sz w:val="26"/>
          <w:szCs w:val="26"/>
        </w:rPr>
        <w:t>Выполнение функций Управлени</w:t>
      </w:r>
      <w:r w:rsidR="00705273" w:rsidRPr="00513BD3">
        <w:rPr>
          <w:rFonts w:ascii="Liberation Serif" w:hAnsi="Liberation Serif"/>
          <w:bCs/>
          <w:i/>
          <w:color w:val="auto"/>
          <w:sz w:val="26"/>
          <w:szCs w:val="26"/>
        </w:rPr>
        <w:t>ем</w:t>
      </w:r>
      <w:r w:rsidR="004049C8" w:rsidRPr="00513BD3">
        <w:rPr>
          <w:rFonts w:ascii="Liberation Serif" w:hAnsi="Liberation Serif"/>
          <w:bCs/>
          <w:i/>
          <w:color w:val="auto"/>
          <w:sz w:val="26"/>
          <w:szCs w:val="26"/>
        </w:rPr>
        <w:t xml:space="preserve"> финансов администрации округа </w:t>
      </w:r>
    </w:p>
    <w:p w14:paraId="425E5F5C" w14:textId="40D88CCA" w:rsidR="00092E24" w:rsidRPr="00513BD3" w:rsidRDefault="004049C8" w:rsidP="00705273">
      <w:pPr>
        <w:pStyle w:val="Heading21"/>
        <w:tabs>
          <w:tab w:val="left" w:pos="14010"/>
        </w:tabs>
        <w:spacing w:before="23"/>
        <w:ind w:left="0" w:right="560"/>
        <w:jc w:val="center"/>
        <w:rPr>
          <w:bCs/>
          <w:color w:val="auto"/>
          <w:sz w:val="26"/>
          <w:szCs w:val="26"/>
        </w:rPr>
      </w:pPr>
      <w:r w:rsidRPr="00513BD3">
        <w:rPr>
          <w:rFonts w:ascii="Liberation Serif" w:hAnsi="Liberation Serif"/>
          <w:bCs/>
          <w:i/>
          <w:color w:val="auto"/>
          <w:sz w:val="26"/>
          <w:szCs w:val="26"/>
        </w:rPr>
        <w:t>и обеспечение деятельности подведомственного учреждения</w:t>
      </w:r>
      <w:bookmarkEnd w:id="12"/>
      <w:r w:rsidR="00092E24" w:rsidRPr="00513BD3">
        <w:rPr>
          <w:rFonts w:ascii="Liberation Serif" w:hAnsi="Liberation Serif"/>
          <w:bCs/>
          <w:i/>
          <w:color w:val="auto"/>
          <w:sz w:val="26"/>
          <w:szCs w:val="26"/>
        </w:rPr>
        <w:t>»</w:t>
      </w:r>
    </w:p>
    <w:p w14:paraId="397D2AD5" w14:textId="77777777" w:rsidR="00092E24" w:rsidRPr="00513BD3" w:rsidRDefault="00092E24" w:rsidP="00092E24">
      <w:pPr>
        <w:spacing w:before="21"/>
        <w:ind w:right="563"/>
        <w:jc w:val="center"/>
        <w:rPr>
          <w:rFonts w:ascii="Liberation Serif" w:hAnsi="Liberation Serif"/>
          <w:i/>
          <w:sz w:val="26"/>
          <w:szCs w:val="26"/>
        </w:rPr>
      </w:pPr>
    </w:p>
    <w:p w14:paraId="001B49D0" w14:textId="01F74480" w:rsidR="00092E24" w:rsidRPr="00AF7FC3" w:rsidRDefault="00092E24" w:rsidP="00AF7FC3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bCs/>
          <w:color w:val="auto"/>
          <w:sz w:val="26"/>
          <w:szCs w:val="26"/>
        </w:rPr>
      </w:pPr>
      <w:r w:rsidRPr="00513BD3">
        <w:rPr>
          <w:rFonts w:ascii="Liberation Serif" w:hAnsi="Liberation Serif"/>
          <w:bCs/>
          <w:color w:val="auto"/>
          <w:sz w:val="26"/>
          <w:szCs w:val="26"/>
        </w:rPr>
        <w:t>1.Общие</w:t>
      </w:r>
      <w:r w:rsidRPr="00513BD3">
        <w:rPr>
          <w:rFonts w:ascii="Liberation Serif" w:hAnsi="Liberation Serif"/>
          <w:bCs/>
          <w:color w:val="auto"/>
          <w:spacing w:val="-8"/>
          <w:sz w:val="26"/>
          <w:szCs w:val="26"/>
        </w:rPr>
        <w:t xml:space="preserve"> </w:t>
      </w:r>
      <w:r w:rsidRPr="00513BD3">
        <w:rPr>
          <w:rFonts w:ascii="Liberation Serif" w:hAnsi="Liberation Serif"/>
          <w:bCs/>
          <w:color w:val="auto"/>
          <w:sz w:val="26"/>
          <w:szCs w:val="26"/>
        </w:rPr>
        <w:t>положения</w:t>
      </w:r>
    </w:p>
    <w:tbl>
      <w:tblPr>
        <w:tblW w:w="14742" w:type="dxa"/>
        <w:tblInd w:w="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551"/>
      </w:tblGrid>
      <w:tr w:rsidR="00092E24" w:rsidRPr="009452E2" w14:paraId="433994B6" w14:textId="77777777" w:rsidTr="00513BD3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6F47" w14:textId="77777777" w:rsidR="00092E24" w:rsidRPr="00513BD3" w:rsidRDefault="00092E24" w:rsidP="0072328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proofErr w:type="gramEnd"/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D1E9" w14:textId="77777777" w:rsidR="00092E24" w:rsidRPr="00513BD3" w:rsidRDefault="00092E24" w:rsidP="0072328E">
            <w:pPr>
              <w:pStyle w:val="TableParagraph"/>
              <w:ind w:left="113"/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sz w:val="24"/>
                <w:szCs w:val="24"/>
              </w:rPr>
              <w:t>Управление финансов администрации Грязовецкого муниципального округа</w:t>
            </w:r>
          </w:p>
        </w:tc>
      </w:tr>
      <w:tr w:rsidR="00092E24" w:rsidRPr="009452E2" w14:paraId="5FB24528" w14:textId="77777777" w:rsidTr="00513BD3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E562" w14:textId="77777777" w:rsidR="00092E24" w:rsidRPr="00513BD3" w:rsidRDefault="00092E24" w:rsidP="0072328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9D38" w14:textId="77777777" w:rsidR="00092E24" w:rsidRPr="00513BD3" w:rsidRDefault="00092E24" w:rsidP="0072328E">
            <w:pPr>
              <w:pStyle w:val="TableParagraph"/>
              <w:ind w:left="113"/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  <w:t>-</w:t>
            </w:r>
          </w:p>
        </w:tc>
      </w:tr>
      <w:tr w:rsidR="00092E24" w:rsidRPr="009452E2" w14:paraId="02F5E20C" w14:textId="77777777" w:rsidTr="00513BD3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40B3D" w14:textId="77777777" w:rsidR="00092E24" w:rsidRPr="00513BD3" w:rsidRDefault="00092E24" w:rsidP="0072328E">
            <w:pPr>
              <w:pStyle w:val="TableParagraph"/>
              <w:ind w:right="938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Период  реализации</w:t>
            </w: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F8BA" w14:textId="0458E2C1" w:rsidR="00092E24" w:rsidRPr="00513BD3" w:rsidRDefault="00092E24" w:rsidP="0072328E">
            <w:pPr>
              <w:pStyle w:val="TableParagraph"/>
              <w:ind w:left="107"/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>2025-2027</w:t>
            </w:r>
            <w:r w:rsidR="00716D47" w:rsidRPr="00513BD3">
              <w:rPr>
                <w:rFonts w:ascii="Liberation Serif" w:hAnsi="Liberation Serif" w:cs="Liberation Serif"/>
                <w:iCs/>
                <w:color w:val="auto"/>
                <w:sz w:val="24"/>
                <w:szCs w:val="24"/>
              </w:rPr>
              <w:t xml:space="preserve"> гг.</w:t>
            </w:r>
          </w:p>
        </w:tc>
      </w:tr>
    </w:tbl>
    <w:p w14:paraId="2DED9E2F" w14:textId="77777777" w:rsidR="00092E24" w:rsidRPr="00513BD3" w:rsidRDefault="00092E24" w:rsidP="00092E24">
      <w:pPr>
        <w:tabs>
          <w:tab w:val="left" w:pos="6728"/>
        </w:tabs>
        <w:jc w:val="center"/>
        <w:rPr>
          <w:rFonts w:ascii="Liberation Serif" w:hAnsi="Liberation Serif"/>
          <w:sz w:val="26"/>
          <w:szCs w:val="26"/>
        </w:rPr>
      </w:pPr>
    </w:p>
    <w:p w14:paraId="4093688F" w14:textId="060BA09F" w:rsidR="00092E24" w:rsidRPr="00AF7FC3" w:rsidRDefault="00092E24" w:rsidP="00AF7FC3">
      <w:pPr>
        <w:tabs>
          <w:tab w:val="left" w:pos="6728"/>
        </w:tabs>
        <w:jc w:val="center"/>
        <w:rPr>
          <w:b/>
          <w:bCs/>
          <w:sz w:val="26"/>
          <w:szCs w:val="26"/>
        </w:rPr>
      </w:pPr>
      <w:r w:rsidRPr="00513BD3">
        <w:rPr>
          <w:rFonts w:ascii="Liberation Serif" w:hAnsi="Liberation Serif"/>
          <w:b/>
          <w:bCs/>
          <w:sz w:val="26"/>
          <w:szCs w:val="26"/>
        </w:rPr>
        <w:t>2. Показатели комплекса процессных мероприятий</w:t>
      </w:r>
    </w:p>
    <w:tbl>
      <w:tblPr>
        <w:tblW w:w="14742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500"/>
        <w:gridCol w:w="1693"/>
        <w:gridCol w:w="1919"/>
        <w:gridCol w:w="1940"/>
        <w:gridCol w:w="2094"/>
        <w:gridCol w:w="1811"/>
      </w:tblGrid>
      <w:tr w:rsidR="00092E24" w:rsidRPr="009452E2" w14:paraId="14808DAA" w14:textId="77777777" w:rsidTr="00513BD3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F10D6" w14:textId="7B89899A" w:rsidR="00092E24" w:rsidRPr="00513BD3" w:rsidRDefault="00092E24" w:rsidP="004A3CA2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№</w:t>
            </w:r>
          </w:p>
          <w:p w14:paraId="2CD5C83F" w14:textId="77777777" w:rsidR="00092E24" w:rsidRPr="00513BD3" w:rsidRDefault="00092E24" w:rsidP="004A3CA2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DEF2" w14:textId="77777777" w:rsidR="00092E24" w:rsidRPr="00513BD3" w:rsidRDefault="00092E24" w:rsidP="004A3CA2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BD61" w14:textId="6670D660" w:rsidR="00092E24" w:rsidRPr="00513BD3" w:rsidRDefault="00092E24" w:rsidP="004A3CA2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Единица</w:t>
            </w:r>
          </w:p>
          <w:p w14:paraId="76163FC6" w14:textId="11DCFD44" w:rsidR="00092E24" w:rsidRPr="00513BD3" w:rsidRDefault="00092E24" w:rsidP="004A3CA2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993C7" w14:textId="7DEF94C2" w:rsidR="00092E24" w:rsidRPr="00513BD3" w:rsidRDefault="00092E24" w:rsidP="004A3CA2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1514" w14:textId="77777777" w:rsidR="00092E24" w:rsidRPr="00513BD3" w:rsidRDefault="00092E24" w:rsidP="004A3CA2">
            <w:pPr>
              <w:pStyle w:val="TableParagraph"/>
              <w:jc w:val="center"/>
              <w:textAlignment w:val="top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Значение</w:t>
            </w:r>
            <w:r w:rsidRPr="00513BD3">
              <w:rPr>
                <w:rFonts w:ascii="Liberation Serif" w:hAnsi="Liberation Serif" w:cs="Liberation Serif"/>
                <w:color w:val="auto"/>
                <w:spacing w:val="-4"/>
                <w:sz w:val="24"/>
                <w:szCs w:val="24"/>
              </w:rPr>
              <w:t xml:space="preserve"> </w:t>
            </w: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показателя  по годам реализации</w:t>
            </w:r>
          </w:p>
        </w:tc>
      </w:tr>
      <w:tr w:rsidR="00092E24" w:rsidRPr="009452E2" w14:paraId="48F7A0B6" w14:textId="77777777" w:rsidTr="00513BD3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76DBA" w14:textId="77777777" w:rsidR="00092E24" w:rsidRPr="00513BD3" w:rsidRDefault="00092E24" w:rsidP="004A3CA2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5089" w14:textId="77777777" w:rsidR="00092E24" w:rsidRPr="00513BD3" w:rsidRDefault="00092E24" w:rsidP="004A3CA2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37B0C" w14:textId="77777777" w:rsidR="00092E24" w:rsidRPr="00513BD3" w:rsidRDefault="00092E24" w:rsidP="004A3CA2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46F0D" w14:textId="77777777" w:rsidR="00092E24" w:rsidRPr="00513BD3" w:rsidRDefault="00092E24" w:rsidP="004A3CA2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50A95" w14:textId="77777777" w:rsidR="00092E24" w:rsidRPr="00513BD3" w:rsidRDefault="00092E24" w:rsidP="004A3CA2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3CD31" w14:textId="77777777" w:rsidR="00092E24" w:rsidRPr="00513BD3" w:rsidRDefault="00092E24" w:rsidP="004A3CA2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D38E" w14:textId="77777777" w:rsidR="00092E24" w:rsidRPr="00513BD3" w:rsidRDefault="00092E24" w:rsidP="004A3CA2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2027 год</w:t>
            </w:r>
          </w:p>
        </w:tc>
      </w:tr>
      <w:tr w:rsidR="00092E24" w:rsidRPr="009452E2" w14:paraId="60CEB6DD" w14:textId="77777777" w:rsidTr="00513BD3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53D0" w14:textId="77777777" w:rsidR="00092E24" w:rsidRPr="00513BD3" w:rsidRDefault="00092E24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52967" w14:textId="77777777" w:rsidR="00092E24" w:rsidRPr="00513BD3" w:rsidRDefault="00092E24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24243" w14:textId="77777777" w:rsidR="00092E24" w:rsidRPr="00513BD3" w:rsidRDefault="00092E24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E945" w14:textId="77777777" w:rsidR="00092E24" w:rsidRPr="00513BD3" w:rsidRDefault="00092E24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5C93E" w14:textId="77777777" w:rsidR="00092E24" w:rsidRPr="00513BD3" w:rsidRDefault="00092E24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2CD0" w14:textId="77777777" w:rsidR="00092E24" w:rsidRPr="00513BD3" w:rsidRDefault="00092E24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E083" w14:textId="77777777" w:rsidR="00092E24" w:rsidRPr="00513BD3" w:rsidRDefault="00092E24" w:rsidP="0072328E">
            <w:pPr>
              <w:pStyle w:val="TableParagraph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7</w:t>
            </w:r>
          </w:p>
        </w:tc>
      </w:tr>
      <w:tr w:rsidR="00092E24" w:rsidRPr="009452E2" w14:paraId="0FD691E0" w14:textId="77777777" w:rsidTr="00513BD3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1BBE" w14:textId="0BFE1943" w:rsidR="00092E24" w:rsidRPr="00513BD3" w:rsidRDefault="00A8605E" w:rsidP="0072328E">
            <w:pPr>
              <w:pStyle w:val="TableParagraph"/>
              <w:ind w:left="221" w:right="21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13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3199" w14:textId="584C1519" w:rsidR="00092E24" w:rsidRPr="00513BD3" w:rsidRDefault="00A8605E" w:rsidP="0072328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Задача</w:t>
            </w:r>
            <w:r w:rsidR="009B6D5A" w:rsidRPr="00513BD3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  «</w:t>
            </w:r>
            <w:r w:rsidR="00875105" w:rsidRPr="00513BD3">
              <w:rPr>
                <w:rFonts w:ascii="Liberation Serif" w:hAnsi="Liberation Serif" w:cs="Liberation Serif"/>
                <w:sz w:val="24"/>
                <w:szCs w:val="24"/>
              </w:rPr>
              <w:t>Исполнен</w:t>
            </w:r>
            <w:r w:rsidR="00455F23" w:rsidRPr="00513BD3">
              <w:rPr>
                <w:rFonts w:ascii="Liberation Serif" w:hAnsi="Liberation Serif" w:cs="Liberation Serif"/>
                <w:sz w:val="24"/>
                <w:szCs w:val="24"/>
              </w:rPr>
              <w:t>ие</w:t>
            </w:r>
            <w:r w:rsidR="00875105" w:rsidRPr="00513BD3"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Управлением финансов администрации округа и подведомственным учреждением возложенных полномочий</w:t>
            </w:r>
            <w:r w:rsidRPr="00513BD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092E24" w:rsidRPr="009452E2" w14:paraId="626EB738" w14:textId="77777777" w:rsidTr="00513BD3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7094E" w14:textId="2C2E5F31" w:rsidR="00092E24" w:rsidRPr="00513BD3" w:rsidRDefault="00455F23" w:rsidP="002969FB">
            <w:pPr>
              <w:pStyle w:val="TableParagraph"/>
              <w:ind w:left="221" w:right="212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C163" w14:textId="46C4A7D4" w:rsidR="00092E24" w:rsidRPr="00513BD3" w:rsidRDefault="00455F23" w:rsidP="00BA1177">
            <w:pPr>
              <w:pStyle w:val="TableParagraph"/>
              <w:snapToGrid w:val="0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Освоение бюджетных ассигнований, направленных на обеспечение деятельности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DAD1" w14:textId="6F4034B2" w:rsidR="00092E24" w:rsidRPr="00513BD3" w:rsidRDefault="00455F23" w:rsidP="002969F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5452" w14:textId="72914C97" w:rsidR="00092E24" w:rsidRPr="00513BD3" w:rsidRDefault="00455F23" w:rsidP="002969F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5CA2B" w14:textId="51EE26C6" w:rsidR="00092E24" w:rsidRPr="00513BD3" w:rsidRDefault="00455F23" w:rsidP="002969F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9C18A" w14:textId="3DD3C8F0" w:rsidR="00092E24" w:rsidRPr="00513BD3" w:rsidRDefault="00455F23" w:rsidP="002969F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B6E1" w14:textId="55966516" w:rsidR="00092E24" w:rsidRPr="00513BD3" w:rsidRDefault="00455F23" w:rsidP="002969F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13BD3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100</w:t>
            </w:r>
          </w:p>
        </w:tc>
      </w:tr>
    </w:tbl>
    <w:p w14:paraId="7876FD78" w14:textId="77777777" w:rsidR="00513BD3" w:rsidRPr="00513BD3" w:rsidRDefault="00513BD3" w:rsidP="00513BD3">
      <w:pPr>
        <w:outlineLvl w:val="2"/>
        <w:rPr>
          <w:rFonts w:ascii="Liberation Serif" w:hAnsi="Liberation Serif" w:cs="Liberation Serif"/>
          <w:sz w:val="26"/>
          <w:szCs w:val="26"/>
        </w:rPr>
      </w:pPr>
    </w:p>
    <w:p w14:paraId="10513C2A" w14:textId="153BB3A2" w:rsidR="00092E24" w:rsidRPr="00AF7FC3" w:rsidRDefault="00092E24" w:rsidP="00AF7FC3">
      <w:pPr>
        <w:jc w:val="center"/>
        <w:outlineLvl w:val="2"/>
        <w:rPr>
          <w:rFonts w:ascii="Liberation Serif" w:hAnsi="Liberation Serif" w:cs="Liberation Serif"/>
          <w:b/>
          <w:bCs/>
          <w:sz w:val="26"/>
          <w:szCs w:val="26"/>
        </w:rPr>
      </w:pPr>
      <w:r w:rsidRPr="00513BD3">
        <w:rPr>
          <w:rFonts w:ascii="Liberation Serif" w:hAnsi="Liberation Serif" w:cs="Liberation Serif"/>
          <w:b/>
          <w:bCs/>
          <w:sz w:val="26"/>
          <w:szCs w:val="26"/>
        </w:rPr>
        <w:t>3. Перечень мероприятий (результатов) комплекса пр</w:t>
      </w:r>
      <w:r w:rsidR="00AF7FC3">
        <w:rPr>
          <w:rFonts w:ascii="Liberation Serif" w:hAnsi="Liberation Serif" w:cs="Liberation Serif"/>
          <w:b/>
          <w:bCs/>
          <w:sz w:val="26"/>
          <w:szCs w:val="26"/>
        </w:rPr>
        <w:t>оцессных мероприятий</w:t>
      </w:r>
    </w:p>
    <w:tbl>
      <w:tblPr>
        <w:tblW w:w="14884" w:type="dxa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1276"/>
        <w:gridCol w:w="1276"/>
        <w:gridCol w:w="1134"/>
        <w:gridCol w:w="1417"/>
        <w:gridCol w:w="1134"/>
        <w:gridCol w:w="1134"/>
        <w:gridCol w:w="1559"/>
      </w:tblGrid>
      <w:tr w:rsidR="00092E24" w:rsidRPr="009452E2" w14:paraId="090F6BE7" w14:textId="77777777" w:rsidTr="00513BD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DD035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50A93687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DB881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BF012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5E01F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3C939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B5FE1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A2236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показателем </w:t>
            </w:r>
          </w:p>
        </w:tc>
      </w:tr>
      <w:tr w:rsidR="00092E24" w:rsidRPr="009452E2" w14:paraId="31F19361" w14:textId="77777777" w:rsidTr="00513BD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B412E" w14:textId="77777777" w:rsidR="00092E24" w:rsidRPr="009452E2" w:rsidRDefault="00092E24" w:rsidP="0072328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04765" w14:textId="77777777" w:rsidR="00092E24" w:rsidRPr="009452E2" w:rsidRDefault="00092E24" w:rsidP="0072328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FC4AF" w14:textId="77777777" w:rsidR="00092E24" w:rsidRPr="009452E2" w:rsidRDefault="00092E24" w:rsidP="0072328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942FF" w14:textId="77777777" w:rsidR="00092E24" w:rsidRPr="009452E2" w:rsidRDefault="00092E24" w:rsidP="0072328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BE6CF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2798E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DF4DC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75F36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C5271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378E3" w14:textId="77777777" w:rsidR="00092E24" w:rsidRPr="009452E2" w:rsidRDefault="00092E24" w:rsidP="0072328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2E24" w:rsidRPr="009452E2" w14:paraId="21D015CD" w14:textId="77777777" w:rsidTr="00513BD3">
        <w:trPr>
          <w:trHeight w:val="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FADD5" w14:textId="77777777" w:rsidR="00092E24" w:rsidRPr="009452E2" w:rsidRDefault="00092E24" w:rsidP="00D365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C83B2" w14:textId="77777777" w:rsidR="00092E24" w:rsidRPr="009452E2" w:rsidRDefault="00092E24" w:rsidP="00D365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509CD" w14:textId="77777777" w:rsidR="00092E24" w:rsidRPr="009452E2" w:rsidRDefault="00092E24" w:rsidP="00D365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5B18C" w14:textId="77777777" w:rsidR="00092E24" w:rsidRPr="009452E2" w:rsidRDefault="00092E24" w:rsidP="00D365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92AEA" w14:textId="77777777" w:rsidR="00092E24" w:rsidRPr="009452E2" w:rsidRDefault="00092E24" w:rsidP="00D365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031CA" w14:textId="77777777" w:rsidR="00092E24" w:rsidRPr="009452E2" w:rsidRDefault="00092E24" w:rsidP="00D365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309F7" w14:textId="77777777" w:rsidR="00092E24" w:rsidRPr="009452E2" w:rsidRDefault="00092E24" w:rsidP="00D365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2450A" w14:textId="77777777" w:rsidR="00092E24" w:rsidRPr="009452E2" w:rsidRDefault="00092E24" w:rsidP="00D365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F5138" w14:textId="77777777" w:rsidR="00092E24" w:rsidRPr="009452E2" w:rsidRDefault="00092E24" w:rsidP="00D365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BC135" w14:textId="77777777" w:rsidR="00092E24" w:rsidRPr="009452E2" w:rsidRDefault="00092E24" w:rsidP="00D365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092E24" w:rsidRPr="009452E2" w14:paraId="227509A6" w14:textId="77777777" w:rsidTr="00513BD3">
        <w:trPr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12394" w14:textId="6C08FA33" w:rsidR="00092E24" w:rsidRPr="009452E2" w:rsidRDefault="00455F23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EB0E5" w14:textId="63315FDC" w:rsidR="00092E24" w:rsidRPr="009452E2" w:rsidRDefault="00455F23" w:rsidP="009B6D5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Задача</w:t>
            </w:r>
            <w:r w:rsidR="009B6D5A">
              <w:rPr>
                <w:rFonts w:ascii="Liberation Serif" w:hAnsi="Liberation Serif"/>
                <w:sz w:val="24"/>
                <w:szCs w:val="24"/>
              </w:rPr>
              <w:t>:</w:t>
            </w:r>
            <w:r w:rsidRPr="009452E2">
              <w:rPr>
                <w:rFonts w:ascii="Liberation Serif" w:hAnsi="Liberation Serif"/>
                <w:sz w:val="24"/>
                <w:szCs w:val="24"/>
              </w:rPr>
              <w:t xml:space="preserve"> Исполнение Управлением финансов администрации округа и подведомственным учреждением возложенных полномочий</w:t>
            </w:r>
          </w:p>
        </w:tc>
      </w:tr>
      <w:tr w:rsidR="00092E24" w:rsidRPr="009452E2" w14:paraId="3E600538" w14:textId="77777777" w:rsidTr="00513B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FF194" w14:textId="2CF12B3D" w:rsidR="00092E24" w:rsidRPr="009452E2" w:rsidRDefault="003D7B13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3B786" w14:textId="54CC9A45" w:rsidR="00092E24" w:rsidRPr="009452E2" w:rsidRDefault="009B6D5A" w:rsidP="0072328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</w:t>
            </w:r>
            <w:r w:rsidR="00C6724B" w:rsidRPr="009452E2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обеспечено </w:t>
            </w:r>
            <w:r w:rsidR="00C6724B" w:rsidRPr="009452E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выполнение функций Управления финансов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453CB" w14:textId="6FDD0092" w:rsidR="00092E24" w:rsidRPr="009452E2" w:rsidRDefault="00C6724B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F4A7F" w14:textId="2D40BC49" w:rsidR="00092E24" w:rsidRPr="009452E2" w:rsidRDefault="00455F23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9A301" w14:textId="7BEA16FC" w:rsidR="00092E24" w:rsidRPr="009452E2" w:rsidRDefault="00883CC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F5867" w14:textId="2A5F0BAA" w:rsidR="00092E24" w:rsidRPr="009452E2" w:rsidRDefault="00883CC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F155A" w14:textId="64947AE8" w:rsidR="00092E24" w:rsidRPr="009452E2" w:rsidRDefault="00883CC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2DE6E" w14:textId="678D5335" w:rsidR="00092E24" w:rsidRPr="009452E2" w:rsidRDefault="00883CC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C1FC3" w14:textId="71FC6D41" w:rsidR="00092E24" w:rsidRPr="009452E2" w:rsidRDefault="00883CC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B7B25" w14:textId="5C303CF2" w:rsidR="00092E24" w:rsidRPr="009452E2" w:rsidRDefault="00883CC5" w:rsidP="000239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 xml:space="preserve">Освоение </w:t>
            </w:r>
            <w:r w:rsidRPr="009452E2">
              <w:rPr>
                <w:rFonts w:ascii="Liberation Serif" w:hAnsi="Liberation Serif"/>
                <w:sz w:val="24"/>
                <w:szCs w:val="24"/>
              </w:rPr>
              <w:lastRenderedPageBreak/>
              <w:t>бюджетных ассигнований, направленных на обеспечение деятельности</w:t>
            </w:r>
          </w:p>
        </w:tc>
      </w:tr>
      <w:tr w:rsidR="00092E24" w:rsidRPr="009452E2" w14:paraId="3F31BFD9" w14:textId="77777777" w:rsidTr="00513B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18AF1" w14:textId="3B14846C" w:rsidR="00092E24" w:rsidRPr="009452E2" w:rsidRDefault="003D7B13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C13FE" w14:textId="1B843108" w:rsidR="00092E24" w:rsidRPr="009452E2" w:rsidRDefault="009B6D5A" w:rsidP="0072328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</w:t>
            </w:r>
            <w:r w:rsidR="00C6724B" w:rsidRPr="009452E2">
              <w:rPr>
                <w:rFonts w:ascii="Liberation Serif" w:hAnsi="Liberation Serif" w:cs="Liberation Serif"/>
                <w:sz w:val="24"/>
                <w:szCs w:val="24"/>
              </w:rPr>
              <w:t>обеспечена деятельность муниципального казенного учреждения «</w:t>
            </w:r>
            <w:r w:rsidR="002969FB" w:rsidRPr="009452E2">
              <w:rPr>
                <w:rFonts w:ascii="Liberation Serif" w:hAnsi="Liberation Serif" w:cs="Liberation Serif"/>
                <w:sz w:val="24"/>
                <w:szCs w:val="24"/>
              </w:rPr>
              <w:t>Центр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7EC50" w14:textId="77777777" w:rsidR="00092E24" w:rsidRPr="009452E2" w:rsidRDefault="00092E24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18844" w14:textId="2D734A0F" w:rsidR="00092E24" w:rsidRPr="009452E2" w:rsidRDefault="00455F23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54BF3" w14:textId="4583DB41" w:rsidR="00092E24" w:rsidRPr="009452E2" w:rsidRDefault="00883CC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FB2C5" w14:textId="75468D6B" w:rsidR="00092E24" w:rsidRPr="009452E2" w:rsidRDefault="00883CC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A1566" w14:textId="048CC353" w:rsidR="00092E24" w:rsidRPr="009452E2" w:rsidRDefault="00883CC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397D6" w14:textId="4C9E608E" w:rsidR="00092E24" w:rsidRPr="009452E2" w:rsidRDefault="00883CC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4C5E9" w14:textId="1CD83013" w:rsidR="00092E24" w:rsidRPr="009452E2" w:rsidRDefault="00883CC5" w:rsidP="007232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934F7" w14:textId="0B20C445" w:rsidR="00092E24" w:rsidRPr="009452E2" w:rsidRDefault="00883CC5" w:rsidP="000239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Освоение бюджетных ассигнований, направленных на обеспечение деятельности</w:t>
            </w:r>
          </w:p>
        </w:tc>
      </w:tr>
    </w:tbl>
    <w:p w14:paraId="0E465C6F" w14:textId="77777777" w:rsidR="00513BD3" w:rsidRPr="00513BD3" w:rsidRDefault="00513BD3" w:rsidP="00AF7FC3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p w14:paraId="1A6F20AF" w14:textId="2E671297" w:rsidR="00256336" w:rsidRPr="00AF7FC3" w:rsidRDefault="00513BD3" w:rsidP="00AF7FC3">
      <w:pPr>
        <w:jc w:val="center"/>
        <w:rPr>
          <w:b/>
          <w:bCs/>
          <w:sz w:val="26"/>
          <w:szCs w:val="26"/>
        </w:rPr>
      </w:pPr>
      <w:r w:rsidRPr="00513BD3">
        <w:rPr>
          <w:rFonts w:ascii="Liberation Serif" w:hAnsi="Liberation Serif"/>
          <w:b/>
          <w:bCs/>
          <w:sz w:val="26"/>
          <w:szCs w:val="26"/>
        </w:rPr>
        <w:t xml:space="preserve">4. Финансовое обеспечение комплекса процессных мероприятий </w:t>
      </w:r>
      <w:bookmarkStart w:id="13" w:name="_Hlk177115767"/>
      <w:r w:rsidRPr="00513BD3">
        <w:rPr>
          <w:rFonts w:ascii="Liberation Serif" w:hAnsi="Liberation Serif"/>
          <w:b/>
          <w:bCs/>
          <w:sz w:val="26"/>
          <w:szCs w:val="26"/>
        </w:rPr>
        <w:t>«</w:t>
      </w:r>
      <w:r w:rsidRPr="00513BD3">
        <w:rPr>
          <w:rFonts w:ascii="Liberation Serif" w:hAnsi="Liberation Serif"/>
          <w:b/>
          <w:bCs/>
          <w:i/>
          <w:sz w:val="26"/>
          <w:szCs w:val="26"/>
        </w:rPr>
        <w:t>Выполнение функций Управлением финансов администрации округа и обеспечение деятельности подведомственного учреждения»</w:t>
      </w:r>
      <w:r w:rsidRPr="00513BD3">
        <w:rPr>
          <w:rFonts w:ascii="Liberation Serif" w:hAnsi="Liberation Serif"/>
          <w:b/>
          <w:bCs/>
          <w:sz w:val="26"/>
          <w:szCs w:val="26"/>
        </w:rPr>
        <w:t xml:space="preserve"> </w:t>
      </w:r>
      <w:bookmarkEnd w:id="13"/>
      <w:r w:rsidRPr="00513BD3">
        <w:rPr>
          <w:rFonts w:ascii="Liberation Serif" w:hAnsi="Liberation Serif"/>
          <w:b/>
          <w:bCs/>
          <w:sz w:val="26"/>
          <w:szCs w:val="26"/>
        </w:rPr>
        <w:t>за счет средств бюджета округа</w:t>
      </w:r>
    </w:p>
    <w:tbl>
      <w:tblPr>
        <w:tblpPr w:leftFromText="180" w:rightFromText="180" w:vertAnchor="text" w:horzAnchor="margin" w:tblpX="-137" w:tblpY="178"/>
        <w:tblW w:w="1488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7809"/>
        <w:gridCol w:w="1863"/>
        <w:gridCol w:w="1652"/>
        <w:gridCol w:w="1421"/>
        <w:gridCol w:w="1276"/>
      </w:tblGrid>
      <w:tr w:rsidR="00513BD3" w:rsidRPr="009452E2" w14:paraId="327144E9" w14:textId="77777777" w:rsidTr="00513BD3">
        <w:trPr>
          <w:trHeight w:val="409"/>
        </w:trPr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D0F8" w14:textId="77777777" w:rsidR="00513BD3" w:rsidRPr="009452E2" w:rsidRDefault="00513BD3" w:rsidP="00513BD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№</w:t>
            </w:r>
          </w:p>
          <w:p w14:paraId="7EFE931B" w14:textId="77777777" w:rsidR="00513BD3" w:rsidRPr="009452E2" w:rsidRDefault="00513BD3" w:rsidP="00513BD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7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75E6AEC" w14:textId="77777777" w:rsidR="00513BD3" w:rsidRPr="009452E2" w:rsidRDefault="00513BD3" w:rsidP="00513BD3">
            <w:pPr>
              <w:pStyle w:val="TableParagraph"/>
              <w:jc w:val="center"/>
              <w:rPr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Источник</w:t>
            </w:r>
            <w:r w:rsidRPr="009452E2">
              <w:rPr>
                <w:rFonts w:ascii="Liberation Serif" w:hAnsi="Liberation Serif"/>
                <w:color w:val="auto"/>
                <w:spacing w:val="-3"/>
                <w:sz w:val="24"/>
                <w:szCs w:val="24"/>
              </w:rPr>
              <w:t xml:space="preserve"> </w:t>
            </w: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финансового</w:t>
            </w:r>
            <w:r w:rsidRPr="009452E2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 xml:space="preserve"> </w:t>
            </w: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обеспечения</w:t>
            </w:r>
          </w:p>
        </w:tc>
        <w:tc>
          <w:tcPr>
            <w:tcW w:w="6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99CE" w14:textId="77777777" w:rsidR="00513BD3" w:rsidRPr="009452E2" w:rsidRDefault="00513BD3" w:rsidP="00513BD3">
            <w:pPr>
              <w:pStyle w:val="TableParagraph"/>
              <w:jc w:val="center"/>
              <w:rPr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color w:val="auto"/>
                <w:spacing w:val="-2"/>
                <w:sz w:val="24"/>
                <w:szCs w:val="24"/>
              </w:rPr>
              <w:t>Объем</w:t>
            </w:r>
            <w:r w:rsidRPr="009452E2">
              <w:rPr>
                <w:rFonts w:ascii="Liberation Serif" w:hAnsi="Liberation Serif"/>
                <w:color w:val="auto"/>
                <w:spacing w:val="-11"/>
                <w:sz w:val="24"/>
                <w:szCs w:val="24"/>
              </w:rPr>
              <w:t xml:space="preserve"> </w:t>
            </w:r>
            <w:r w:rsidRPr="009452E2">
              <w:rPr>
                <w:rFonts w:ascii="Liberation Serif" w:hAnsi="Liberation Serif"/>
                <w:color w:val="auto"/>
                <w:spacing w:val="-2"/>
                <w:sz w:val="24"/>
                <w:szCs w:val="24"/>
              </w:rPr>
              <w:t>финансового</w:t>
            </w:r>
            <w:r w:rsidRPr="009452E2">
              <w:rPr>
                <w:rFonts w:ascii="Liberation Serif" w:hAnsi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 w:rsidRPr="009452E2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обеспечения</w:t>
            </w:r>
            <w:r w:rsidRPr="009452E2">
              <w:rPr>
                <w:rFonts w:ascii="Liberation Serif" w:hAnsi="Liberation Serif"/>
                <w:color w:val="auto"/>
                <w:spacing w:val="-9"/>
                <w:sz w:val="24"/>
                <w:szCs w:val="24"/>
              </w:rPr>
              <w:t xml:space="preserve"> </w:t>
            </w:r>
            <w:r w:rsidRPr="009452E2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по</w:t>
            </w:r>
            <w:r w:rsidRPr="009452E2">
              <w:rPr>
                <w:rFonts w:ascii="Liberation Serif" w:hAnsi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 w:rsidRPr="009452E2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годам реализации</w:t>
            </w: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,</w:t>
            </w:r>
            <w:r w:rsidRPr="009452E2">
              <w:rPr>
                <w:rFonts w:ascii="Liberation Serif" w:hAnsi="Liberation Serif"/>
                <w:color w:val="auto"/>
                <w:spacing w:val="-8"/>
                <w:sz w:val="24"/>
                <w:szCs w:val="24"/>
              </w:rPr>
              <w:t xml:space="preserve"> </w:t>
            </w: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тыс.</w:t>
            </w:r>
            <w:r w:rsidRPr="009452E2">
              <w:rPr>
                <w:rFonts w:ascii="Liberation Serif" w:hAnsi="Liberation Serif"/>
                <w:color w:val="auto"/>
                <w:spacing w:val="-7"/>
                <w:sz w:val="24"/>
                <w:szCs w:val="24"/>
              </w:rPr>
              <w:t xml:space="preserve"> </w:t>
            </w: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руб.</w:t>
            </w:r>
          </w:p>
        </w:tc>
      </w:tr>
      <w:tr w:rsidR="00513BD3" w:rsidRPr="009452E2" w14:paraId="0E16BB61" w14:textId="77777777" w:rsidTr="00513BD3">
        <w:trPr>
          <w:trHeight w:val="448"/>
        </w:trPr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D66A7" w14:textId="77777777" w:rsidR="00513BD3" w:rsidRPr="009452E2" w:rsidRDefault="00513BD3" w:rsidP="00513BD3">
            <w:pPr>
              <w:snapToGrid w:val="0"/>
              <w:jc w:val="center"/>
              <w:rPr>
                <w:rFonts w:ascii="Liberation Serif" w:hAnsi="Liberation Serif"/>
                <w:spacing w:val="-57"/>
                <w:sz w:val="24"/>
                <w:szCs w:val="24"/>
              </w:rPr>
            </w:pPr>
          </w:p>
        </w:tc>
        <w:tc>
          <w:tcPr>
            <w:tcW w:w="7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07DD81" w14:textId="77777777" w:rsidR="00513BD3" w:rsidRPr="009452E2" w:rsidRDefault="00513BD3" w:rsidP="00513BD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94041" w14:textId="77777777" w:rsidR="00513BD3" w:rsidRPr="009452E2" w:rsidRDefault="00513BD3" w:rsidP="00513BD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2025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E5C4" w14:textId="77777777" w:rsidR="00513BD3" w:rsidRPr="009452E2" w:rsidRDefault="00513BD3" w:rsidP="00513BD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2026 год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5642" w14:textId="77777777" w:rsidR="00513BD3" w:rsidRPr="009452E2" w:rsidRDefault="00513BD3" w:rsidP="00513BD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1BD0" w14:textId="77777777" w:rsidR="00513BD3" w:rsidRPr="009452E2" w:rsidRDefault="00513BD3" w:rsidP="00513BD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513BD3" w:rsidRPr="009452E2" w14:paraId="5167C68A" w14:textId="77777777" w:rsidTr="00513BD3">
        <w:trPr>
          <w:trHeight w:val="23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304A" w14:textId="77777777" w:rsidR="00513BD3" w:rsidRPr="009452E2" w:rsidRDefault="00513BD3" w:rsidP="00513BD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C8C3543" w14:textId="77777777" w:rsidR="00513BD3" w:rsidRPr="009452E2" w:rsidRDefault="00513BD3" w:rsidP="00513BD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435E4" w14:textId="77777777" w:rsidR="00513BD3" w:rsidRPr="009452E2" w:rsidRDefault="00513BD3" w:rsidP="00513BD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42A8C" w14:textId="77777777" w:rsidR="00513BD3" w:rsidRPr="009452E2" w:rsidRDefault="00513BD3" w:rsidP="00513BD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F19C" w14:textId="77777777" w:rsidR="00513BD3" w:rsidRPr="009452E2" w:rsidRDefault="00513BD3" w:rsidP="00513BD3">
            <w:pPr>
              <w:pStyle w:val="TableParagraph"/>
              <w:jc w:val="center"/>
              <w:rPr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C2B6" w14:textId="77777777" w:rsidR="00513BD3" w:rsidRPr="009452E2" w:rsidRDefault="00513BD3" w:rsidP="00513BD3">
            <w:pPr>
              <w:pStyle w:val="TableParagraph"/>
              <w:jc w:val="center"/>
              <w:rPr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</w:tr>
      <w:tr w:rsidR="00513BD3" w:rsidRPr="009452E2" w14:paraId="230AD336" w14:textId="77777777" w:rsidTr="00513BD3">
        <w:trPr>
          <w:trHeight w:val="44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70E1" w14:textId="77777777" w:rsidR="00513BD3" w:rsidRPr="009452E2" w:rsidRDefault="00513BD3" w:rsidP="00513BD3">
            <w:pPr>
              <w:pStyle w:val="TableParagraph"/>
              <w:jc w:val="center"/>
              <w:rPr>
                <w:color w:val="auto"/>
                <w:sz w:val="24"/>
                <w:szCs w:val="24"/>
              </w:rPr>
            </w:pPr>
            <w:r w:rsidRPr="009452E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14F2BED" w14:textId="77777777" w:rsidR="00513BD3" w:rsidRPr="009452E2" w:rsidRDefault="00513BD3" w:rsidP="00513BD3">
            <w:pPr>
              <w:rPr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E1D0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37183,3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C3AC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37183,3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A98E3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37183,3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42E3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111549,9</w:t>
            </w:r>
          </w:p>
        </w:tc>
      </w:tr>
      <w:tr w:rsidR="00513BD3" w:rsidRPr="009452E2" w14:paraId="5157369B" w14:textId="77777777" w:rsidTr="00513BD3">
        <w:trPr>
          <w:trHeight w:val="31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82CD" w14:textId="77777777" w:rsidR="00513BD3" w:rsidRPr="009452E2" w:rsidRDefault="00513BD3" w:rsidP="00513B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887D78C" w14:textId="77777777" w:rsidR="00513BD3" w:rsidRPr="009452E2" w:rsidRDefault="00513BD3" w:rsidP="00513BD3">
            <w:pPr>
              <w:widowControl w:val="0"/>
              <w:rPr>
                <w:sz w:val="24"/>
                <w:szCs w:val="24"/>
              </w:rPr>
            </w:pPr>
            <w:r w:rsidRPr="009452E2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452E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176A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37183,3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F33B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37183,3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30157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37183,3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3774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111549,9</w:t>
            </w:r>
          </w:p>
        </w:tc>
      </w:tr>
      <w:tr w:rsidR="00513BD3" w:rsidRPr="009452E2" w14:paraId="34BAA34B" w14:textId="77777777" w:rsidTr="00513BD3">
        <w:trPr>
          <w:trHeight w:val="31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6AD81" w14:textId="77777777" w:rsidR="00513BD3" w:rsidRPr="009452E2" w:rsidRDefault="00513BD3" w:rsidP="00513BD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BCAF57E" w14:textId="77777777" w:rsidR="00513BD3" w:rsidRPr="009452E2" w:rsidRDefault="00513BD3" w:rsidP="00513BD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452E2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обеспечено выполнение функций Управления финансов администрации округа</w:t>
            </w:r>
            <w:r w:rsidRPr="009452E2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», всего </w:t>
            </w:r>
          </w:p>
          <w:p w14:paraId="1438D57E" w14:textId="77777777" w:rsidR="00513BD3" w:rsidRPr="009452E2" w:rsidRDefault="00513BD3" w:rsidP="00513BD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452E2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числе: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F9C5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11718,2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E0D7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11718,2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295FD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11718,2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C462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3</w:t>
            </w: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  <w:lang w:val="en-US"/>
              </w:rPr>
              <w:t>5154</w:t>
            </w: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,6</w:t>
            </w:r>
          </w:p>
        </w:tc>
      </w:tr>
      <w:tr w:rsidR="00513BD3" w:rsidRPr="009452E2" w14:paraId="4AD8D883" w14:textId="77777777" w:rsidTr="00513BD3">
        <w:trPr>
          <w:trHeight w:val="31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736DB" w14:textId="77777777" w:rsidR="00513BD3" w:rsidRPr="009452E2" w:rsidRDefault="00513BD3" w:rsidP="00513BD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0A05BC1" w14:textId="77777777" w:rsidR="00513BD3" w:rsidRPr="009452E2" w:rsidRDefault="00513BD3" w:rsidP="00513BD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452E2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452E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E00B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11718,2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D32C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11718,2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11C46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11718,2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6260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3</w:t>
            </w: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  <w:lang w:val="en-US"/>
              </w:rPr>
              <w:t>5154</w:t>
            </w: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,6</w:t>
            </w:r>
          </w:p>
        </w:tc>
      </w:tr>
      <w:tr w:rsidR="00513BD3" w:rsidRPr="009452E2" w14:paraId="43956D76" w14:textId="77777777" w:rsidTr="00513BD3">
        <w:trPr>
          <w:trHeight w:val="31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6F90C" w14:textId="77777777" w:rsidR="00513BD3" w:rsidRPr="009452E2" w:rsidRDefault="00513BD3" w:rsidP="00513BD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CBD2AEF" w14:textId="77777777" w:rsidR="00513BD3" w:rsidRPr="009452E2" w:rsidRDefault="00513BD3" w:rsidP="00513BD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>«обеспечена деятельность муниципального казенного учреждения «Центр бухгалтерского учета и отчетности»</w:t>
            </w:r>
            <w:r w:rsidRPr="009452E2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, всего </w:t>
            </w:r>
          </w:p>
          <w:p w14:paraId="1024EA1E" w14:textId="77777777" w:rsidR="00513BD3" w:rsidRPr="009452E2" w:rsidRDefault="00513BD3" w:rsidP="00513BD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452E2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в том числе: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64BD3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lastRenderedPageBreak/>
              <w:t>25465,1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D012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25465,1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6041B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25465,1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30D0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76395,3</w:t>
            </w:r>
          </w:p>
        </w:tc>
      </w:tr>
      <w:tr w:rsidR="00513BD3" w:rsidRPr="009452E2" w14:paraId="226FFE02" w14:textId="77777777" w:rsidTr="00513BD3">
        <w:trPr>
          <w:trHeight w:val="31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50FCC" w14:textId="77777777" w:rsidR="00513BD3" w:rsidRPr="009452E2" w:rsidRDefault="00513BD3" w:rsidP="00513BD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F8BED56" w14:textId="77777777" w:rsidR="00513BD3" w:rsidRPr="009452E2" w:rsidRDefault="00513BD3" w:rsidP="00513BD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452E2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CC91F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25465,1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C6BAD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25465,1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9547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25465,1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A9EEE" w14:textId="77777777" w:rsidR="00513BD3" w:rsidRPr="009452E2" w:rsidRDefault="00513BD3" w:rsidP="00513BD3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4"/>
                <w:szCs w:val="24"/>
              </w:rPr>
            </w:pPr>
            <w:r w:rsidRPr="009452E2">
              <w:rPr>
                <w:rFonts w:ascii="Liberation Serif" w:hAnsi="Liberation Serif"/>
                <w:iCs/>
                <w:color w:val="auto"/>
                <w:sz w:val="24"/>
                <w:szCs w:val="24"/>
              </w:rPr>
              <w:t>76395,3</w:t>
            </w:r>
          </w:p>
        </w:tc>
      </w:tr>
    </w:tbl>
    <w:p w14:paraId="10CBF85C" w14:textId="77777777" w:rsidR="008E514A" w:rsidRPr="00AF7FC3" w:rsidRDefault="008E514A" w:rsidP="00513BD3">
      <w:pPr>
        <w:rPr>
          <w:sz w:val="26"/>
          <w:szCs w:val="26"/>
        </w:rPr>
      </w:pPr>
    </w:p>
    <w:p w14:paraId="0153D471" w14:textId="168163C4" w:rsidR="004B3134" w:rsidRPr="00AF7FC3" w:rsidRDefault="00513BD3" w:rsidP="00513BD3">
      <w:pPr>
        <w:pStyle w:val="a8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AF7FC3">
        <w:rPr>
          <w:rFonts w:ascii="Liberation Serif" w:hAnsi="Liberation Serif" w:cs="Liberation Serif"/>
          <w:b/>
          <w:bCs/>
          <w:sz w:val="26"/>
          <w:szCs w:val="26"/>
        </w:rPr>
        <w:t xml:space="preserve">5. </w:t>
      </w:r>
      <w:r w:rsidR="004B3134" w:rsidRPr="00AF7FC3">
        <w:rPr>
          <w:rFonts w:ascii="Liberation Serif" w:hAnsi="Liberation Serif" w:cs="Liberation Serif"/>
          <w:b/>
          <w:bCs/>
          <w:sz w:val="26"/>
          <w:szCs w:val="26"/>
        </w:rPr>
        <w:t xml:space="preserve">Характеристика направлений расходов финансовых мероприятий (результатов) комплекса процессных мероприятий </w:t>
      </w:r>
    </w:p>
    <w:p w14:paraId="53532BC1" w14:textId="1AA47044" w:rsidR="00513BD3" w:rsidRPr="00AF7FC3" w:rsidRDefault="004B3134" w:rsidP="00AF7FC3">
      <w:pPr>
        <w:pStyle w:val="a8"/>
        <w:spacing w:before="0" w:beforeAutospacing="0" w:after="0" w:afterAutospacing="0"/>
        <w:jc w:val="center"/>
        <w:rPr>
          <w:rFonts w:ascii="Liberation Serif" w:hAnsi="Liberation Serif"/>
          <w:b/>
          <w:bCs/>
          <w:i/>
          <w:sz w:val="26"/>
          <w:szCs w:val="26"/>
        </w:rPr>
      </w:pPr>
      <w:r w:rsidRPr="00AF7FC3">
        <w:rPr>
          <w:rFonts w:ascii="Liberation Serif" w:hAnsi="Liberation Serif"/>
          <w:b/>
          <w:bCs/>
          <w:sz w:val="26"/>
          <w:szCs w:val="26"/>
        </w:rPr>
        <w:t>«</w:t>
      </w:r>
      <w:r w:rsidRPr="00AF7FC3">
        <w:rPr>
          <w:rFonts w:ascii="Liberation Serif" w:hAnsi="Liberation Serif"/>
          <w:b/>
          <w:bCs/>
          <w:i/>
          <w:sz w:val="26"/>
          <w:szCs w:val="26"/>
        </w:rPr>
        <w:t>Выполнение функций Управлением  финансов администрации округа и обеспечение деятельности подведомственного учреждения»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48"/>
        <w:gridCol w:w="2126"/>
        <w:gridCol w:w="1843"/>
        <w:gridCol w:w="3685"/>
        <w:gridCol w:w="1134"/>
        <w:gridCol w:w="1134"/>
        <w:gridCol w:w="1134"/>
      </w:tblGrid>
      <w:tr w:rsidR="004B3134" w:rsidRPr="009452E2" w14:paraId="3A705277" w14:textId="77777777" w:rsidTr="00A87011">
        <w:tc>
          <w:tcPr>
            <w:tcW w:w="846" w:type="dxa"/>
            <w:vMerge w:val="restart"/>
            <w:shd w:val="clear" w:color="auto" w:fill="auto"/>
            <w:vAlign w:val="center"/>
          </w:tcPr>
          <w:p w14:paraId="74326721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9452E2">
              <w:rPr>
                <w:rFonts w:ascii="Liberation Serif" w:hAnsi="Liberation Serif" w:cs="Liberation Serif"/>
              </w:rPr>
              <w:t>п</w:t>
            </w:r>
            <w:proofErr w:type="gramEnd"/>
            <w:r w:rsidRPr="009452E2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4CAB4DDE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  <w:vAlign w:val="center"/>
          </w:tcPr>
          <w:p w14:paraId="62D71D08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1843" w:type="dxa"/>
            <w:vMerge w:val="restart"/>
            <w:vAlign w:val="center"/>
          </w:tcPr>
          <w:p w14:paraId="71819E82" w14:textId="77777777" w:rsidR="004B3134" w:rsidRPr="009452E2" w:rsidRDefault="004B3134" w:rsidP="004058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4AAE2EE" w14:textId="77777777" w:rsidR="004B3134" w:rsidRPr="009452E2" w:rsidRDefault="004B3134" w:rsidP="004058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52E2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14:paraId="7AD0881E" w14:textId="77777777" w:rsidR="004B3134" w:rsidRPr="009452E2" w:rsidRDefault="004B3134" w:rsidP="004058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D02E7ED" w14:textId="77777777" w:rsidR="004B3134" w:rsidRPr="009452E2" w:rsidRDefault="004B3134" w:rsidP="00405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638840D8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 xml:space="preserve">Характеристика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D2C7ED3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Объем финансового обеспечения по годам,</w:t>
            </w:r>
          </w:p>
          <w:p w14:paraId="2F0A551F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тыс. руб.</w:t>
            </w:r>
          </w:p>
        </w:tc>
      </w:tr>
      <w:tr w:rsidR="004B3134" w:rsidRPr="009452E2" w14:paraId="79B64A4E" w14:textId="77777777" w:rsidTr="00A87011">
        <w:tc>
          <w:tcPr>
            <w:tcW w:w="846" w:type="dxa"/>
            <w:vMerge/>
            <w:shd w:val="clear" w:color="auto" w:fill="auto"/>
            <w:vAlign w:val="center"/>
          </w:tcPr>
          <w:p w14:paraId="02186EA9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14:paraId="7E59EB2F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  <w:vAlign w:val="center"/>
          </w:tcPr>
          <w:p w14:paraId="5AA06735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vMerge/>
            <w:vAlign w:val="center"/>
          </w:tcPr>
          <w:p w14:paraId="56A433D8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vMerge/>
            <w:vAlign w:val="center"/>
          </w:tcPr>
          <w:p w14:paraId="7465CC44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5A5500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BA410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1C318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2027 год</w:t>
            </w:r>
          </w:p>
        </w:tc>
      </w:tr>
      <w:tr w:rsidR="004B3134" w:rsidRPr="009452E2" w14:paraId="012D55F1" w14:textId="77777777" w:rsidTr="00A87011">
        <w:tc>
          <w:tcPr>
            <w:tcW w:w="846" w:type="dxa"/>
            <w:shd w:val="clear" w:color="auto" w:fill="auto"/>
          </w:tcPr>
          <w:p w14:paraId="614D8353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75B4040E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126" w:type="dxa"/>
          </w:tcPr>
          <w:p w14:paraId="160C856C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43" w:type="dxa"/>
          </w:tcPr>
          <w:p w14:paraId="79674F48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685" w:type="dxa"/>
          </w:tcPr>
          <w:p w14:paraId="0B596F33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10BBCB1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A527884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8E62BDC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8</w:t>
            </w:r>
          </w:p>
        </w:tc>
      </w:tr>
      <w:tr w:rsidR="004B3134" w:rsidRPr="009452E2" w14:paraId="5429AA48" w14:textId="77777777" w:rsidTr="00A87011">
        <w:trPr>
          <w:trHeight w:val="608"/>
        </w:trPr>
        <w:tc>
          <w:tcPr>
            <w:tcW w:w="846" w:type="dxa"/>
            <w:shd w:val="clear" w:color="auto" w:fill="auto"/>
          </w:tcPr>
          <w:p w14:paraId="4346A8CF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004" w:type="dxa"/>
            <w:gridSpan w:val="7"/>
            <w:shd w:val="clear" w:color="auto" w:fill="auto"/>
          </w:tcPr>
          <w:p w14:paraId="08C6F820" w14:textId="7F43E31C" w:rsidR="004B3134" w:rsidRPr="009452E2" w:rsidRDefault="004B3134" w:rsidP="004058A0">
            <w:pPr>
              <w:pStyle w:val="a8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Задача</w:t>
            </w:r>
            <w:r w:rsidR="009B6D5A">
              <w:rPr>
                <w:rFonts w:ascii="Liberation Serif" w:hAnsi="Liberation Serif" w:cs="Liberation Serif"/>
              </w:rPr>
              <w:t>:</w:t>
            </w:r>
            <w:r w:rsidRPr="009452E2">
              <w:rPr>
                <w:rFonts w:ascii="Liberation Serif" w:hAnsi="Liberation Serif" w:cs="Liberation Serif"/>
              </w:rPr>
              <w:t xml:space="preserve"> </w:t>
            </w:r>
            <w:r w:rsidRPr="009452E2">
              <w:rPr>
                <w:rFonts w:ascii="Liberation Serif" w:hAnsi="Liberation Serif"/>
              </w:rPr>
              <w:t>Обеспечение деятельности Управления финансов администрации Грязовецкого муниципального округа и подведомственного учреждения</w:t>
            </w:r>
          </w:p>
        </w:tc>
      </w:tr>
      <w:tr w:rsidR="00A87011" w:rsidRPr="009452E2" w14:paraId="6F8F0613" w14:textId="77777777" w:rsidTr="00A87011">
        <w:trPr>
          <w:trHeight w:val="2484"/>
        </w:trPr>
        <w:tc>
          <w:tcPr>
            <w:tcW w:w="846" w:type="dxa"/>
            <w:shd w:val="clear" w:color="auto" w:fill="auto"/>
          </w:tcPr>
          <w:p w14:paraId="5D767102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2948" w:type="dxa"/>
            <w:shd w:val="clear" w:color="auto" w:fill="auto"/>
          </w:tcPr>
          <w:p w14:paraId="23DA464D" w14:textId="626E9ADB" w:rsidR="004B3134" w:rsidRPr="009452E2" w:rsidRDefault="00F7325E" w:rsidP="00BA117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4B3134" w:rsidRPr="009452E2">
              <w:rPr>
                <w:rFonts w:ascii="Liberation Serif" w:hAnsi="Liberation Serif" w:cs="Liberation Serif"/>
                <w:sz w:val="24"/>
                <w:szCs w:val="24"/>
              </w:rPr>
              <w:t>обеспечено выполнение функций Управления финансов администрации Грязовецкого муниципального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7C7B305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</w:tcPr>
          <w:p w14:paraId="132B7F64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/>
              </w:rPr>
              <w:t>Осуществление текущей деятельности</w:t>
            </w:r>
          </w:p>
        </w:tc>
        <w:tc>
          <w:tcPr>
            <w:tcW w:w="3685" w:type="dxa"/>
          </w:tcPr>
          <w:p w14:paraId="06C2D821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Расходы на выплаты персоналу государственных (муниципальных) органов, иные закупки товаров, работ и услуг для обеспечения государственных (муниципальных) нужд,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A1153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11718,2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784DA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11718,2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08804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11718,2</w:t>
            </w:r>
          </w:p>
        </w:tc>
      </w:tr>
      <w:tr w:rsidR="00A87011" w:rsidRPr="009452E2" w14:paraId="56D4FEAC" w14:textId="77777777" w:rsidTr="00A87011">
        <w:tc>
          <w:tcPr>
            <w:tcW w:w="846" w:type="dxa"/>
            <w:shd w:val="clear" w:color="auto" w:fill="auto"/>
          </w:tcPr>
          <w:p w14:paraId="5CE8F439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2948" w:type="dxa"/>
            <w:shd w:val="clear" w:color="auto" w:fill="auto"/>
          </w:tcPr>
          <w:p w14:paraId="6FEE0925" w14:textId="2ED93F82" w:rsidR="004B3134" w:rsidRPr="009452E2" w:rsidRDefault="00F7325E" w:rsidP="004058A0">
            <w:pPr>
              <w:pStyle w:val="a8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4B3134" w:rsidRPr="009452E2">
              <w:rPr>
                <w:rFonts w:ascii="Liberation Serif" w:hAnsi="Liberation Serif" w:cs="Liberation Serif"/>
              </w:rPr>
              <w:t>обеспечена деятельность муниципального казенного учреждения «Центр бухгалтерского учета и отчетности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126" w:type="dxa"/>
          </w:tcPr>
          <w:p w14:paraId="19E1B380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</w:tcPr>
          <w:p w14:paraId="02AFEE13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/>
              </w:rPr>
              <w:t>Осуществление текущей деятельности</w:t>
            </w:r>
          </w:p>
        </w:tc>
        <w:tc>
          <w:tcPr>
            <w:tcW w:w="3685" w:type="dxa"/>
          </w:tcPr>
          <w:p w14:paraId="324D07B3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Расходы на выплаты персоналу казенных учреждений,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D2BBB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25465,1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37D45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25465,1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9C630" w14:textId="77777777" w:rsidR="004B3134" w:rsidRPr="009452E2" w:rsidRDefault="004B3134" w:rsidP="004058A0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9452E2">
              <w:rPr>
                <w:rFonts w:ascii="Liberation Serif" w:hAnsi="Liberation Serif" w:cs="Liberation Serif"/>
              </w:rPr>
              <w:t>25465,1</w:t>
            </w:r>
          </w:p>
        </w:tc>
      </w:tr>
    </w:tbl>
    <w:p w14:paraId="31739D65" w14:textId="77777777" w:rsidR="00AF7FC3" w:rsidRDefault="00AF7FC3" w:rsidP="00AF7FC3">
      <w:pPr>
        <w:pStyle w:val="a7"/>
        <w:ind w:left="0" w:firstLine="0"/>
        <w:rPr>
          <w:b/>
          <w:bCs/>
          <w:sz w:val="26"/>
          <w:szCs w:val="26"/>
        </w:rPr>
      </w:pPr>
    </w:p>
    <w:p w14:paraId="3B6A0A7A" w14:textId="77777777" w:rsidR="00AF7FC3" w:rsidRDefault="00AF7FC3" w:rsidP="00AF7FC3">
      <w:pPr>
        <w:pStyle w:val="a7"/>
        <w:ind w:left="0" w:firstLine="0"/>
        <w:rPr>
          <w:b/>
          <w:bCs/>
          <w:sz w:val="26"/>
          <w:szCs w:val="26"/>
        </w:rPr>
      </w:pPr>
    </w:p>
    <w:p w14:paraId="6E20BB8A" w14:textId="77777777" w:rsidR="00AF7FC3" w:rsidRDefault="00AF7FC3" w:rsidP="00AF7FC3">
      <w:pPr>
        <w:pStyle w:val="a7"/>
        <w:ind w:left="0" w:firstLine="0"/>
        <w:rPr>
          <w:b/>
          <w:bCs/>
          <w:sz w:val="26"/>
          <w:szCs w:val="26"/>
        </w:rPr>
      </w:pPr>
    </w:p>
    <w:p w14:paraId="78C79970" w14:textId="77777777" w:rsidR="00AF7FC3" w:rsidRPr="00AF7FC3" w:rsidRDefault="00AF7FC3" w:rsidP="00AF7FC3">
      <w:pPr>
        <w:pStyle w:val="a7"/>
        <w:ind w:left="0" w:firstLine="0"/>
        <w:rPr>
          <w:b/>
          <w:bCs/>
          <w:sz w:val="26"/>
          <w:szCs w:val="26"/>
        </w:rPr>
      </w:pPr>
    </w:p>
    <w:p w14:paraId="641873D8" w14:textId="39FFB328" w:rsidR="00B73355" w:rsidRPr="00A87011" w:rsidRDefault="00B73355" w:rsidP="00A87011">
      <w:pPr>
        <w:pStyle w:val="a7"/>
        <w:numPr>
          <w:ilvl w:val="0"/>
          <w:numId w:val="10"/>
        </w:numPr>
        <w:ind w:left="0" w:firstLine="0"/>
        <w:jc w:val="center"/>
        <w:rPr>
          <w:b/>
          <w:bCs/>
          <w:sz w:val="26"/>
          <w:szCs w:val="26"/>
        </w:rPr>
      </w:pPr>
      <w:proofErr w:type="gramStart"/>
      <w:r w:rsidRPr="00A87011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lastRenderedPageBreak/>
        <w:t>Сведения о порядке сбора информации и методике расчета показателей муниципальной программы (комплексной</w:t>
      </w:r>
      <w:proofErr w:type="gramEnd"/>
      <w:r w:rsidRPr="00A87011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программы) (структурных элементов)</w:t>
      </w:r>
    </w:p>
    <w:p w14:paraId="1921174A" w14:textId="77777777" w:rsidR="00B73355" w:rsidRPr="009452E2" w:rsidRDefault="00B73355" w:rsidP="00B73355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tbl>
      <w:tblPr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3912"/>
        <w:gridCol w:w="2374"/>
        <w:gridCol w:w="1664"/>
        <w:gridCol w:w="3051"/>
        <w:gridCol w:w="3014"/>
      </w:tblGrid>
      <w:tr w:rsidR="00B73355" w:rsidRPr="00A87011" w14:paraId="61775863" w14:textId="77777777" w:rsidTr="00A87011">
        <w:trPr>
          <w:jc w:val="center"/>
        </w:trPr>
        <w:tc>
          <w:tcPr>
            <w:tcW w:w="784" w:type="dxa"/>
            <w:vMerge w:val="restart"/>
            <w:shd w:val="clear" w:color="auto" w:fill="auto"/>
            <w:vAlign w:val="center"/>
          </w:tcPr>
          <w:p w14:paraId="258721FD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</w:t>
            </w:r>
            <w:r w:rsidRPr="00A87011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br/>
            </w:r>
            <w:proofErr w:type="gramStart"/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</w:t>
            </w:r>
            <w:proofErr w:type="gramEnd"/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912" w:type="dxa"/>
            <w:vMerge w:val="restart"/>
            <w:shd w:val="clear" w:color="auto" w:fill="auto"/>
            <w:vAlign w:val="center"/>
          </w:tcPr>
          <w:p w14:paraId="4C2FB1EA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Обозначение и наименование</w:t>
            </w:r>
          </w:p>
          <w:p w14:paraId="5CC93107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показателя, единица измерения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14:paraId="2D6ABD46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Формула расчета</w:t>
            </w:r>
          </w:p>
        </w:tc>
        <w:tc>
          <w:tcPr>
            <w:tcW w:w="7729" w:type="dxa"/>
            <w:gridSpan w:val="3"/>
            <w:shd w:val="clear" w:color="auto" w:fill="auto"/>
            <w:vAlign w:val="center"/>
          </w:tcPr>
          <w:p w14:paraId="72EBF733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Исходные данные для расчета значений показателя</w:t>
            </w:r>
          </w:p>
        </w:tc>
      </w:tr>
      <w:tr w:rsidR="00B73355" w:rsidRPr="00A87011" w14:paraId="3EDA4A70" w14:textId="77777777" w:rsidTr="00A87011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3A86A75B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912" w:type="dxa"/>
            <w:vMerge/>
            <w:shd w:val="clear" w:color="auto" w:fill="auto"/>
            <w:vAlign w:val="center"/>
          </w:tcPr>
          <w:p w14:paraId="5ACF1C48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567CE845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0E79169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Обозначение переменной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1EC223AA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переменной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18DF0548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Источник исходных данных</w:t>
            </w:r>
          </w:p>
        </w:tc>
      </w:tr>
      <w:tr w:rsidR="00B73355" w:rsidRPr="00A87011" w14:paraId="37AECB00" w14:textId="77777777" w:rsidTr="00A87011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576675C4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0C0BA32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CB3C969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842924B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1CF31639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34A84D6B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</w:tr>
      <w:tr w:rsidR="00B73355" w:rsidRPr="00A87011" w14:paraId="6966FD3D" w14:textId="77777777" w:rsidTr="00A87011">
        <w:trPr>
          <w:jc w:val="center"/>
        </w:trPr>
        <w:tc>
          <w:tcPr>
            <w:tcW w:w="784" w:type="dxa"/>
            <w:vMerge w:val="restart"/>
            <w:shd w:val="clear" w:color="auto" w:fill="auto"/>
          </w:tcPr>
          <w:p w14:paraId="6D6B0FCF" w14:textId="3D1F91FB" w:rsidR="00B73355" w:rsidRPr="00A87011" w:rsidRDefault="00832E59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  <w:r w:rsidR="00B73355"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12" w:type="dxa"/>
            <w:vMerge w:val="restart"/>
            <w:shd w:val="clear" w:color="auto" w:fill="auto"/>
          </w:tcPr>
          <w:p w14:paraId="3F4A5AA8" w14:textId="1F6B5FE4" w:rsidR="00B73355" w:rsidRPr="00A87011" w:rsidRDefault="00B73355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>Освоение бюджетных ассигнований, направленных на обеспечение деятельности</w:t>
            </w:r>
            <w:r w:rsidR="0057779B" w:rsidRPr="00A87011">
              <w:rPr>
                <w:rFonts w:ascii="Liberation Serif" w:hAnsi="Liberation Serif" w:cs="Liberation Serif"/>
                <w:sz w:val="24"/>
                <w:szCs w:val="24"/>
              </w:rPr>
              <w:t>, процент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14:paraId="2284AC96" w14:textId="6BF3882D" w:rsidR="00B73355" w:rsidRPr="00A87011" w:rsidRDefault="0057779B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</w:t>
            </w:r>
            <w:r w:rsidR="00B73355" w:rsidRPr="00A87011">
              <w:rPr>
                <w:rFonts w:ascii="Liberation Serif" w:hAnsi="Liberation Serif" w:cs="Liberation Serif"/>
                <w:sz w:val="24"/>
                <w:szCs w:val="24"/>
              </w:rPr>
              <w:t xml:space="preserve"> = </w:t>
            </w:r>
            <w:r w:rsidRPr="00A8701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F</w:t>
            </w:r>
            <w:r w:rsidR="00B73355" w:rsidRPr="00A87011">
              <w:rPr>
                <w:rFonts w:ascii="Liberation Serif" w:hAnsi="Liberation Serif" w:cs="Liberation Serif"/>
                <w:sz w:val="24"/>
                <w:szCs w:val="24"/>
              </w:rPr>
              <w:t xml:space="preserve"> / </w:t>
            </w:r>
            <w:r w:rsidRPr="00A8701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P</w:t>
            </w:r>
            <w:r w:rsidR="00B73355" w:rsidRPr="00A87011">
              <w:rPr>
                <w:rFonts w:ascii="Liberation Serif" w:hAnsi="Liberation Serif" w:cs="Liberation Serif"/>
                <w:sz w:val="24"/>
                <w:szCs w:val="24"/>
              </w:rPr>
              <w:t xml:space="preserve"> x 100 %</w:t>
            </w:r>
          </w:p>
        </w:tc>
        <w:tc>
          <w:tcPr>
            <w:tcW w:w="1664" w:type="dxa"/>
            <w:shd w:val="clear" w:color="auto" w:fill="auto"/>
          </w:tcPr>
          <w:p w14:paraId="56DDA9E4" w14:textId="0531840E" w:rsidR="00B73355" w:rsidRPr="00A87011" w:rsidRDefault="0057779B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3051" w:type="dxa"/>
            <w:shd w:val="clear" w:color="auto" w:fill="auto"/>
          </w:tcPr>
          <w:p w14:paraId="10CB80E6" w14:textId="2DA547EC" w:rsidR="00B73355" w:rsidRPr="00A87011" w:rsidRDefault="0057779B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>Освоение бюджетных ассигнований, направленных на обеспечение деятельности</w:t>
            </w:r>
          </w:p>
        </w:tc>
        <w:tc>
          <w:tcPr>
            <w:tcW w:w="3014" w:type="dxa"/>
            <w:vMerge w:val="restart"/>
            <w:shd w:val="clear" w:color="auto" w:fill="auto"/>
          </w:tcPr>
          <w:p w14:paraId="6A1CAEB3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177377710"/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 xml:space="preserve">Бухгалтерская и финансовая отчетность </w:t>
            </w:r>
            <w:r w:rsidRPr="00A87011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Управления финансов администрации Грязовецкого </w:t>
            </w: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bookmarkEnd w:id="14"/>
          </w:p>
        </w:tc>
      </w:tr>
      <w:tr w:rsidR="00B73355" w:rsidRPr="00A87011" w14:paraId="71F1108C" w14:textId="77777777" w:rsidTr="00A87011">
        <w:trPr>
          <w:jc w:val="center"/>
        </w:trPr>
        <w:tc>
          <w:tcPr>
            <w:tcW w:w="784" w:type="dxa"/>
            <w:vMerge/>
            <w:shd w:val="clear" w:color="auto" w:fill="auto"/>
          </w:tcPr>
          <w:p w14:paraId="2F0E02CD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912" w:type="dxa"/>
            <w:vMerge/>
            <w:shd w:val="clear" w:color="auto" w:fill="auto"/>
          </w:tcPr>
          <w:p w14:paraId="478E2CB1" w14:textId="77777777" w:rsidR="00B73355" w:rsidRPr="00A87011" w:rsidRDefault="00B73355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34556150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4A82F9D3" w14:textId="40EE1CAC" w:rsidR="00B73355" w:rsidRPr="00A87011" w:rsidRDefault="0057779B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F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1DB70399" w14:textId="175479A0" w:rsidR="00B73355" w:rsidRPr="00A87011" w:rsidRDefault="00B73355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Объем </w:t>
            </w:r>
            <w:r w:rsidR="0057779B"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бюджетных ассигнований, </w:t>
            </w:r>
            <w:r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фактически сложившийся за отчетный период</w:t>
            </w:r>
            <w:r w:rsidR="00E645F4"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на обеспечение деятельности </w:t>
            </w:r>
            <w:r w:rsidR="007F4934" w:rsidRPr="00A87011">
              <w:rPr>
                <w:rFonts w:ascii="Liberation Serif" w:hAnsi="Liberation Serif" w:cs="Liberation Serif"/>
                <w:sz w:val="24"/>
                <w:szCs w:val="24"/>
              </w:rPr>
              <w:t>Управления финансов администрации округа</w:t>
            </w: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>, тыс. руб.</w:t>
            </w:r>
          </w:p>
        </w:tc>
        <w:tc>
          <w:tcPr>
            <w:tcW w:w="3014" w:type="dxa"/>
            <w:vMerge/>
            <w:shd w:val="clear" w:color="auto" w:fill="auto"/>
          </w:tcPr>
          <w:p w14:paraId="1111C64C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3355" w:rsidRPr="00A87011" w14:paraId="490BFE5A" w14:textId="77777777" w:rsidTr="00A87011">
        <w:trPr>
          <w:jc w:val="center"/>
        </w:trPr>
        <w:tc>
          <w:tcPr>
            <w:tcW w:w="784" w:type="dxa"/>
            <w:vMerge/>
            <w:shd w:val="clear" w:color="auto" w:fill="auto"/>
          </w:tcPr>
          <w:p w14:paraId="4814BAE1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912" w:type="dxa"/>
            <w:vMerge/>
            <w:shd w:val="clear" w:color="auto" w:fill="auto"/>
          </w:tcPr>
          <w:p w14:paraId="5E52127E" w14:textId="77777777" w:rsidR="00B73355" w:rsidRPr="00A87011" w:rsidRDefault="00B73355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0D9C53ED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414C7102" w14:textId="5EF70D03" w:rsidR="00B73355" w:rsidRPr="00A87011" w:rsidRDefault="0057779B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P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2C981F43" w14:textId="5EFABD8C" w:rsidR="00B73355" w:rsidRPr="00A87011" w:rsidRDefault="00E645F4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Плановый о</w:t>
            </w:r>
            <w:r w:rsidR="00B73355"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бъем </w:t>
            </w:r>
            <w:r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бюджетных ассигнований</w:t>
            </w:r>
            <w:r w:rsidR="00B73355"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предусмотренных </w:t>
            </w:r>
            <w:r w:rsidR="00B73355"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 обеспечение </w:t>
            </w:r>
            <w:proofErr w:type="gramStart"/>
            <w:r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деятельности</w:t>
            </w:r>
            <w:r w:rsidR="007F4934" w:rsidRPr="00A87011"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Управления финансов администрации округа</w:t>
            </w:r>
            <w:proofErr w:type="gramEnd"/>
            <w:r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B73355"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 отчетный период</w:t>
            </w:r>
            <w:r w:rsidR="00B73355" w:rsidRPr="00A87011">
              <w:rPr>
                <w:rFonts w:ascii="Liberation Serif" w:hAnsi="Liberation Serif" w:cs="Liberation Serif"/>
                <w:sz w:val="24"/>
                <w:szCs w:val="24"/>
              </w:rPr>
              <w:t>, тыс. руб.</w:t>
            </w:r>
          </w:p>
        </w:tc>
        <w:tc>
          <w:tcPr>
            <w:tcW w:w="3014" w:type="dxa"/>
            <w:vMerge/>
            <w:shd w:val="clear" w:color="auto" w:fill="auto"/>
          </w:tcPr>
          <w:p w14:paraId="62F41665" w14:textId="77777777" w:rsidR="00B73355" w:rsidRPr="00A87011" w:rsidRDefault="00B73355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F4934" w:rsidRPr="00A87011" w14:paraId="4ED9059B" w14:textId="77777777" w:rsidTr="00A87011">
        <w:trPr>
          <w:jc w:val="center"/>
        </w:trPr>
        <w:tc>
          <w:tcPr>
            <w:tcW w:w="784" w:type="dxa"/>
            <w:vMerge w:val="restart"/>
            <w:shd w:val="clear" w:color="auto" w:fill="auto"/>
          </w:tcPr>
          <w:p w14:paraId="694194AA" w14:textId="5DA6133D" w:rsidR="007F4934" w:rsidRPr="00A87011" w:rsidRDefault="007F4934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3912" w:type="dxa"/>
            <w:vMerge w:val="restart"/>
            <w:shd w:val="clear" w:color="auto" w:fill="auto"/>
          </w:tcPr>
          <w:p w14:paraId="13F137AB" w14:textId="71F22BCC" w:rsidR="007F4934" w:rsidRPr="00A87011" w:rsidRDefault="007F4934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>Освоение бюджетных ассигнований, направленных на обеспечение деятельности, процент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14:paraId="27F162E7" w14:textId="60ABDC3F" w:rsidR="007F4934" w:rsidRPr="00A87011" w:rsidRDefault="007F4934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L</w:t>
            </w: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 xml:space="preserve"> = </w:t>
            </w:r>
            <w:r w:rsidRPr="00A8701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B</w:t>
            </w: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 xml:space="preserve"> / </w:t>
            </w:r>
            <w:r w:rsidRPr="00A8701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</w:t>
            </w: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 xml:space="preserve"> x 100 %</w:t>
            </w:r>
          </w:p>
        </w:tc>
        <w:tc>
          <w:tcPr>
            <w:tcW w:w="1664" w:type="dxa"/>
            <w:shd w:val="clear" w:color="auto" w:fill="auto"/>
          </w:tcPr>
          <w:p w14:paraId="726C1234" w14:textId="782CE15C" w:rsidR="007F4934" w:rsidRPr="00A87011" w:rsidRDefault="007F4934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3051" w:type="dxa"/>
            <w:shd w:val="clear" w:color="auto" w:fill="auto"/>
          </w:tcPr>
          <w:p w14:paraId="37035060" w14:textId="494CCE77" w:rsidR="007F4934" w:rsidRPr="00A87011" w:rsidRDefault="007F4934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>Освоение бюджетных ассигнований, направленных на обеспечение деятельности</w:t>
            </w:r>
          </w:p>
        </w:tc>
        <w:tc>
          <w:tcPr>
            <w:tcW w:w="3014" w:type="dxa"/>
            <w:vMerge w:val="restart"/>
            <w:shd w:val="clear" w:color="auto" w:fill="auto"/>
          </w:tcPr>
          <w:p w14:paraId="152F338B" w14:textId="54D79186" w:rsidR="007F4934" w:rsidRPr="00A87011" w:rsidRDefault="007F4934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 xml:space="preserve">Бухгалтерская и финансовая отчетность </w:t>
            </w:r>
            <w:r w:rsidRPr="00A87011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Управления финансов администрации Грязовецкого </w:t>
            </w: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</w:p>
        </w:tc>
      </w:tr>
      <w:tr w:rsidR="007F4934" w:rsidRPr="00A87011" w14:paraId="6C58DB24" w14:textId="77777777" w:rsidTr="00A87011">
        <w:trPr>
          <w:jc w:val="center"/>
        </w:trPr>
        <w:tc>
          <w:tcPr>
            <w:tcW w:w="784" w:type="dxa"/>
            <w:vMerge/>
            <w:shd w:val="clear" w:color="auto" w:fill="auto"/>
          </w:tcPr>
          <w:p w14:paraId="4B358BE1" w14:textId="77777777" w:rsidR="007F4934" w:rsidRPr="00A87011" w:rsidRDefault="007F4934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912" w:type="dxa"/>
            <w:vMerge/>
            <w:shd w:val="clear" w:color="auto" w:fill="auto"/>
          </w:tcPr>
          <w:p w14:paraId="60440FAD" w14:textId="77777777" w:rsidR="007F4934" w:rsidRPr="00A87011" w:rsidRDefault="007F4934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2E1A50FE" w14:textId="77777777" w:rsidR="007F4934" w:rsidRPr="00A87011" w:rsidRDefault="007F4934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42A1DE64" w14:textId="0CCE8E6B" w:rsidR="007F4934" w:rsidRPr="00A87011" w:rsidRDefault="007F4934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B</w:t>
            </w:r>
          </w:p>
        </w:tc>
        <w:tc>
          <w:tcPr>
            <w:tcW w:w="3051" w:type="dxa"/>
            <w:shd w:val="clear" w:color="auto" w:fill="auto"/>
          </w:tcPr>
          <w:p w14:paraId="56DD6C0E" w14:textId="22E41956" w:rsidR="007F4934" w:rsidRPr="00A87011" w:rsidRDefault="007F4934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Объем бюджетных ассигнований, фактически сложившийся за отчетный период на обеспечение деятельности </w:t>
            </w: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муниципального казенного учреждения «Центр бухгалтерского учета и отчетности», тыс. руб.</w:t>
            </w:r>
          </w:p>
        </w:tc>
        <w:tc>
          <w:tcPr>
            <w:tcW w:w="3014" w:type="dxa"/>
            <w:vMerge/>
            <w:shd w:val="clear" w:color="auto" w:fill="auto"/>
          </w:tcPr>
          <w:p w14:paraId="07874B1A" w14:textId="77777777" w:rsidR="007F4934" w:rsidRPr="00A87011" w:rsidRDefault="007F4934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F4934" w:rsidRPr="00A87011" w14:paraId="02529BFC" w14:textId="77777777" w:rsidTr="00A87011">
        <w:trPr>
          <w:trHeight w:val="2392"/>
          <w:jc w:val="center"/>
        </w:trPr>
        <w:tc>
          <w:tcPr>
            <w:tcW w:w="784" w:type="dxa"/>
            <w:vMerge/>
            <w:shd w:val="clear" w:color="auto" w:fill="auto"/>
          </w:tcPr>
          <w:p w14:paraId="0435CF73" w14:textId="77777777" w:rsidR="007F4934" w:rsidRPr="00A87011" w:rsidRDefault="007F4934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912" w:type="dxa"/>
            <w:vMerge/>
            <w:shd w:val="clear" w:color="auto" w:fill="auto"/>
          </w:tcPr>
          <w:p w14:paraId="1F64124C" w14:textId="77777777" w:rsidR="007F4934" w:rsidRPr="00A87011" w:rsidRDefault="007F4934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5D1EA4D5" w14:textId="77777777" w:rsidR="007F4934" w:rsidRPr="00A87011" w:rsidRDefault="007F4934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7BA65432" w14:textId="0B80093A" w:rsidR="007F4934" w:rsidRPr="00A87011" w:rsidRDefault="007F4934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8701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</w:t>
            </w:r>
          </w:p>
        </w:tc>
        <w:tc>
          <w:tcPr>
            <w:tcW w:w="3051" w:type="dxa"/>
            <w:shd w:val="clear" w:color="auto" w:fill="auto"/>
          </w:tcPr>
          <w:p w14:paraId="36F8F3AE" w14:textId="03495FE9" w:rsidR="007F4934" w:rsidRPr="00A87011" w:rsidRDefault="007F4934" w:rsidP="0068433F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Плановый объем бюджетных ассигнований, предусмотренных  на обеспечение деятельности </w:t>
            </w: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>муниципального казенного учреждения «Центр бухгалтерского учета и отчетности»</w:t>
            </w:r>
            <w:r w:rsidRPr="00A870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за отчетный период</w:t>
            </w:r>
            <w:r w:rsidRPr="00A87011">
              <w:rPr>
                <w:rFonts w:ascii="Liberation Serif" w:hAnsi="Liberation Serif" w:cs="Liberation Serif"/>
                <w:sz w:val="24"/>
                <w:szCs w:val="24"/>
              </w:rPr>
              <w:t>, тыс. руб.</w:t>
            </w:r>
          </w:p>
        </w:tc>
        <w:tc>
          <w:tcPr>
            <w:tcW w:w="3014" w:type="dxa"/>
            <w:vMerge/>
            <w:shd w:val="clear" w:color="auto" w:fill="auto"/>
          </w:tcPr>
          <w:p w14:paraId="07A93B3F" w14:textId="77777777" w:rsidR="007F4934" w:rsidRPr="00A87011" w:rsidRDefault="007F4934" w:rsidP="0068433F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5787B9E5" w14:textId="77777777" w:rsidR="00B73355" w:rsidRPr="009452E2" w:rsidRDefault="00B73355" w:rsidP="001960F8">
      <w:pPr>
        <w:pStyle w:val="a8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14:paraId="72BD21C9" w14:textId="77777777" w:rsidR="00B73355" w:rsidRPr="009452E2" w:rsidRDefault="00B73355" w:rsidP="001960F8">
      <w:pPr>
        <w:pStyle w:val="a8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14:paraId="4BC01C67" w14:textId="77777777" w:rsidR="00256336" w:rsidRPr="009452E2" w:rsidRDefault="00256336" w:rsidP="001960F8">
      <w:pPr>
        <w:pStyle w:val="a8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14:paraId="5ADD4954" w14:textId="77777777" w:rsidR="00256336" w:rsidRPr="009452E2" w:rsidRDefault="00256336" w:rsidP="001960F8">
      <w:pPr>
        <w:pStyle w:val="a8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14:paraId="5D132FFF" w14:textId="77777777" w:rsidR="001960F8" w:rsidRPr="009452E2" w:rsidRDefault="001960F8">
      <w:pPr>
        <w:rPr>
          <w:sz w:val="24"/>
          <w:szCs w:val="24"/>
        </w:rPr>
      </w:pPr>
    </w:p>
    <w:sectPr w:rsidR="001960F8" w:rsidRPr="009452E2" w:rsidSect="00513BD3">
      <w:headerReference w:type="default" r:id="rId13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617A6" w14:textId="77777777" w:rsidR="00FB1BED" w:rsidRDefault="00FB1BED" w:rsidP="008E514A">
      <w:r>
        <w:separator/>
      </w:r>
    </w:p>
  </w:endnote>
  <w:endnote w:type="continuationSeparator" w:id="0">
    <w:p w14:paraId="07C0236B" w14:textId="77777777" w:rsidR="00FB1BED" w:rsidRDefault="00FB1BED" w:rsidP="008E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E485A" w14:textId="77777777" w:rsidR="00FB1BED" w:rsidRDefault="00FB1BED" w:rsidP="008E514A">
      <w:r>
        <w:separator/>
      </w:r>
    </w:p>
  </w:footnote>
  <w:footnote w:type="continuationSeparator" w:id="0">
    <w:p w14:paraId="38DA1E3D" w14:textId="77777777" w:rsidR="00FB1BED" w:rsidRDefault="00FB1BED" w:rsidP="008E5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17833"/>
      <w:docPartObj>
        <w:docPartGallery w:val="Page Numbers (Top of Page)"/>
        <w:docPartUnique/>
      </w:docPartObj>
    </w:sdtPr>
    <w:sdtContent>
      <w:p w14:paraId="51EF0072" w14:textId="3C71CF89" w:rsidR="00F120E1" w:rsidRDefault="00F120E1" w:rsidP="007C4F2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FC3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76837"/>
      <w:docPartObj>
        <w:docPartGallery w:val="Page Numbers (Top of Page)"/>
        <w:docPartUnique/>
      </w:docPartObj>
    </w:sdtPr>
    <w:sdtContent>
      <w:p w14:paraId="22626CCC" w14:textId="77777777" w:rsidR="007C4F2D" w:rsidRDefault="007C4F2D" w:rsidP="007C4F2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FC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2C8"/>
    <w:multiLevelType w:val="hybridMultilevel"/>
    <w:tmpl w:val="181C36D6"/>
    <w:lvl w:ilvl="0" w:tplc="1740623C">
      <w:start w:val="5"/>
      <w:numFmt w:val="decimal"/>
      <w:lvlText w:val="%1."/>
      <w:lvlJc w:val="left"/>
      <w:pPr>
        <w:ind w:left="4472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905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2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37562D4A"/>
    <w:multiLevelType w:val="hybridMultilevel"/>
    <w:tmpl w:val="250E1536"/>
    <w:lvl w:ilvl="0" w:tplc="548CD3E8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759399C"/>
    <w:multiLevelType w:val="hybridMultilevel"/>
    <w:tmpl w:val="284EA622"/>
    <w:lvl w:ilvl="0" w:tplc="69507F2C">
      <w:start w:val="5"/>
      <w:numFmt w:val="decimal"/>
      <w:lvlText w:val="%1."/>
      <w:lvlJc w:val="left"/>
      <w:pPr>
        <w:ind w:left="4265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>
    <w:nsid w:val="5E146290"/>
    <w:multiLevelType w:val="hybridMultilevel"/>
    <w:tmpl w:val="A36C0774"/>
    <w:lvl w:ilvl="0" w:tplc="AA26E8DA">
      <w:start w:val="5"/>
      <w:numFmt w:val="decimal"/>
      <w:lvlText w:val="%1."/>
      <w:lvlJc w:val="left"/>
      <w:pPr>
        <w:ind w:left="4265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7">
    <w:nsid w:val="69011816"/>
    <w:multiLevelType w:val="hybridMultilevel"/>
    <w:tmpl w:val="8E9C7536"/>
    <w:lvl w:ilvl="0" w:tplc="072437BC">
      <w:start w:val="5"/>
      <w:numFmt w:val="decimal"/>
      <w:lvlText w:val="%1."/>
      <w:lvlJc w:val="left"/>
      <w:pPr>
        <w:ind w:left="4265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792F4D85"/>
    <w:multiLevelType w:val="hybridMultilevel"/>
    <w:tmpl w:val="284EA622"/>
    <w:lvl w:ilvl="0" w:tplc="FFFFFFFF">
      <w:start w:val="5"/>
      <w:numFmt w:val="decimal"/>
      <w:lvlText w:val="%1."/>
      <w:lvlJc w:val="left"/>
      <w:pPr>
        <w:ind w:left="4265" w:hanging="360"/>
      </w:pPr>
      <w:rPr>
        <w:rFonts w:ascii="Liberation Serif" w:hAnsi="Liberation Serif" w:cs="Liberation Serif" w:hint="default"/>
      </w:rPr>
    </w:lvl>
    <w:lvl w:ilvl="1" w:tplc="FFFFFFFF" w:tentative="1">
      <w:start w:val="1"/>
      <w:numFmt w:val="lowerLetter"/>
      <w:lvlText w:val="%2."/>
      <w:lvlJc w:val="left"/>
      <w:pPr>
        <w:ind w:left="4985" w:hanging="360"/>
      </w:pPr>
    </w:lvl>
    <w:lvl w:ilvl="2" w:tplc="FFFFFFFF" w:tentative="1">
      <w:start w:val="1"/>
      <w:numFmt w:val="lowerRoman"/>
      <w:lvlText w:val="%3."/>
      <w:lvlJc w:val="right"/>
      <w:pPr>
        <w:ind w:left="5705" w:hanging="180"/>
      </w:pPr>
    </w:lvl>
    <w:lvl w:ilvl="3" w:tplc="FFFFFFFF" w:tentative="1">
      <w:start w:val="1"/>
      <w:numFmt w:val="decimal"/>
      <w:lvlText w:val="%4."/>
      <w:lvlJc w:val="left"/>
      <w:pPr>
        <w:ind w:left="6425" w:hanging="360"/>
      </w:pPr>
    </w:lvl>
    <w:lvl w:ilvl="4" w:tplc="FFFFFFFF" w:tentative="1">
      <w:start w:val="1"/>
      <w:numFmt w:val="lowerLetter"/>
      <w:lvlText w:val="%5."/>
      <w:lvlJc w:val="left"/>
      <w:pPr>
        <w:ind w:left="7145" w:hanging="360"/>
      </w:pPr>
    </w:lvl>
    <w:lvl w:ilvl="5" w:tplc="FFFFFFFF" w:tentative="1">
      <w:start w:val="1"/>
      <w:numFmt w:val="lowerRoman"/>
      <w:lvlText w:val="%6."/>
      <w:lvlJc w:val="right"/>
      <w:pPr>
        <w:ind w:left="7865" w:hanging="180"/>
      </w:pPr>
    </w:lvl>
    <w:lvl w:ilvl="6" w:tplc="FFFFFFFF" w:tentative="1">
      <w:start w:val="1"/>
      <w:numFmt w:val="decimal"/>
      <w:lvlText w:val="%7."/>
      <w:lvlJc w:val="left"/>
      <w:pPr>
        <w:ind w:left="8585" w:hanging="360"/>
      </w:pPr>
    </w:lvl>
    <w:lvl w:ilvl="7" w:tplc="FFFFFFFF" w:tentative="1">
      <w:start w:val="1"/>
      <w:numFmt w:val="lowerLetter"/>
      <w:lvlText w:val="%8."/>
      <w:lvlJc w:val="left"/>
      <w:pPr>
        <w:ind w:left="9305" w:hanging="360"/>
      </w:pPr>
    </w:lvl>
    <w:lvl w:ilvl="8" w:tplc="FFFFFFFF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>
    <w:nsid w:val="7F203163"/>
    <w:multiLevelType w:val="hybridMultilevel"/>
    <w:tmpl w:val="9372144E"/>
    <w:lvl w:ilvl="0" w:tplc="1D8030CC">
      <w:start w:val="5"/>
      <w:numFmt w:val="decimal"/>
      <w:lvlText w:val="%1."/>
      <w:lvlJc w:val="left"/>
      <w:pPr>
        <w:ind w:left="4265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71"/>
    <w:rsid w:val="00000352"/>
    <w:rsid w:val="000070C1"/>
    <w:rsid w:val="00023908"/>
    <w:rsid w:val="000429F2"/>
    <w:rsid w:val="000469DC"/>
    <w:rsid w:val="00065471"/>
    <w:rsid w:val="00073044"/>
    <w:rsid w:val="0008401B"/>
    <w:rsid w:val="00092E24"/>
    <w:rsid w:val="000A022F"/>
    <w:rsid w:val="000A1175"/>
    <w:rsid w:val="000E28E0"/>
    <w:rsid w:val="000F486D"/>
    <w:rsid w:val="000F69FC"/>
    <w:rsid w:val="001150DC"/>
    <w:rsid w:val="001156D6"/>
    <w:rsid w:val="001269DD"/>
    <w:rsid w:val="001321A0"/>
    <w:rsid w:val="00132D8F"/>
    <w:rsid w:val="001408CA"/>
    <w:rsid w:val="001510E6"/>
    <w:rsid w:val="00155C90"/>
    <w:rsid w:val="00156144"/>
    <w:rsid w:val="00156E10"/>
    <w:rsid w:val="00172735"/>
    <w:rsid w:val="00172BD8"/>
    <w:rsid w:val="001836B9"/>
    <w:rsid w:val="00183E5D"/>
    <w:rsid w:val="0018447B"/>
    <w:rsid w:val="00187624"/>
    <w:rsid w:val="001960F8"/>
    <w:rsid w:val="001B3115"/>
    <w:rsid w:val="001B49D6"/>
    <w:rsid w:val="001C6806"/>
    <w:rsid w:val="001E62DB"/>
    <w:rsid w:val="00201B7D"/>
    <w:rsid w:val="002059EE"/>
    <w:rsid w:val="00223B4C"/>
    <w:rsid w:val="00256336"/>
    <w:rsid w:val="00276410"/>
    <w:rsid w:val="00284A95"/>
    <w:rsid w:val="0029303E"/>
    <w:rsid w:val="002969FB"/>
    <w:rsid w:val="002A4D7F"/>
    <w:rsid w:val="002E7AC6"/>
    <w:rsid w:val="003026C2"/>
    <w:rsid w:val="00312842"/>
    <w:rsid w:val="003167D4"/>
    <w:rsid w:val="00321312"/>
    <w:rsid w:val="00322E59"/>
    <w:rsid w:val="00334100"/>
    <w:rsid w:val="00341893"/>
    <w:rsid w:val="0034362D"/>
    <w:rsid w:val="00346153"/>
    <w:rsid w:val="00351842"/>
    <w:rsid w:val="00361D77"/>
    <w:rsid w:val="0036570B"/>
    <w:rsid w:val="00380385"/>
    <w:rsid w:val="003869EE"/>
    <w:rsid w:val="00387896"/>
    <w:rsid w:val="003A7213"/>
    <w:rsid w:val="003B1B91"/>
    <w:rsid w:val="003B1E10"/>
    <w:rsid w:val="003D06B8"/>
    <w:rsid w:val="003D0D25"/>
    <w:rsid w:val="003D7B13"/>
    <w:rsid w:val="003F05DA"/>
    <w:rsid w:val="003F2BFC"/>
    <w:rsid w:val="003F35C8"/>
    <w:rsid w:val="003F5B1D"/>
    <w:rsid w:val="004049C8"/>
    <w:rsid w:val="004058A0"/>
    <w:rsid w:val="004177C7"/>
    <w:rsid w:val="00420033"/>
    <w:rsid w:val="00424B80"/>
    <w:rsid w:val="00425ADF"/>
    <w:rsid w:val="00443B9E"/>
    <w:rsid w:val="004507D6"/>
    <w:rsid w:val="00452693"/>
    <w:rsid w:val="00455F23"/>
    <w:rsid w:val="00461A81"/>
    <w:rsid w:val="00483394"/>
    <w:rsid w:val="00490984"/>
    <w:rsid w:val="00490EE6"/>
    <w:rsid w:val="004936F7"/>
    <w:rsid w:val="00495B6D"/>
    <w:rsid w:val="00496E17"/>
    <w:rsid w:val="004A353D"/>
    <w:rsid w:val="004A3CA2"/>
    <w:rsid w:val="004B3134"/>
    <w:rsid w:val="004B5206"/>
    <w:rsid w:val="004C20E4"/>
    <w:rsid w:val="004D0271"/>
    <w:rsid w:val="004D4B25"/>
    <w:rsid w:val="004F6F01"/>
    <w:rsid w:val="005002D6"/>
    <w:rsid w:val="00505999"/>
    <w:rsid w:val="00507DA9"/>
    <w:rsid w:val="00511D8B"/>
    <w:rsid w:val="00512A30"/>
    <w:rsid w:val="00513BD3"/>
    <w:rsid w:val="005222EE"/>
    <w:rsid w:val="00540DEA"/>
    <w:rsid w:val="00541DC8"/>
    <w:rsid w:val="005639CC"/>
    <w:rsid w:val="005642A8"/>
    <w:rsid w:val="005650AB"/>
    <w:rsid w:val="005707D8"/>
    <w:rsid w:val="0057779B"/>
    <w:rsid w:val="00580E6B"/>
    <w:rsid w:val="005828C0"/>
    <w:rsid w:val="00583064"/>
    <w:rsid w:val="005901B3"/>
    <w:rsid w:val="00592150"/>
    <w:rsid w:val="005A5EF7"/>
    <w:rsid w:val="005B2DD3"/>
    <w:rsid w:val="005C5126"/>
    <w:rsid w:val="005D0138"/>
    <w:rsid w:val="005D0AF6"/>
    <w:rsid w:val="005D17D5"/>
    <w:rsid w:val="005D3A7A"/>
    <w:rsid w:val="005F769F"/>
    <w:rsid w:val="00614F58"/>
    <w:rsid w:val="00617712"/>
    <w:rsid w:val="0063166B"/>
    <w:rsid w:val="00643E80"/>
    <w:rsid w:val="00645CE7"/>
    <w:rsid w:val="00652778"/>
    <w:rsid w:val="0065334C"/>
    <w:rsid w:val="00657059"/>
    <w:rsid w:val="00664BC8"/>
    <w:rsid w:val="006700DD"/>
    <w:rsid w:val="0067272E"/>
    <w:rsid w:val="0067438A"/>
    <w:rsid w:val="00681666"/>
    <w:rsid w:val="0068433F"/>
    <w:rsid w:val="00692EA4"/>
    <w:rsid w:val="00694A36"/>
    <w:rsid w:val="006A4CF2"/>
    <w:rsid w:val="006A5710"/>
    <w:rsid w:val="006B39AE"/>
    <w:rsid w:val="006C0A39"/>
    <w:rsid w:val="006C217B"/>
    <w:rsid w:val="00702F16"/>
    <w:rsid w:val="00705273"/>
    <w:rsid w:val="0070777B"/>
    <w:rsid w:val="00716D47"/>
    <w:rsid w:val="0072328E"/>
    <w:rsid w:val="00726245"/>
    <w:rsid w:val="00736678"/>
    <w:rsid w:val="00772015"/>
    <w:rsid w:val="0078337A"/>
    <w:rsid w:val="0078522E"/>
    <w:rsid w:val="007B2DE4"/>
    <w:rsid w:val="007C4F2D"/>
    <w:rsid w:val="007D4270"/>
    <w:rsid w:val="007E2D34"/>
    <w:rsid w:val="007F4934"/>
    <w:rsid w:val="007F49F0"/>
    <w:rsid w:val="00805659"/>
    <w:rsid w:val="00806847"/>
    <w:rsid w:val="00815FB3"/>
    <w:rsid w:val="0082649B"/>
    <w:rsid w:val="00832D34"/>
    <w:rsid w:val="00832E59"/>
    <w:rsid w:val="00840D11"/>
    <w:rsid w:val="00840D23"/>
    <w:rsid w:val="00844A22"/>
    <w:rsid w:val="008460E1"/>
    <w:rsid w:val="00853ACD"/>
    <w:rsid w:val="00854EEA"/>
    <w:rsid w:val="00855B96"/>
    <w:rsid w:val="00866B5E"/>
    <w:rsid w:val="00875105"/>
    <w:rsid w:val="00883CC5"/>
    <w:rsid w:val="00883FE0"/>
    <w:rsid w:val="00890219"/>
    <w:rsid w:val="008952AB"/>
    <w:rsid w:val="008C38B6"/>
    <w:rsid w:val="008D695E"/>
    <w:rsid w:val="008E2B4A"/>
    <w:rsid w:val="008E514A"/>
    <w:rsid w:val="00935A17"/>
    <w:rsid w:val="009362B5"/>
    <w:rsid w:val="009452E2"/>
    <w:rsid w:val="009465F2"/>
    <w:rsid w:val="00962CEE"/>
    <w:rsid w:val="00990DC7"/>
    <w:rsid w:val="009A3FE8"/>
    <w:rsid w:val="009A4619"/>
    <w:rsid w:val="009B6D5A"/>
    <w:rsid w:val="009C02BE"/>
    <w:rsid w:val="009C228C"/>
    <w:rsid w:val="009C7624"/>
    <w:rsid w:val="009D3807"/>
    <w:rsid w:val="00A22779"/>
    <w:rsid w:val="00A23B11"/>
    <w:rsid w:val="00A5095A"/>
    <w:rsid w:val="00A565D0"/>
    <w:rsid w:val="00A57EF3"/>
    <w:rsid w:val="00A66EB8"/>
    <w:rsid w:val="00A76CB4"/>
    <w:rsid w:val="00A8256E"/>
    <w:rsid w:val="00A8605E"/>
    <w:rsid w:val="00A87011"/>
    <w:rsid w:val="00A94328"/>
    <w:rsid w:val="00A968A0"/>
    <w:rsid w:val="00AA26CC"/>
    <w:rsid w:val="00AA2E95"/>
    <w:rsid w:val="00AB2610"/>
    <w:rsid w:val="00AB2F2A"/>
    <w:rsid w:val="00AC3F69"/>
    <w:rsid w:val="00AD24DA"/>
    <w:rsid w:val="00AD33A7"/>
    <w:rsid w:val="00AD6BBC"/>
    <w:rsid w:val="00AE0D4B"/>
    <w:rsid w:val="00AF429A"/>
    <w:rsid w:val="00AF7FC3"/>
    <w:rsid w:val="00B021FE"/>
    <w:rsid w:val="00B0241A"/>
    <w:rsid w:val="00B12919"/>
    <w:rsid w:val="00B13C90"/>
    <w:rsid w:val="00B14EA3"/>
    <w:rsid w:val="00B2190A"/>
    <w:rsid w:val="00B23AB2"/>
    <w:rsid w:val="00B42491"/>
    <w:rsid w:val="00B450B4"/>
    <w:rsid w:val="00B623D4"/>
    <w:rsid w:val="00B73355"/>
    <w:rsid w:val="00B74C46"/>
    <w:rsid w:val="00B93216"/>
    <w:rsid w:val="00B93825"/>
    <w:rsid w:val="00B939F2"/>
    <w:rsid w:val="00B94C01"/>
    <w:rsid w:val="00B97BCA"/>
    <w:rsid w:val="00BA1177"/>
    <w:rsid w:val="00BB4CF1"/>
    <w:rsid w:val="00BC025A"/>
    <w:rsid w:val="00BC1B57"/>
    <w:rsid w:val="00BC2C66"/>
    <w:rsid w:val="00BC49FC"/>
    <w:rsid w:val="00BD3FA0"/>
    <w:rsid w:val="00BE3275"/>
    <w:rsid w:val="00BF34C7"/>
    <w:rsid w:val="00C0710B"/>
    <w:rsid w:val="00C10390"/>
    <w:rsid w:val="00C16768"/>
    <w:rsid w:val="00C20AC1"/>
    <w:rsid w:val="00C47219"/>
    <w:rsid w:val="00C53EEB"/>
    <w:rsid w:val="00C60AAA"/>
    <w:rsid w:val="00C66D42"/>
    <w:rsid w:val="00C6724B"/>
    <w:rsid w:val="00C74B0C"/>
    <w:rsid w:val="00C77CF1"/>
    <w:rsid w:val="00C826CB"/>
    <w:rsid w:val="00C82739"/>
    <w:rsid w:val="00C8348E"/>
    <w:rsid w:val="00C856BE"/>
    <w:rsid w:val="00C92833"/>
    <w:rsid w:val="00CA5F7E"/>
    <w:rsid w:val="00CC34CC"/>
    <w:rsid w:val="00CD6BE2"/>
    <w:rsid w:val="00CF599E"/>
    <w:rsid w:val="00D13AE0"/>
    <w:rsid w:val="00D206D8"/>
    <w:rsid w:val="00D21508"/>
    <w:rsid w:val="00D3077E"/>
    <w:rsid w:val="00D34A93"/>
    <w:rsid w:val="00D35C0D"/>
    <w:rsid w:val="00D36573"/>
    <w:rsid w:val="00D47C6E"/>
    <w:rsid w:val="00D56C1A"/>
    <w:rsid w:val="00D70B42"/>
    <w:rsid w:val="00D71B86"/>
    <w:rsid w:val="00D7231D"/>
    <w:rsid w:val="00D90415"/>
    <w:rsid w:val="00DB2233"/>
    <w:rsid w:val="00DB2441"/>
    <w:rsid w:val="00DC03EA"/>
    <w:rsid w:val="00DD26ED"/>
    <w:rsid w:val="00DE4033"/>
    <w:rsid w:val="00DF392F"/>
    <w:rsid w:val="00E00CB4"/>
    <w:rsid w:val="00E1096B"/>
    <w:rsid w:val="00E1561D"/>
    <w:rsid w:val="00E17DCF"/>
    <w:rsid w:val="00E213E8"/>
    <w:rsid w:val="00E47175"/>
    <w:rsid w:val="00E645F4"/>
    <w:rsid w:val="00E65A02"/>
    <w:rsid w:val="00E663C6"/>
    <w:rsid w:val="00E83D45"/>
    <w:rsid w:val="00E93528"/>
    <w:rsid w:val="00EB5DE3"/>
    <w:rsid w:val="00EC6258"/>
    <w:rsid w:val="00EC76AC"/>
    <w:rsid w:val="00EE3DA0"/>
    <w:rsid w:val="00EE55C3"/>
    <w:rsid w:val="00F006D7"/>
    <w:rsid w:val="00F120E1"/>
    <w:rsid w:val="00F1255F"/>
    <w:rsid w:val="00F352F7"/>
    <w:rsid w:val="00F4780B"/>
    <w:rsid w:val="00F53958"/>
    <w:rsid w:val="00F64A09"/>
    <w:rsid w:val="00F72DD4"/>
    <w:rsid w:val="00F7325E"/>
    <w:rsid w:val="00F858F8"/>
    <w:rsid w:val="00F92E95"/>
    <w:rsid w:val="00F95574"/>
    <w:rsid w:val="00FA7FE2"/>
    <w:rsid w:val="00FB1BED"/>
    <w:rsid w:val="00FC133C"/>
    <w:rsid w:val="00FD7DD6"/>
    <w:rsid w:val="00FE0E1C"/>
    <w:rsid w:val="00FE362A"/>
    <w:rsid w:val="00FE71E1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F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E514A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E514A"/>
    <w:rPr>
      <w:rFonts w:ascii="Times New Roman" w:eastAsia="Times New Roman" w:hAnsi="Times New Roman" w:cs="Times New Roman"/>
      <w:b/>
      <w:bCs/>
      <w:w w:val="90"/>
      <w:kern w:val="0"/>
      <w:sz w:val="36"/>
      <w:szCs w:val="24"/>
      <w:lang w:eastAsia="ar-SA"/>
      <w14:ligatures w14:val="none"/>
    </w:rPr>
  </w:style>
  <w:style w:type="character" w:customStyle="1" w:styleId="a3">
    <w:name w:val="Основной текст Знак"/>
    <w:basedOn w:val="a0"/>
    <w:link w:val="a4"/>
    <w:qFormat/>
    <w:rsid w:val="008E5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8E514A"/>
    <w:rPr>
      <w:kern w:val="2"/>
      <w:sz w:val="28"/>
      <w14:ligatures w14:val="standardContextual"/>
    </w:rPr>
  </w:style>
  <w:style w:type="character" w:customStyle="1" w:styleId="11">
    <w:name w:val="Основной текст Знак1"/>
    <w:basedOn w:val="a0"/>
    <w:uiPriority w:val="99"/>
    <w:semiHidden/>
    <w:rsid w:val="008E514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Символ сноски"/>
    <w:qFormat/>
    <w:rsid w:val="008E514A"/>
  </w:style>
  <w:style w:type="character" w:customStyle="1" w:styleId="a6">
    <w:name w:val="Привязка сноски"/>
    <w:rsid w:val="008E514A"/>
    <w:rPr>
      <w:vertAlign w:val="superscript"/>
    </w:rPr>
  </w:style>
  <w:style w:type="paragraph" w:styleId="a7">
    <w:name w:val="List Paragraph"/>
    <w:basedOn w:val="a"/>
    <w:qFormat/>
    <w:rsid w:val="008E514A"/>
    <w:pPr>
      <w:widowControl w:val="0"/>
      <w:ind w:left="724" w:firstLine="707"/>
      <w:jc w:val="both"/>
    </w:pPr>
    <w:rPr>
      <w:color w:val="000000"/>
      <w:sz w:val="22"/>
    </w:rPr>
  </w:style>
  <w:style w:type="paragraph" w:customStyle="1" w:styleId="TableParagraph">
    <w:name w:val="Table Paragraph"/>
    <w:basedOn w:val="a"/>
    <w:qFormat/>
    <w:rsid w:val="00507DA9"/>
    <w:pPr>
      <w:widowControl w:val="0"/>
    </w:pPr>
    <w:rPr>
      <w:color w:val="000000"/>
      <w:sz w:val="22"/>
    </w:rPr>
  </w:style>
  <w:style w:type="paragraph" w:customStyle="1" w:styleId="Heading11">
    <w:name w:val="Heading 11"/>
    <w:basedOn w:val="a"/>
    <w:qFormat/>
    <w:rsid w:val="00507DA9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507DA9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paragraph" w:styleId="a8">
    <w:name w:val="Normal (Web)"/>
    <w:basedOn w:val="a"/>
    <w:link w:val="a9"/>
    <w:uiPriority w:val="99"/>
    <w:unhideWhenUsed/>
    <w:rsid w:val="00F858F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85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F85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a9">
    <w:name w:val="Обычный (веб) Знак"/>
    <w:basedOn w:val="a0"/>
    <w:link w:val="a8"/>
    <w:uiPriority w:val="99"/>
    <w:rsid w:val="00F858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F858F8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Hyperlink"/>
    <w:unhideWhenUsed/>
    <w:rsid w:val="00FE362A"/>
    <w:rPr>
      <w:color w:val="0000FF"/>
      <w:u w:val="single"/>
    </w:rPr>
  </w:style>
  <w:style w:type="paragraph" w:styleId="ab">
    <w:name w:val="footnote text"/>
    <w:basedOn w:val="a"/>
    <w:link w:val="ac"/>
    <w:rsid w:val="00B94C01"/>
    <w:pPr>
      <w:suppressLineNumbers/>
      <w:ind w:left="339" w:hanging="339"/>
    </w:pPr>
  </w:style>
  <w:style w:type="character" w:customStyle="1" w:styleId="ac">
    <w:name w:val="Текст сноски Знак"/>
    <w:basedOn w:val="a0"/>
    <w:link w:val="ab"/>
    <w:rsid w:val="00B94C0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D365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657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12">
    <w:name w:val="Обычный (Интернет)1"/>
    <w:basedOn w:val="a"/>
    <w:qFormat/>
    <w:rsid w:val="00EB5DE3"/>
    <w:pPr>
      <w:suppressAutoHyphens w:val="0"/>
      <w:spacing w:before="280" w:after="280"/>
    </w:pPr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F120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20E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F120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20E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E514A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E514A"/>
    <w:rPr>
      <w:rFonts w:ascii="Times New Roman" w:eastAsia="Times New Roman" w:hAnsi="Times New Roman" w:cs="Times New Roman"/>
      <w:b/>
      <w:bCs/>
      <w:w w:val="90"/>
      <w:kern w:val="0"/>
      <w:sz w:val="36"/>
      <w:szCs w:val="24"/>
      <w:lang w:eastAsia="ar-SA"/>
      <w14:ligatures w14:val="none"/>
    </w:rPr>
  </w:style>
  <w:style w:type="character" w:customStyle="1" w:styleId="a3">
    <w:name w:val="Основной текст Знак"/>
    <w:basedOn w:val="a0"/>
    <w:link w:val="a4"/>
    <w:qFormat/>
    <w:rsid w:val="008E5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8E514A"/>
    <w:rPr>
      <w:kern w:val="2"/>
      <w:sz w:val="28"/>
      <w14:ligatures w14:val="standardContextual"/>
    </w:rPr>
  </w:style>
  <w:style w:type="character" w:customStyle="1" w:styleId="11">
    <w:name w:val="Основной текст Знак1"/>
    <w:basedOn w:val="a0"/>
    <w:uiPriority w:val="99"/>
    <w:semiHidden/>
    <w:rsid w:val="008E514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Символ сноски"/>
    <w:qFormat/>
    <w:rsid w:val="008E514A"/>
  </w:style>
  <w:style w:type="character" w:customStyle="1" w:styleId="a6">
    <w:name w:val="Привязка сноски"/>
    <w:rsid w:val="008E514A"/>
    <w:rPr>
      <w:vertAlign w:val="superscript"/>
    </w:rPr>
  </w:style>
  <w:style w:type="paragraph" w:styleId="a7">
    <w:name w:val="List Paragraph"/>
    <w:basedOn w:val="a"/>
    <w:qFormat/>
    <w:rsid w:val="008E514A"/>
    <w:pPr>
      <w:widowControl w:val="0"/>
      <w:ind w:left="724" w:firstLine="707"/>
      <w:jc w:val="both"/>
    </w:pPr>
    <w:rPr>
      <w:color w:val="000000"/>
      <w:sz w:val="22"/>
    </w:rPr>
  </w:style>
  <w:style w:type="paragraph" w:customStyle="1" w:styleId="TableParagraph">
    <w:name w:val="Table Paragraph"/>
    <w:basedOn w:val="a"/>
    <w:qFormat/>
    <w:rsid w:val="00507DA9"/>
    <w:pPr>
      <w:widowControl w:val="0"/>
    </w:pPr>
    <w:rPr>
      <w:color w:val="000000"/>
      <w:sz w:val="22"/>
    </w:rPr>
  </w:style>
  <w:style w:type="paragraph" w:customStyle="1" w:styleId="Heading11">
    <w:name w:val="Heading 11"/>
    <w:basedOn w:val="a"/>
    <w:qFormat/>
    <w:rsid w:val="00507DA9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507DA9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paragraph" w:styleId="a8">
    <w:name w:val="Normal (Web)"/>
    <w:basedOn w:val="a"/>
    <w:link w:val="a9"/>
    <w:uiPriority w:val="99"/>
    <w:unhideWhenUsed/>
    <w:rsid w:val="00F858F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85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F85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a9">
    <w:name w:val="Обычный (веб) Знак"/>
    <w:basedOn w:val="a0"/>
    <w:link w:val="a8"/>
    <w:uiPriority w:val="99"/>
    <w:rsid w:val="00F858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F858F8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Hyperlink"/>
    <w:unhideWhenUsed/>
    <w:rsid w:val="00FE362A"/>
    <w:rPr>
      <w:color w:val="0000FF"/>
      <w:u w:val="single"/>
    </w:rPr>
  </w:style>
  <w:style w:type="paragraph" w:styleId="ab">
    <w:name w:val="footnote text"/>
    <w:basedOn w:val="a"/>
    <w:link w:val="ac"/>
    <w:rsid w:val="00B94C01"/>
    <w:pPr>
      <w:suppressLineNumbers/>
      <w:ind w:left="339" w:hanging="339"/>
    </w:pPr>
  </w:style>
  <w:style w:type="character" w:customStyle="1" w:styleId="ac">
    <w:name w:val="Текст сноски Знак"/>
    <w:basedOn w:val="a0"/>
    <w:link w:val="ab"/>
    <w:rsid w:val="00B94C0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D365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657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12">
    <w:name w:val="Обычный (Интернет)1"/>
    <w:basedOn w:val="a"/>
    <w:qFormat/>
    <w:rsid w:val="00EB5DE3"/>
    <w:pPr>
      <w:suppressAutoHyphens w:val="0"/>
      <w:spacing w:before="280" w:after="280"/>
    </w:pPr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F120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20E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F120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20E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26288&amp;dst=100009&amp;field=134&amp;date=16.02.20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7927&amp;date=16.02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2B683-F237-404E-BB40-0A280C20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5631</Words>
  <Characters>32099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А. Тищенко</cp:lastModifiedBy>
  <cp:revision>3</cp:revision>
  <cp:lastPrinted>2024-10-02T11:06:00Z</cp:lastPrinted>
  <dcterms:created xsi:type="dcterms:W3CDTF">2024-10-02T10:59:00Z</dcterms:created>
  <dcterms:modified xsi:type="dcterms:W3CDTF">2024-10-02T11:08:00Z</dcterms:modified>
</cp:coreProperties>
</file>