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528DB" w:rsidP="009C710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9C710C">
              <w:rPr>
                <w:rFonts w:ascii="Liberation Serif" w:hAnsi="Liberation Serif"/>
                <w:sz w:val="26"/>
                <w:szCs w:val="26"/>
              </w:rPr>
              <w:t>1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8764D5" w:rsidP="009C710C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9C710C">
              <w:rPr>
                <w:rFonts w:ascii="Liberation Serif" w:hAnsi="Liberation Serif"/>
                <w:sz w:val="26"/>
                <w:szCs w:val="26"/>
              </w:rPr>
              <w:t>889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12A0E" w:rsidRPr="00127D64" w:rsidRDefault="00B12A0E" w:rsidP="00127D64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100F7" w:rsidRPr="00127D64" w:rsidRDefault="007100F7" w:rsidP="00127D64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9C710C" w:rsidRPr="00AF4D2C" w:rsidRDefault="009C710C" w:rsidP="00AF4D2C">
      <w:pPr>
        <w:autoSpaceDN w:val="0"/>
        <w:ind w:firstLine="709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4"/>
          <w:szCs w:val="24"/>
          <w:lang w:eastAsia="zh-CN" w:bidi="hi-IN"/>
        </w:rPr>
      </w:pPr>
      <w:proofErr w:type="gramStart"/>
      <w:r w:rsidRPr="00AF4D2C">
        <w:rPr>
          <w:rFonts w:ascii="Liberation Serif" w:eastAsia="SimSun" w:hAnsi="Liberation Serif" w:cs="Liberation Serif"/>
          <w:b/>
          <w:kern w:val="3"/>
          <w:sz w:val="24"/>
          <w:szCs w:val="24"/>
          <w:lang w:eastAsia="zh-CN" w:bidi="hi-IN"/>
        </w:rPr>
        <w:t xml:space="preserve">Об утверждении перечня земельных участков на территории Грязовецкого муниципального округа Вологодской области, которые могут быть предоставлены </w:t>
      </w:r>
      <w:r w:rsidR="00AF4D2C">
        <w:rPr>
          <w:rFonts w:ascii="Liberation Serif" w:eastAsia="SimSun" w:hAnsi="Liberation Serif" w:cs="Liberation Serif"/>
          <w:b/>
          <w:kern w:val="3"/>
          <w:sz w:val="24"/>
          <w:szCs w:val="24"/>
          <w:lang w:eastAsia="zh-CN" w:bidi="hi-IN"/>
        </w:rPr>
        <w:t xml:space="preserve">                 </w:t>
      </w:r>
      <w:r w:rsidRPr="00AF4D2C">
        <w:rPr>
          <w:rFonts w:ascii="Liberation Serif" w:eastAsia="SimSun" w:hAnsi="Liberation Serif" w:cs="Liberation Serif"/>
          <w:b/>
          <w:kern w:val="3"/>
          <w:sz w:val="24"/>
          <w:szCs w:val="24"/>
          <w:lang w:eastAsia="zh-CN" w:bidi="hi-IN"/>
        </w:rPr>
        <w:t xml:space="preserve">в собственность бесплатно </w:t>
      </w:r>
      <w:r w:rsidRPr="00AF4D2C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AFAFA"/>
          <w:lang w:eastAsia="zh-CN" w:bidi="hi-IN"/>
        </w:rPr>
        <w:t xml:space="preserve"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 </w:t>
      </w:r>
      <w:r w:rsidR="00AF4D2C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AFAFA"/>
          <w:lang w:eastAsia="zh-CN" w:bidi="hi-IN"/>
        </w:rPr>
        <w:t xml:space="preserve">                     </w:t>
      </w:r>
      <w:r w:rsidRPr="00AF4D2C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AFAFA"/>
          <w:lang w:eastAsia="zh-CN" w:bidi="hi-IN"/>
        </w:rPr>
        <w:t>и имеющим специальные звания полиции, членам семей военнослужащих и лиц, погибших (умерших) вследствие</w:t>
      </w:r>
      <w:proofErr w:type="gramEnd"/>
      <w:r w:rsidRPr="00AF4D2C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AFAFA"/>
          <w:lang w:eastAsia="zh-CN" w:bidi="hi-IN"/>
        </w:rPr>
        <w:t xml:space="preserve"> увечья (ранения, травмы, контузии) или заболевания, </w:t>
      </w:r>
      <w:proofErr w:type="gramStart"/>
      <w:r w:rsidRPr="00AF4D2C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AFAFA"/>
          <w:lang w:eastAsia="zh-CN" w:bidi="hi-IN"/>
        </w:rPr>
        <w:t>полученных</w:t>
      </w:r>
      <w:proofErr w:type="gramEnd"/>
      <w:r w:rsidRPr="00AF4D2C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AFAFA"/>
          <w:lang w:eastAsia="zh-CN" w:bidi="hi-IN"/>
        </w:rPr>
        <w:t xml:space="preserve"> ими в ходе участия в специальной военной операции для индивидуального жилищного строительства»</w:t>
      </w:r>
    </w:p>
    <w:p w:rsidR="009C710C" w:rsidRDefault="009C710C" w:rsidP="009C710C">
      <w:pPr>
        <w:autoSpaceDN w:val="0"/>
        <w:jc w:val="both"/>
        <w:textAlignment w:val="baseline"/>
        <w:rPr>
          <w:rFonts w:ascii="Liberation Serif" w:eastAsia="SimSu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AF4D2C" w:rsidRPr="009C710C" w:rsidRDefault="00AF4D2C" w:rsidP="009C710C">
      <w:pPr>
        <w:autoSpaceDN w:val="0"/>
        <w:jc w:val="both"/>
        <w:textAlignment w:val="baseline"/>
        <w:rPr>
          <w:rFonts w:ascii="Liberation Serif" w:eastAsia="SimSu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9C710C" w:rsidRPr="009C710C" w:rsidRDefault="009C710C" w:rsidP="00AF4D2C">
      <w:pPr>
        <w:shd w:val="clear" w:color="auto" w:fill="FFFFFF"/>
        <w:autoSpaceDN w:val="0"/>
        <w:spacing w:line="276" w:lineRule="auto"/>
        <w:ind w:firstLine="709"/>
        <w:contextualSpacing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proofErr w:type="gramStart"/>
      <w:r w:rsidRPr="009C710C">
        <w:rPr>
          <w:rFonts w:ascii="Liberation Serif" w:eastAsia="SimSun" w:hAnsi="Liberation Serif" w:cs="Mangal"/>
          <w:bCs/>
          <w:kern w:val="3"/>
          <w:sz w:val="24"/>
          <w:szCs w:val="24"/>
          <w:lang w:eastAsia="zh-CN" w:bidi="hi-IN"/>
        </w:rPr>
        <w:t>В соответствии</w:t>
      </w:r>
      <w:r w:rsidRPr="009C710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с частями 2, 3 статьи 10 закона Вологодской </w:t>
      </w:r>
      <w:r w:rsidR="00AF4D2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области от 08.04.2015               №</w:t>
      </w:r>
      <w:r w:rsidRPr="009C710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</w:t>
      </w:r>
      <w:r w:rsidR="00AF4D2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           </w:t>
      </w:r>
      <w:r w:rsidRPr="009C710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на территории Вологодской области», на основании Положения об Управлении имущественных и земельных отношений администрации Грязовецкого муниципального округа Вологодской области, утвержденного решением Земского Собрания Грязовецкого муниц</w:t>
      </w:r>
      <w:r w:rsidR="00AF4D2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ипального округа от 27.10.2022 </w:t>
      </w:r>
      <w:r w:rsidRPr="009C710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№ 30, постановления</w:t>
      </w:r>
      <w:proofErr w:type="gramEnd"/>
      <w:r w:rsidRPr="009C710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9C710C"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  <w:t>администрации Грязовецкого муници</w:t>
      </w:r>
      <w:r w:rsidR="00AF4D2C"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  <w:t xml:space="preserve">пального округа от 19.01.2023 </w:t>
      </w:r>
      <w:r w:rsidRPr="009C710C"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  <w:t xml:space="preserve">№ 85 «О наделении правом подписи отдельных документов администрации Грязовецкого муниципального округа в сфере имущественных </w:t>
      </w:r>
      <w:r w:rsidR="00AF4D2C"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  <w:t xml:space="preserve">                 </w:t>
      </w:r>
      <w:r w:rsidRPr="009C710C"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  <w:t>и земельных правоотношений»</w:t>
      </w:r>
    </w:p>
    <w:p w:rsidR="009C710C" w:rsidRPr="009C710C" w:rsidRDefault="009C710C" w:rsidP="00AF4D2C">
      <w:pPr>
        <w:autoSpaceDN w:val="0"/>
        <w:spacing w:line="276" w:lineRule="auto"/>
        <w:jc w:val="both"/>
        <w:textAlignment w:val="baseline"/>
        <w:rPr>
          <w:rFonts w:ascii="Liberation Serif" w:hAnsi="Liberation Serif" w:cs="Liberation Serif"/>
          <w:b/>
          <w:bCs/>
          <w:color w:val="000000"/>
          <w:kern w:val="3"/>
          <w:sz w:val="24"/>
          <w:szCs w:val="24"/>
          <w:shd w:val="clear" w:color="auto" w:fill="FFFFFF"/>
          <w:lang w:eastAsia="zh-CN"/>
        </w:rPr>
      </w:pPr>
      <w:r w:rsidRPr="009C710C">
        <w:rPr>
          <w:rFonts w:ascii="Liberation Serif" w:hAnsi="Liberation Serif" w:cs="Liberation Serif"/>
          <w:b/>
          <w:bCs/>
          <w:color w:val="000000"/>
          <w:kern w:val="3"/>
          <w:sz w:val="24"/>
          <w:szCs w:val="24"/>
          <w:shd w:val="clear" w:color="auto" w:fill="FFFFFF"/>
          <w:lang w:eastAsia="zh-CN"/>
        </w:rPr>
        <w:t>Администрация Грязовецкого муниципального округа ПОСТАНОВЛЯЕТ:</w:t>
      </w:r>
    </w:p>
    <w:p w:rsidR="009C710C" w:rsidRPr="009C710C" w:rsidRDefault="009C710C" w:rsidP="00AF4D2C">
      <w:pPr>
        <w:shd w:val="clear" w:color="auto" w:fill="FFFFFF"/>
        <w:autoSpaceDN w:val="0"/>
        <w:spacing w:line="276" w:lineRule="auto"/>
        <w:ind w:firstLine="709"/>
        <w:contextualSpacing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C710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1. </w:t>
      </w:r>
      <w:proofErr w:type="gramStart"/>
      <w:r w:rsidRPr="009C710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Утвердить </w:t>
      </w:r>
      <w:r w:rsidRPr="009C710C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перечень земельных участков на территории Грязовецкого муниципального округа Вологодской области, которые могут быть предоставлены </w:t>
      </w:r>
      <w:r w:rsidR="00AF4D2C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                          </w:t>
      </w:r>
      <w:r w:rsidRPr="009C710C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в собственность бесплатно </w:t>
      </w:r>
      <w:r w:rsidRPr="009C710C"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AFAFA"/>
          <w:lang w:eastAsia="zh-CN" w:bidi="hi-IN"/>
        </w:rPr>
        <w:t xml:space="preserve">военнослужащим, лицам, заключившим контракт о пребывании </w:t>
      </w:r>
      <w:r w:rsidR="00AF4D2C"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AFAFA"/>
          <w:lang w:eastAsia="zh-CN" w:bidi="hi-IN"/>
        </w:rPr>
        <w:t xml:space="preserve">                 </w:t>
      </w:r>
      <w:r w:rsidRPr="009C710C"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AFAFA"/>
          <w:lang w:eastAsia="zh-CN" w:bidi="hi-IN"/>
        </w:rPr>
        <w:t xml:space="preserve">в добровольческом формировании, содействующем выполнению задач, возложенных </w:t>
      </w:r>
      <w:r w:rsidR="00AF4D2C"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AFAFA"/>
          <w:lang w:eastAsia="zh-CN" w:bidi="hi-IN"/>
        </w:rPr>
        <w:t xml:space="preserve">                     </w:t>
      </w:r>
      <w:r w:rsidRPr="009C710C"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AFAFA"/>
          <w:lang w:eastAsia="zh-CN" w:bidi="hi-IN"/>
        </w:rPr>
        <w:t xml:space="preserve">на Вооруженные Силы Российской Федерации, лицам, проходящим (проходившим) службу </w:t>
      </w:r>
      <w:r w:rsidR="00AF4D2C"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AFAFA"/>
          <w:lang w:eastAsia="zh-CN" w:bidi="hi-IN"/>
        </w:rPr>
        <w:t xml:space="preserve">                  </w:t>
      </w:r>
      <w:r w:rsidRPr="009C710C"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AFAFA"/>
          <w:lang w:eastAsia="zh-CN" w:bidi="hi-IN"/>
        </w:rPr>
        <w:t>в войсках национальной гвардии Российской Федерации и имеющим специальные звания полиции, членам семей военнослужащих и лиц, погибших (умерших) вследствие увечья</w:t>
      </w:r>
      <w:proofErr w:type="gramEnd"/>
      <w:r w:rsidRPr="009C710C"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AFAFA"/>
          <w:lang w:eastAsia="zh-CN" w:bidi="hi-IN"/>
        </w:rPr>
        <w:t xml:space="preserve"> (ранения, травмы, контузии) или заболевания, </w:t>
      </w:r>
      <w:proofErr w:type="gramStart"/>
      <w:r w:rsidRPr="009C710C"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AFAFA"/>
          <w:lang w:eastAsia="zh-CN" w:bidi="hi-IN"/>
        </w:rPr>
        <w:t>полученных</w:t>
      </w:r>
      <w:proofErr w:type="gramEnd"/>
      <w:r w:rsidRPr="009C710C">
        <w:rPr>
          <w:rFonts w:ascii="Liberation Serif" w:eastAsia="SimSun" w:hAnsi="Liberation Serif" w:cs="Liberation Serif"/>
          <w:kern w:val="3"/>
          <w:sz w:val="24"/>
          <w:szCs w:val="24"/>
          <w:shd w:val="clear" w:color="auto" w:fill="FAFAFA"/>
          <w:lang w:eastAsia="zh-CN" w:bidi="hi-IN"/>
        </w:rPr>
        <w:t xml:space="preserve"> ими в ходе участия в специальной военной операции для индивидуального жилищного строительства» согласно приложению.</w:t>
      </w:r>
    </w:p>
    <w:p w:rsidR="009C710C" w:rsidRPr="009C710C" w:rsidRDefault="009C710C" w:rsidP="00AF4D2C">
      <w:pPr>
        <w:shd w:val="clear" w:color="auto" w:fill="FFFFFF"/>
        <w:autoSpaceDN w:val="0"/>
        <w:spacing w:line="276" w:lineRule="auto"/>
        <w:ind w:firstLine="709"/>
        <w:contextualSpacing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C710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lastRenderedPageBreak/>
        <w:t xml:space="preserve">2. Перечень земельных участков подлежит официальному опубликованию </w:t>
      </w:r>
      <w:r w:rsidR="00AF4D2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                       </w:t>
      </w:r>
      <w:r w:rsidRPr="009C710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и размещению на официальном сайте Грязовецкого муниципального округа.</w:t>
      </w:r>
    </w:p>
    <w:p w:rsidR="00141B55" w:rsidRPr="00141B55" w:rsidRDefault="00141B55" w:rsidP="00AF4D2C">
      <w:pPr>
        <w:pStyle w:val="Standard"/>
        <w:spacing w:line="276" w:lineRule="auto"/>
        <w:ind w:firstLine="709"/>
        <w:jc w:val="both"/>
        <w:rPr>
          <w:rFonts w:cs="Liberation Serif"/>
          <w:bCs/>
          <w:sz w:val="28"/>
          <w:szCs w:val="28"/>
          <w:shd w:val="clear" w:color="auto" w:fill="FFFFFF"/>
        </w:rPr>
      </w:pPr>
    </w:p>
    <w:p w:rsidR="00141B55" w:rsidRDefault="00141B55" w:rsidP="00141B55">
      <w:pPr>
        <w:pStyle w:val="Standard"/>
        <w:jc w:val="both"/>
        <w:rPr>
          <w:rFonts w:cs="Liberation Serif"/>
          <w:color w:val="000000"/>
        </w:rPr>
      </w:pPr>
    </w:p>
    <w:p w:rsidR="00141B55" w:rsidRDefault="00141B55" w:rsidP="00141B55">
      <w:pPr>
        <w:pStyle w:val="Standard"/>
        <w:jc w:val="both"/>
        <w:rPr>
          <w:rFonts w:cs="Liberation Serif"/>
          <w:color w:val="000000"/>
        </w:rPr>
      </w:pPr>
    </w:p>
    <w:p w:rsidR="007A65FB" w:rsidRPr="001D3683" w:rsidRDefault="007A65FB" w:rsidP="007A65FB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Начальник управления </w:t>
      </w:r>
      <w:proofErr w:type="gramStart"/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имущественных</w:t>
      </w:r>
      <w:proofErr w:type="gramEnd"/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7A65FB" w:rsidRPr="001D3683" w:rsidRDefault="007A65FB" w:rsidP="007A65FB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 земельных отношений администрации</w:t>
      </w:r>
    </w:p>
    <w:p w:rsidR="005A2A7F" w:rsidRDefault="007A65FB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                 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</w:t>
      </w: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</w:t>
      </w:r>
      <w:r>
        <w:rPr>
          <w:rFonts w:ascii="Liberation Serif" w:hAnsi="Liberation Serif" w:cs="Liberation Serif"/>
          <w:sz w:val="26"/>
          <w:szCs w:val="26"/>
          <w:lang w:eastAsia="zh-CN"/>
        </w:rPr>
        <w:t>К.В. Козырева</w:t>
      </w: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C710C" w:rsidRDefault="009C710C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  <w:sectPr w:rsidR="009C710C" w:rsidSect="007327B9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2D1826" w:rsidRDefault="009C710C" w:rsidP="003C5F9A">
      <w:pPr>
        <w:autoSpaceDN w:val="0"/>
        <w:ind w:left="10490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C710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lastRenderedPageBreak/>
        <w:t xml:space="preserve">       </w:t>
      </w:r>
      <w:r w:rsidR="003C5F9A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УТВЕРЖДЕН</w:t>
      </w:r>
      <w:r w:rsidRPr="009C710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</w:p>
    <w:p w:rsidR="002D1826" w:rsidRDefault="002D1826" w:rsidP="003C5F9A">
      <w:pPr>
        <w:autoSpaceDN w:val="0"/>
        <w:ind w:left="10490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</w:t>
      </w:r>
      <w:r w:rsidR="003C5F9A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постановлением</w:t>
      </w:r>
      <w:r w:rsidR="009C710C" w:rsidRPr="009C710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а</w:t>
      </w:r>
      <w:r w:rsidR="009C710C" w:rsidRPr="009C710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дминистрации </w:t>
      </w:r>
    </w:p>
    <w:p w:rsidR="002D1826" w:rsidRDefault="002D1826" w:rsidP="003C5F9A">
      <w:pPr>
        <w:autoSpaceDN w:val="0"/>
        <w:ind w:left="10490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</w:t>
      </w:r>
      <w:r w:rsidR="009C710C" w:rsidRPr="009C710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Грязовецкого муниципального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="009C710C" w:rsidRPr="009C710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округа </w:t>
      </w:r>
    </w:p>
    <w:p w:rsidR="003C5F9A" w:rsidRDefault="002D1826" w:rsidP="003C5F9A">
      <w:pPr>
        <w:autoSpaceDN w:val="0"/>
        <w:ind w:left="10490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от 11.10.2024 № 2889</w:t>
      </w:r>
    </w:p>
    <w:p w:rsidR="009C710C" w:rsidRPr="009C710C" w:rsidRDefault="003C5F9A" w:rsidP="003C5F9A">
      <w:pPr>
        <w:autoSpaceDN w:val="0"/>
        <w:ind w:left="10490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(приложение)</w:t>
      </w:r>
      <w:r w:rsidR="002D182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      </w:t>
      </w:r>
    </w:p>
    <w:p w:rsidR="009C710C" w:rsidRPr="009C710C" w:rsidRDefault="009C710C" w:rsidP="00E07DDE">
      <w:pPr>
        <w:tabs>
          <w:tab w:val="left" w:pos="13750"/>
        </w:tabs>
        <w:autoSpaceDN w:val="0"/>
        <w:ind w:left="10632" w:hanging="142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C710C">
        <w:rPr>
          <w:rFonts w:ascii="Liberation Serif" w:eastAsia="Bookman Old Style" w:hAnsi="Liberation Serif" w:cs="Mangal"/>
          <w:kern w:val="3"/>
          <w:sz w:val="24"/>
          <w:szCs w:val="24"/>
          <w:lang w:eastAsia="zh-CN" w:bidi="hi-IN"/>
        </w:rPr>
        <w:t xml:space="preserve">  </w:t>
      </w:r>
      <w:r w:rsidR="00261DB9">
        <w:rPr>
          <w:rFonts w:ascii="Liberation Serif" w:eastAsia="Bookman Old Style" w:hAnsi="Liberation Serif" w:cs="Mangal"/>
          <w:kern w:val="3"/>
          <w:sz w:val="24"/>
          <w:szCs w:val="24"/>
          <w:lang w:eastAsia="zh-CN" w:bidi="hi-IN"/>
        </w:rPr>
        <w:t xml:space="preserve">                               </w:t>
      </w:r>
      <w:bookmarkStart w:id="0" w:name="_GoBack"/>
      <w:bookmarkEnd w:id="0"/>
    </w:p>
    <w:p w:rsidR="009C710C" w:rsidRPr="009C710C" w:rsidRDefault="009C710C" w:rsidP="00261DB9">
      <w:pPr>
        <w:tabs>
          <w:tab w:val="left" w:pos="13750"/>
        </w:tabs>
        <w:autoSpaceDN w:val="0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C710C">
        <w:rPr>
          <w:rFonts w:ascii="Liberation Serif" w:eastAsia="Bookman Old Style" w:hAnsi="Liberation Serif" w:cs="Mangal"/>
          <w:kern w:val="3"/>
          <w:sz w:val="24"/>
          <w:szCs w:val="24"/>
          <w:lang w:eastAsia="zh-CN" w:bidi="hi-IN"/>
        </w:rPr>
        <w:t xml:space="preserve">                                                      </w:t>
      </w:r>
      <w:r w:rsidR="00261DB9">
        <w:rPr>
          <w:rFonts w:ascii="Liberation Serif" w:eastAsia="Bookman Old Style" w:hAnsi="Liberation Serif" w:cs="Mangal"/>
          <w:kern w:val="3"/>
          <w:sz w:val="24"/>
          <w:szCs w:val="24"/>
          <w:lang w:eastAsia="zh-CN" w:bidi="hi-IN"/>
        </w:rPr>
        <w:t xml:space="preserve">  </w:t>
      </w:r>
    </w:p>
    <w:p w:rsidR="009C710C" w:rsidRPr="009C710C" w:rsidRDefault="009C710C" w:rsidP="003676A2">
      <w:pPr>
        <w:tabs>
          <w:tab w:val="left" w:pos="13750"/>
        </w:tabs>
        <w:autoSpaceDN w:val="0"/>
        <w:jc w:val="center"/>
        <w:textAlignment w:val="baseline"/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</w:pPr>
      <w:proofErr w:type="gramStart"/>
      <w:r w:rsidRPr="009C710C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 xml:space="preserve">Перечень земельных участков на территории Грязовецкого муниципального округа Вологодской области, которые могут быть предоставлены в собственность бесплатно </w:t>
      </w:r>
      <w:r w:rsidRPr="009C710C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AFAFA"/>
          <w:lang w:eastAsia="zh-CN" w:bidi="hi-IN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 и имеющим специальные звания полиции, членам семей военнослужащих и лиц, погибших (умерших) вследствие увечья (ранения</w:t>
      </w:r>
      <w:proofErr w:type="gramEnd"/>
      <w:r w:rsidRPr="009C710C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AFAFA"/>
          <w:lang w:eastAsia="zh-CN" w:bidi="hi-IN"/>
        </w:rPr>
        <w:t xml:space="preserve">, травмы, контузии) или заболевания, </w:t>
      </w:r>
      <w:proofErr w:type="gramStart"/>
      <w:r w:rsidRPr="009C710C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AFAFA"/>
          <w:lang w:eastAsia="zh-CN" w:bidi="hi-IN"/>
        </w:rPr>
        <w:t>полученных</w:t>
      </w:r>
      <w:proofErr w:type="gramEnd"/>
      <w:r w:rsidRPr="009C710C">
        <w:rPr>
          <w:rFonts w:ascii="Liberation Serif" w:eastAsia="SimSun" w:hAnsi="Liberation Serif" w:cs="Liberation Serif"/>
          <w:b/>
          <w:kern w:val="3"/>
          <w:sz w:val="24"/>
          <w:szCs w:val="24"/>
          <w:shd w:val="clear" w:color="auto" w:fill="FAFAFA"/>
          <w:lang w:eastAsia="zh-CN" w:bidi="hi-IN"/>
        </w:rPr>
        <w:t xml:space="preserve"> ими в ходе участия в специальной военной операции</w:t>
      </w:r>
      <w:r w:rsidRPr="009C710C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 xml:space="preserve"> для индивидуального жилищного строительства</w:t>
      </w:r>
    </w:p>
    <w:tbl>
      <w:tblPr>
        <w:tblpPr w:leftFromText="180" w:rightFromText="180" w:vertAnchor="text" w:horzAnchor="margin" w:tblpXSpec="right" w:tblpY="393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3"/>
        <w:gridCol w:w="1843"/>
        <w:gridCol w:w="2268"/>
        <w:gridCol w:w="1417"/>
        <w:gridCol w:w="2268"/>
        <w:gridCol w:w="1843"/>
        <w:gridCol w:w="1559"/>
        <w:gridCol w:w="1412"/>
      </w:tblGrid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ind w:left="2847" w:hanging="14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 xml:space="preserve">№ </w:t>
            </w:r>
            <w:proofErr w:type="gramStart"/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п</w:t>
            </w:r>
            <w:proofErr w:type="gramEnd"/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/</w:t>
            </w:r>
            <w:proofErr w:type="spellStart"/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пп</w:t>
            </w:r>
            <w:proofErr w:type="spellEnd"/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/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Кадастровый номер земельного участка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Категория земель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Вид государственной собственности на земельный участок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vertAlign w:val="superscript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Площадь земельного участка, кв. м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Местоположение земельного участка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Информация об обеспеченности земельного участка инженерной </w:t>
            </w:r>
            <w:proofErr w:type="spellStart"/>
            <w:proofErr w:type="gram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инфраструкту</w:t>
            </w:r>
            <w:proofErr w:type="spellEnd"/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рой</w:t>
            </w:r>
            <w:proofErr w:type="gramEnd"/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Примечания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2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4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5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6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7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8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35:28:0102018:938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1000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муниципальный округ Грязовецкий,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деревня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Юрово</w:t>
            </w:r>
            <w:proofErr w:type="spellEnd"/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Индивидуальное жилищное строительство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35:28:0104001:491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975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, город Грязовец, Полевая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lastRenderedPageBreak/>
              <w:t>территория, пер. Московский, земельный участок 18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lastRenderedPageBreak/>
              <w:t>3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35:28:0104001:547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975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, город Грязовец, Полевая территория, пер. Ключевой, земельный участок 1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35:28:0104001:549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975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, город Грязовец, Полевая территория, пер. Ключевой, земельный участок 5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35:28:0104001:550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975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, город Грязовец, Полевая территория, пер. Ключевой, земельный участок 7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35:28:0104001:552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975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, город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lastRenderedPageBreak/>
              <w:t>Грязовец, Полевая территория, пер. Ключевой, земельный участок 9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lastRenderedPageBreak/>
              <w:t>7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35:28:0104001:553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975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, город Грязовец, Полевая территория, пер. Ключевой, земельный участок 11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35:28:0104001:554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975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, город Грязовец, Полевая территория, пер. Ключевой, земельный участок 13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35:28:0104001:555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975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, город Грязовец, Полевая территория, пер. Московский, земельный участок 5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35:28:0104001:556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998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lastRenderedPageBreak/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, город Грязовец, Полевая территория, пер. Московский, земельный участок 3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lastRenderedPageBreak/>
              <w:t>11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35:28:0104001:557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868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, город Грязовец, Полевая территория, пер. Московский, земельный участок 1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12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35:28:0104001:558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975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, город Грязовец, Полевая территория, пер. Московский, земельный участок 16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13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35:28:0104001:559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975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, город Грязовец, Полевая территория, пер. Московский, земельный участок 14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14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35:28:0104001:560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975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lastRenderedPageBreak/>
              <w:t xml:space="preserve">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, город Грязовец, Полевая территория, пер. Московский, земельный участок 12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lastRenderedPageBreak/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lastRenderedPageBreak/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lastRenderedPageBreak/>
              <w:t>15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35:28:0104001:561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975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, город Грязовец, Полевая территория, пер. Московский, земельный участок 10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16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35:28:0104001:563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975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, город Грязовец, Полевая территория, пер. Московский, земельный участок 8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17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35:28:0104001:564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975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, город Грязовец, Полевая территория, пер. Московский, земельный участок 6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t>18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35:28:0104001:565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975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lastRenderedPageBreak/>
              <w:t xml:space="preserve">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, город Грязовец, Полевая территория, пер. Московский, земельный участок 4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lastRenderedPageBreak/>
              <w:t xml:space="preserve">Для индивидуального жилищного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lastRenderedPageBreak/>
              <w:t>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  <w:tr w:rsidR="003676A2" w:rsidRPr="009C710C" w:rsidTr="003676A2">
        <w:tc>
          <w:tcPr>
            <w:tcW w:w="56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</w:pPr>
            <w:r w:rsidRPr="009C710C">
              <w:rPr>
                <w:rFonts w:ascii="Liberation Serif" w:eastAsia="SimSun" w:hAnsi="Liberation Serif" w:cs="Mangal"/>
                <w:kern w:val="3"/>
                <w:sz w:val="18"/>
                <w:szCs w:val="18"/>
                <w:lang w:eastAsia="zh-CN" w:bidi="hi-IN"/>
              </w:rPr>
              <w:lastRenderedPageBreak/>
              <w:t>19</w:t>
            </w:r>
          </w:p>
        </w:tc>
        <w:tc>
          <w:tcPr>
            <w:tcW w:w="209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35:28:0104001:566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Земли населенных пунктов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Государственная собственность </w:t>
            </w:r>
            <w:r w:rsidR="003676A2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                          </w:t>
            </w: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до разграничения</w:t>
            </w:r>
          </w:p>
        </w:tc>
        <w:tc>
          <w:tcPr>
            <w:tcW w:w="1417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1031</w:t>
            </w:r>
          </w:p>
        </w:tc>
        <w:tc>
          <w:tcPr>
            <w:tcW w:w="2268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 xml:space="preserve">Российская Федерация, Вологодская область, Грязовецкий муниципальный район, городское поселение </w:t>
            </w:r>
            <w:proofErr w:type="spellStart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Грязовецкое</w:t>
            </w:r>
            <w:proofErr w:type="spellEnd"/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, город Грязовец, Полевая территория, пер. Московский, земельный участок 2</w:t>
            </w:r>
          </w:p>
        </w:tc>
        <w:tc>
          <w:tcPr>
            <w:tcW w:w="1843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  <w:tc>
          <w:tcPr>
            <w:tcW w:w="1412" w:type="dxa"/>
          </w:tcPr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</w:p>
          <w:p w:rsidR="009C710C" w:rsidRPr="009C710C" w:rsidRDefault="009C710C" w:rsidP="009C710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</w:pPr>
            <w:r w:rsidRPr="009C710C">
              <w:rPr>
                <w:rFonts w:ascii="Liberation Serif" w:eastAsia="SimSun" w:hAnsi="Liberation Serif" w:cs="Liberation Serif"/>
                <w:kern w:val="3"/>
                <w:lang w:eastAsia="zh-CN" w:bidi="hi-IN"/>
              </w:rPr>
              <w:t>-</w:t>
            </w:r>
          </w:p>
        </w:tc>
      </w:tr>
    </w:tbl>
    <w:p w:rsidR="009C710C" w:rsidRPr="009C710C" w:rsidRDefault="009C710C" w:rsidP="009C710C">
      <w:pPr>
        <w:autoSpaceDN w:val="0"/>
        <w:textAlignment w:val="baseline"/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</w:pPr>
    </w:p>
    <w:p w:rsidR="009C710C" w:rsidRPr="009C710C" w:rsidRDefault="00261DB9" w:rsidP="009C710C">
      <w:pPr>
        <w:autoSpaceDN w:val="0"/>
        <w:jc w:val="both"/>
        <w:textAlignment w:val="baseline"/>
        <w:rPr>
          <w:rFonts w:ascii="Liberation Serif" w:eastAsia="SimSun" w:hAnsi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10C" w:rsidRPr="009C710C" w:rsidRDefault="009C710C" w:rsidP="009C710C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</w:p>
    <w:p w:rsidR="00C03265" w:rsidRDefault="00C03265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sectPr w:rsidR="00C03265" w:rsidSect="009C710C">
      <w:pgSz w:w="16838" w:h="11906" w:orient="landscape"/>
      <w:pgMar w:top="1701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B5" w:rsidRDefault="007F0CB5">
      <w:r>
        <w:separator/>
      </w:r>
    </w:p>
  </w:endnote>
  <w:endnote w:type="continuationSeparator" w:id="0">
    <w:p w:rsidR="007F0CB5" w:rsidRDefault="007F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B5" w:rsidRDefault="007F0CB5">
      <w:r>
        <w:separator/>
      </w:r>
    </w:p>
  </w:footnote>
  <w:footnote w:type="continuationSeparator" w:id="0">
    <w:p w:rsidR="007F0CB5" w:rsidRDefault="007F0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DDE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6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6"/>
  </w:num>
  <w:num w:numId="3">
    <w:abstractNumId w:val="49"/>
  </w:num>
  <w:num w:numId="4">
    <w:abstractNumId w:val="28"/>
  </w:num>
  <w:num w:numId="5">
    <w:abstractNumId w:val="40"/>
  </w:num>
  <w:num w:numId="6">
    <w:abstractNumId w:val="29"/>
  </w:num>
  <w:num w:numId="7">
    <w:abstractNumId w:val="37"/>
  </w:num>
  <w:num w:numId="8">
    <w:abstractNumId w:val="14"/>
  </w:num>
  <w:num w:numId="9">
    <w:abstractNumId w:val="20"/>
  </w:num>
  <w:num w:numId="10">
    <w:abstractNumId w:val="17"/>
  </w:num>
  <w:num w:numId="11">
    <w:abstractNumId w:val="4"/>
  </w:num>
  <w:num w:numId="12">
    <w:abstractNumId w:val="21"/>
  </w:num>
  <w:num w:numId="13">
    <w:abstractNumId w:val="24"/>
  </w:num>
  <w:num w:numId="14">
    <w:abstractNumId w:val="35"/>
  </w:num>
  <w:num w:numId="15">
    <w:abstractNumId w:val="38"/>
  </w:num>
  <w:num w:numId="16">
    <w:abstractNumId w:val="7"/>
  </w:num>
  <w:num w:numId="17">
    <w:abstractNumId w:val="25"/>
  </w:num>
  <w:num w:numId="18">
    <w:abstractNumId w:val="31"/>
  </w:num>
  <w:num w:numId="19">
    <w:abstractNumId w:val="45"/>
  </w:num>
  <w:num w:numId="20">
    <w:abstractNumId w:val="19"/>
  </w:num>
  <w:num w:numId="21">
    <w:abstractNumId w:val="9"/>
  </w:num>
  <w:num w:numId="22">
    <w:abstractNumId w:val="26"/>
  </w:num>
  <w:num w:numId="23">
    <w:abstractNumId w:val="23"/>
  </w:num>
  <w:num w:numId="24">
    <w:abstractNumId w:val="44"/>
  </w:num>
  <w:num w:numId="25">
    <w:abstractNumId w:val="10"/>
  </w:num>
  <w:num w:numId="26">
    <w:abstractNumId w:val="43"/>
  </w:num>
  <w:num w:numId="27">
    <w:abstractNumId w:val="8"/>
  </w:num>
  <w:num w:numId="28">
    <w:abstractNumId w:val="15"/>
  </w:num>
  <w:num w:numId="29">
    <w:abstractNumId w:val="5"/>
  </w:num>
  <w:num w:numId="30">
    <w:abstractNumId w:val="41"/>
  </w:num>
  <w:num w:numId="31">
    <w:abstractNumId w:val="32"/>
  </w:num>
  <w:num w:numId="32">
    <w:abstractNumId w:val="16"/>
  </w:num>
  <w:num w:numId="33">
    <w:abstractNumId w:val="46"/>
  </w:num>
  <w:num w:numId="34">
    <w:abstractNumId w:val="13"/>
  </w:num>
  <w:num w:numId="35">
    <w:abstractNumId w:val="42"/>
  </w:num>
  <w:num w:numId="36">
    <w:abstractNumId w:val="3"/>
  </w:num>
  <w:num w:numId="37">
    <w:abstractNumId w:val="47"/>
  </w:num>
  <w:num w:numId="38">
    <w:abstractNumId w:val="11"/>
  </w:num>
  <w:num w:numId="39">
    <w:abstractNumId w:val="36"/>
  </w:num>
  <w:num w:numId="40">
    <w:abstractNumId w:val="33"/>
  </w:num>
  <w:num w:numId="41">
    <w:abstractNumId w:val="39"/>
  </w:num>
  <w:num w:numId="42">
    <w:abstractNumId w:val="48"/>
  </w:num>
  <w:num w:numId="43">
    <w:abstractNumId w:val="18"/>
  </w:num>
  <w:num w:numId="44">
    <w:abstractNumId w:val="30"/>
  </w:num>
  <w:num w:numId="45">
    <w:abstractNumId w:val="34"/>
  </w:num>
  <w:num w:numId="46">
    <w:abstractNumId w:val="27"/>
  </w:num>
  <w:num w:numId="47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1044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B55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9F6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1DB9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1826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6A2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6F34"/>
    <w:rsid w:val="003B70BD"/>
    <w:rsid w:val="003B7264"/>
    <w:rsid w:val="003B7F39"/>
    <w:rsid w:val="003C15AC"/>
    <w:rsid w:val="003C2C75"/>
    <w:rsid w:val="003C3B40"/>
    <w:rsid w:val="003C4435"/>
    <w:rsid w:val="003C5F9A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06FA2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AE4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0CB5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4D5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3C6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10C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59FB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D2C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285"/>
    <w:rsid w:val="00DB7654"/>
    <w:rsid w:val="00DB7849"/>
    <w:rsid w:val="00DC1553"/>
    <w:rsid w:val="00DC196A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07DDE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1735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E597-FC59-4B38-A09D-331EF5DB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2024-10-17T10:26:00Z</cp:lastPrinted>
  <dcterms:created xsi:type="dcterms:W3CDTF">2024-10-17T10:32:00Z</dcterms:created>
  <dcterms:modified xsi:type="dcterms:W3CDTF">2024-10-17T10:32:00Z</dcterms:modified>
  <dc:language>ru-RU</dc:language>
</cp:coreProperties>
</file>