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1A75D2">
              <w:rPr>
                <w:rFonts w:ascii="Liberation Serif" w:hAnsi="Liberation Serif"/>
                <w:sz w:val="26"/>
                <w:szCs w:val="26"/>
              </w:rPr>
              <w:t>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A75D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3014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364D40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A75D2" w:rsidRDefault="001A75D2" w:rsidP="001A75D2">
      <w:pPr>
        <w:widowControl w:val="0"/>
        <w:jc w:val="center"/>
        <w:rPr>
          <w:rFonts w:ascii="Liberation Serif" w:eastAsia="Lucida Sans Unicode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Lucida Sans Unicode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Об установлении цены на топливо твердое (дрова)</w:t>
      </w:r>
    </w:p>
    <w:p w:rsidR="001A75D2" w:rsidRDefault="001A75D2" w:rsidP="001A75D2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A75D2" w:rsidRDefault="001A75D2" w:rsidP="001A75D2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A75D2" w:rsidRDefault="001A75D2" w:rsidP="001A75D2">
      <w:pPr>
        <w:widowControl w:val="0"/>
        <w:spacing w:line="360" w:lineRule="auto"/>
        <w:ind w:firstLine="709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Вологодской области от 05.10.2006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(тарифов)», приказа Департамента топливно-энергетического комплекса и тарифного регулирования Вологодской области от 26.12.2023 № 243     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</w:t>
      </w:r>
    </w:p>
    <w:p w:rsidR="001A75D2" w:rsidRDefault="001A75D2" w:rsidP="001A75D2">
      <w:pPr>
        <w:widowControl w:val="0"/>
        <w:autoSpaceDE w:val="0"/>
        <w:spacing w:line="360" w:lineRule="auto"/>
        <w:jc w:val="both"/>
        <w:rPr>
          <w:rFonts w:ascii="Liberation Serif" w:eastAsia="Arial" w:hAnsi="Liberation Serif" w:cs="Liberation Serif"/>
          <w:kern w:val="2"/>
          <w:sz w:val="26"/>
          <w:szCs w:val="26"/>
          <w:lang w:bidi="hi-IN"/>
        </w:rPr>
      </w:pPr>
      <w:r>
        <w:rPr>
          <w:rFonts w:ascii="Liberation Serif" w:eastAsia="Arial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  <w:t>Администрация Грязовецкого муниципального округа ПОСТАНОВЛЯЕТ:</w:t>
      </w:r>
    </w:p>
    <w:p w:rsidR="001A75D2" w:rsidRDefault="001A75D2" w:rsidP="001A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Установить предельную (максимальную) розничную цену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 размере 1267,00 руб./складочный куб.м.</w:t>
      </w:r>
    </w:p>
    <w:p w:rsidR="001A75D2" w:rsidRDefault="001A75D2" w:rsidP="001A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2. Признать утратившим силу постановление администрации Грязовецкого муниципального округа от 28.04.2023 № 900 «Об установлении цены на топливо твердое (дрова)».</w:t>
      </w:r>
    </w:p>
    <w:p w:rsidR="001A75D2" w:rsidRDefault="001A75D2" w:rsidP="001A75D2">
      <w:pPr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Настоящее постановление вступает в силу с 01 декабря 2024 г.</w:t>
      </w:r>
    </w:p>
    <w:p w:rsidR="001A75D2" w:rsidRDefault="001A75D2" w:rsidP="001A75D2">
      <w:pPr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 Настоящее постановление подлежит официальному опубликованию                         и размещению на официальном сайте администрации Грязовецкого муниципального округа.</w:t>
      </w: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A75D2" w:rsidRDefault="001A75D2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Временно исполняющий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главы Грязовецкого муниципального округа                                                  А.В. Казунин</w:t>
      </w:r>
    </w:p>
    <w:p w:rsidR="00F671B7" w:rsidRDefault="00F671B7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sectPr w:rsidR="00F671B7" w:rsidSect="007327B9">
      <w:headerReference w:type="default" r:id="rId9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62" w:rsidRDefault="005D7262">
      <w:r>
        <w:separator/>
      </w:r>
    </w:p>
  </w:endnote>
  <w:endnote w:type="continuationSeparator" w:id="0">
    <w:p w:rsidR="005D7262" w:rsidRDefault="005D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62" w:rsidRDefault="005D7262">
      <w:r>
        <w:separator/>
      </w:r>
    </w:p>
  </w:footnote>
  <w:footnote w:type="continuationSeparator" w:id="0">
    <w:p w:rsidR="005D7262" w:rsidRDefault="005D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C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5D2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26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B7B8B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1C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78D4D0-1875-4DD3-A066-8F24CF4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7B27-8F39-4B94-BABE-10DA09B6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2024-10-23T13:40:00Z</cp:lastPrinted>
  <dcterms:created xsi:type="dcterms:W3CDTF">2024-10-24T10:26:00Z</dcterms:created>
  <dcterms:modified xsi:type="dcterms:W3CDTF">2024-10-24T10:26:00Z</dcterms:modified>
  <dc:language>ru-RU</dc:language>
</cp:coreProperties>
</file>