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C2123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4335A4">
              <w:rPr>
                <w:rFonts w:ascii="Liberation Serif" w:hAnsi="Liberation Serif"/>
                <w:sz w:val="26"/>
                <w:szCs w:val="26"/>
              </w:rPr>
              <w:t>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335A4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3077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364D40" w:rsidRDefault="00B12A0E" w:rsidP="00364D40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100F7" w:rsidRPr="00364D40" w:rsidRDefault="007100F7" w:rsidP="00364D40">
      <w:pPr>
        <w:shd w:val="clear" w:color="auto" w:fill="FFFFFF"/>
        <w:suppressAutoHyphens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0C5E97" w:rsidRDefault="000C5E97" w:rsidP="000C5E97">
      <w:pPr>
        <w:widowControl w:val="0"/>
        <w:tabs>
          <w:tab w:val="left" w:pos="9638"/>
        </w:tabs>
        <w:suppressAutoHyphens w:val="0"/>
        <w:ind w:right="-1"/>
        <w:jc w:val="center"/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</w:pPr>
      <w:r w:rsidRPr="000C5E97"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  <w:t xml:space="preserve">О внесении изменений в административный регламент «Предоставление муниципальной услуги по заключению соглашения о перераспределении земель </w:t>
      </w:r>
    </w:p>
    <w:p w:rsidR="000C5E97" w:rsidRDefault="000C5E97" w:rsidP="000C5E97">
      <w:pPr>
        <w:widowControl w:val="0"/>
        <w:tabs>
          <w:tab w:val="left" w:pos="9638"/>
        </w:tabs>
        <w:suppressAutoHyphens w:val="0"/>
        <w:ind w:right="-1"/>
        <w:jc w:val="center"/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</w:pPr>
      <w:r w:rsidRPr="000C5E97"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  <w:t xml:space="preserve">и (или) земельных участков, находящихся в муниципальной собственности, </w:t>
      </w:r>
    </w:p>
    <w:p w:rsidR="000C5E97" w:rsidRPr="000C5E97" w:rsidRDefault="000C5E97" w:rsidP="000C5E97">
      <w:pPr>
        <w:widowControl w:val="0"/>
        <w:tabs>
          <w:tab w:val="left" w:pos="9638"/>
        </w:tabs>
        <w:suppressAutoHyphens w:val="0"/>
        <w:ind w:right="-1"/>
        <w:jc w:val="center"/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</w:pPr>
      <w:r w:rsidRPr="000C5E97"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  <w:t xml:space="preserve">либо государственная </w:t>
      </w:r>
      <w:proofErr w:type="gramStart"/>
      <w:r w:rsidRPr="000C5E97"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  <w:t>собственность</w:t>
      </w:r>
      <w:proofErr w:type="gramEnd"/>
      <w:r w:rsidRPr="000C5E97"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  <w:t xml:space="preserve"> на которые не разграничена, и земельных участков, находящихся в частной собственности», утвержденный постановлением администрации Грязовецкого муниципального района от 12.12.2022 № 698</w:t>
      </w:r>
    </w:p>
    <w:p w:rsidR="000C5E97" w:rsidRPr="000C5E97" w:rsidRDefault="000C5E97" w:rsidP="000C5E97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zh-CN" w:bidi="hi-IN"/>
        </w:rPr>
      </w:pPr>
    </w:p>
    <w:p w:rsidR="000C5E97" w:rsidRPr="000C5E97" w:rsidRDefault="000C5E97" w:rsidP="000C5E97">
      <w:pPr>
        <w:widowControl w:val="0"/>
        <w:suppressAutoHyphens w:val="0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0C5E97" w:rsidRPr="000C5E97" w:rsidRDefault="000C5E97" w:rsidP="000C5E97">
      <w:pPr>
        <w:widowControl w:val="0"/>
        <w:suppressAutoHyphens w:val="0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целях приведения в соответствие с действующим законодательством </w:t>
      </w:r>
    </w:p>
    <w:p w:rsidR="000C5E97" w:rsidRPr="000C5E97" w:rsidRDefault="000C5E97" w:rsidP="000C5E97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0C5E9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C5E97" w:rsidRPr="000C5E97" w:rsidRDefault="000C5E97" w:rsidP="000C5E97">
      <w:pPr>
        <w:widowControl w:val="0"/>
        <w:tabs>
          <w:tab w:val="left" w:pos="9638"/>
        </w:tabs>
        <w:suppressAutoHyphens w:val="0"/>
        <w:ind w:right="-1"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 Внести в административный регламент предоставление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</w:t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част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ной </w:t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собственности», утвержденный постановлением администрации Грязовецкого муниципального района от 12.12.2022 № 698, следующие изменения:</w:t>
      </w:r>
    </w:p>
    <w:p w:rsidR="000C5E97" w:rsidRPr="000C5E97" w:rsidRDefault="000C5E97" w:rsidP="000C5E97">
      <w:pPr>
        <w:widowControl w:val="0"/>
        <w:tabs>
          <w:tab w:val="left" w:pos="9638"/>
        </w:tabs>
        <w:suppressAutoHyphens w:val="0"/>
        <w:ind w:right="-1"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1.1.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абзацы 2-5 </w:t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пункт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а </w:t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1.3. 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допускается в следующих сл</w:t>
      </w:r>
      <w:r w:rsidR="003E007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учаях,</w:t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изложить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</w:t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следующей редакции:</w:t>
      </w:r>
    </w:p>
    <w:p w:rsidR="000C5E97" w:rsidRPr="000C5E97" w:rsidRDefault="000C5E97" w:rsidP="000C5E9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bookmarkStart w:id="0" w:name="sub_3928111"/>
      <w:bookmarkStart w:id="1" w:name="sub_392811"/>
      <w:bookmarkEnd w:id="0"/>
      <w:bookmarkEnd w:id="1"/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proofErr w:type="gramStart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</w:t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перераспределение таких земель и (или) земельных участков в границах территории, в отношении которой заключен договор о комплексном развитии территории либо принято решение о ее комплексном развитии в случае,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     </w:t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если для реализации указанного решения не требуется заключения договора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</w:t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 комплексном развитии территории, осуществляется в целях приведения границ земельных участков в соответствие с утвержденным проектом межевания территории;</w:t>
      </w:r>
      <w:proofErr w:type="gramEnd"/>
    </w:p>
    <w:p w:rsidR="000C5E97" w:rsidRPr="000C5E97" w:rsidRDefault="000C5E97" w:rsidP="000C5E9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bookmarkStart w:id="2" w:name="sub_392812"/>
      <w:bookmarkStart w:id="3" w:name="sub_3928112"/>
      <w:bookmarkEnd w:id="2"/>
      <w:bookmarkEnd w:id="3"/>
      <w:proofErr w:type="gramStart"/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перераспределения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вкрапливания</w:t>
      </w:r>
      <w:proofErr w:type="spellEnd"/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</w:t>
      </w:r>
      <w:r w:rsidR="004335A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</w:t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не более чем до установленных предельных максимальных размеров земельных участков;</w:t>
      </w:r>
      <w:proofErr w:type="gramEnd"/>
    </w:p>
    <w:p w:rsidR="004335A4" w:rsidRDefault="004335A4" w:rsidP="000C5E9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bookmarkStart w:id="4" w:name="sub_392813"/>
      <w:bookmarkStart w:id="5" w:name="sub_3928121"/>
      <w:bookmarkEnd w:id="4"/>
      <w:bookmarkEnd w:id="5"/>
    </w:p>
    <w:p w:rsidR="000C5E97" w:rsidRPr="000C5E97" w:rsidRDefault="000C5E97" w:rsidP="000C5E9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перераспределения земель и (или) земельных участков, находящихся </w:t>
      </w:r>
      <w:r w:rsidR="004335A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   </w:t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муниципальной собственности, и земельных участков, находящихся </w:t>
      </w:r>
      <w:r w:rsidR="004335A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           </w:t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</w:t>
      </w:r>
      <w:r w:rsidR="004335A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           </w:t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чем до установленных предельных максимальных размеров земельных участков;</w:t>
      </w:r>
      <w:proofErr w:type="gramEnd"/>
    </w:p>
    <w:p w:rsidR="000C5E97" w:rsidRPr="000C5E97" w:rsidRDefault="000C5E97" w:rsidP="000C5E9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bookmarkStart w:id="6" w:name="sub_3928131"/>
      <w:bookmarkEnd w:id="6"/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образования земельных участков для размещения объектов капитального стро</w:t>
      </w:r>
      <w:r w:rsidR="003E007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ительства, предусмотренных </w:t>
      </w:r>
      <w:bookmarkStart w:id="7" w:name="_GoBack"/>
      <w:bookmarkEnd w:id="7"/>
      <w:r w:rsidR="00AB5D67">
        <w:fldChar w:fldCharType="begin"/>
      </w:r>
      <w:r w:rsidR="00AB5D67">
        <w:instrText xml:space="preserve"> HYPERLINK "file:///\\\\Glserver3\\обмен\\ДОКУМЕНТООБОРОТ\\НА%20ПЕЧАТЬ\\УИЗО\\изменения%20в%20регл</w:instrText>
      </w:r>
      <w:r w:rsidR="00AB5D67">
        <w:instrText xml:space="preserve">амент%20перераспределение.docx" \l "sub_491" </w:instrText>
      </w:r>
      <w:r w:rsidR="00AB5D67">
        <w:fldChar w:fldCharType="separate"/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статьей 49</w:t>
      </w:r>
      <w:r w:rsidR="00AB5D6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fldChar w:fldCharType="end"/>
      </w:r>
      <w:bookmarkStart w:id="8" w:name="sub_392814"/>
      <w:bookmarkEnd w:id="8"/>
      <w:r w:rsidR="004335A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Земельного кодекса Российской Федерации, в том числе в целях изъятия земельных участков для муниципальных нужд</w:t>
      </w:r>
      <w:proofErr w:type="gramStart"/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  <w:r w:rsidR="004335A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».</w:t>
      </w:r>
      <w:proofErr w:type="gramEnd"/>
    </w:p>
    <w:p w:rsidR="000C5E97" w:rsidRPr="000C5E97" w:rsidRDefault="000C5E97" w:rsidP="000C5E97">
      <w:pPr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C5E9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2. Настоящее постановление вступает в силу со дня его подписания.    </w:t>
      </w:r>
    </w:p>
    <w:p w:rsidR="000C5E97" w:rsidRDefault="000C5E97" w:rsidP="000C5E97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0C5E97" w:rsidRDefault="000C5E97" w:rsidP="000C5E97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A13366" w:rsidRPr="004B6350" w:rsidRDefault="00A13366" w:rsidP="004B635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</w:t>
      </w: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364D40" w:rsidRPr="00364D40" w:rsidSect="007327B9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67" w:rsidRDefault="00AB5D67">
      <w:r>
        <w:separator/>
      </w:r>
    </w:p>
  </w:endnote>
  <w:endnote w:type="continuationSeparator" w:id="0">
    <w:p w:rsidR="00AB5D67" w:rsidRDefault="00AB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67" w:rsidRDefault="00AB5D67">
      <w:r>
        <w:separator/>
      </w:r>
    </w:p>
  </w:footnote>
  <w:footnote w:type="continuationSeparator" w:id="0">
    <w:p w:rsidR="00AB5D67" w:rsidRDefault="00AB5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070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75832"/>
    <w:multiLevelType w:val="multilevel"/>
    <w:tmpl w:val="5F3A975E"/>
    <w:lvl w:ilvl="0">
      <w:start w:val="38376"/>
      <w:numFmt w:val="decimal"/>
      <w:suff w:val="nothing"/>
      <w:lvlText w:val="%1"/>
      <w:lvlJc w:val="left"/>
      <w:pPr>
        <w:tabs>
          <w:tab w:val="num" w:pos="0"/>
        </w:tabs>
        <w:ind w:left="0" w:firstLine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50"/>
  </w:num>
  <w:num w:numId="4">
    <w:abstractNumId w:val="29"/>
  </w:num>
  <w:num w:numId="5">
    <w:abstractNumId w:val="41"/>
  </w:num>
  <w:num w:numId="6">
    <w:abstractNumId w:val="30"/>
  </w:num>
  <w:num w:numId="7">
    <w:abstractNumId w:val="38"/>
  </w:num>
  <w:num w:numId="8">
    <w:abstractNumId w:val="14"/>
  </w:num>
  <w:num w:numId="9">
    <w:abstractNumId w:val="20"/>
  </w:num>
  <w:num w:numId="10">
    <w:abstractNumId w:val="17"/>
  </w:num>
  <w:num w:numId="11">
    <w:abstractNumId w:val="4"/>
  </w:num>
  <w:num w:numId="12">
    <w:abstractNumId w:val="21"/>
  </w:num>
  <w:num w:numId="13">
    <w:abstractNumId w:val="24"/>
  </w:num>
  <w:num w:numId="14">
    <w:abstractNumId w:val="36"/>
  </w:num>
  <w:num w:numId="15">
    <w:abstractNumId w:val="39"/>
  </w:num>
  <w:num w:numId="16">
    <w:abstractNumId w:val="7"/>
  </w:num>
  <w:num w:numId="17">
    <w:abstractNumId w:val="25"/>
  </w:num>
  <w:num w:numId="18">
    <w:abstractNumId w:val="32"/>
  </w:num>
  <w:num w:numId="19">
    <w:abstractNumId w:val="46"/>
  </w:num>
  <w:num w:numId="20">
    <w:abstractNumId w:val="19"/>
  </w:num>
  <w:num w:numId="21">
    <w:abstractNumId w:val="9"/>
  </w:num>
  <w:num w:numId="22">
    <w:abstractNumId w:val="26"/>
  </w:num>
  <w:num w:numId="23">
    <w:abstractNumId w:val="23"/>
  </w:num>
  <w:num w:numId="24">
    <w:abstractNumId w:val="45"/>
  </w:num>
  <w:num w:numId="25">
    <w:abstractNumId w:val="10"/>
  </w:num>
  <w:num w:numId="26">
    <w:abstractNumId w:val="44"/>
  </w:num>
  <w:num w:numId="27">
    <w:abstractNumId w:val="8"/>
  </w:num>
  <w:num w:numId="28">
    <w:abstractNumId w:val="15"/>
  </w:num>
  <w:num w:numId="29">
    <w:abstractNumId w:val="5"/>
  </w:num>
  <w:num w:numId="30">
    <w:abstractNumId w:val="42"/>
  </w:num>
  <w:num w:numId="31">
    <w:abstractNumId w:val="33"/>
  </w:num>
  <w:num w:numId="32">
    <w:abstractNumId w:val="16"/>
  </w:num>
  <w:num w:numId="33">
    <w:abstractNumId w:val="47"/>
  </w:num>
  <w:num w:numId="34">
    <w:abstractNumId w:val="13"/>
  </w:num>
  <w:num w:numId="35">
    <w:abstractNumId w:val="43"/>
  </w:num>
  <w:num w:numId="36">
    <w:abstractNumId w:val="3"/>
  </w:num>
  <w:num w:numId="37">
    <w:abstractNumId w:val="48"/>
  </w:num>
  <w:num w:numId="38">
    <w:abstractNumId w:val="11"/>
  </w:num>
  <w:num w:numId="39">
    <w:abstractNumId w:val="37"/>
  </w:num>
  <w:num w:numId="40">
    <w:abstractNumId w:val="34"/>
  </w:num>
  <w:num w:numId="41">
    <w:abstractNumId w:val="40"/>
  </w:num>
  <w:num w:numId="42">
    <w:abstractNumId w:val="49"/>
  </w:num>
  <w:num w:numId="43">
    <w:abstractNumId w:val="18"/>
  </w:num>
  <w:num w:numId="44">
    <w:abstractNumId w:val="31"/>
  </w:num>
  <w:num w:numId="45">
    <w:abstractNumId w:val="35"/>
  </w:num>
  <w:num w:numId="46">
    <w:abstractNumId w:val="28"/>
  </w:num>
  <w:num w:numId="47">
    <w:abstractNumId w:val="12"/>
  </w:num>
  <w:num w:numId="48">
    <w:abstractNumId w:val="0"/>
  </w:num>
  <w:num w:numId="49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5E97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17A4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0159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D40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07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5F9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5A4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2C53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350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5904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1655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693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5D67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4944"/>
    <w:rsid w:val="00DB6515"/>
    <w:rsid w:val="00DB6AF9"/>
    <w:rsid w:val="00DB6C5A"/>
    <w:rsid w:val="00DB7285"/>
    <w:rsid w:val="00DB7654"/>
    <w:rsid w:val="00DB7849"/>
    <w:rsid w:val="00DC1553"/>
    <w:rsid w:val="00DC196A"/>
    <w:rsid w:val="00DC2123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2365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DFC7-419C-4112-A1D8-EDA5C055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2024-10-22T12:51:00Z</cp:lastPrinted>
  <dcterms:created xsi:type="dcterms:W3CDTF">2024-10-29T11:42:00Z</dcterms:created>
  <dcterms:modified xsi:type="dcterms:W3CDTF">2024-10-29T11:42:00Z</dcterms:modified>
  <dc:language>ru-RU</dc:language>
</cp:coreProperties>
</file>