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054624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054624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3368</w:t>
            </w:r>
          </w:p>
        </w:tc>
      </w:tr>
    </w:tbl>
    <w:p w:rsidR="00E620A6" w:rsidRPr="00E974A6" w:rsidRDefault="008E7CEF" w:rsidP="00E62D1C">
      <w:pPr>
        <w:pStyle w:val="ae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5A15AD" w:rsidRDefault="00E620A6" w:rsidP="005A15AD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25404" w:rsidRPr="005A15AD" w:rsidRDefault="00525404" w:rsidP="005A15AD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A15AD" w:rsidRPr="005A15AD" w:rsidRDefault="005A15AD" w:rsidP="005A15AD">
      <w:pPr>
        <w:suppressAutoHyphens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zh-CN" w:bidi="hi-IN"/>
        </w:rPr>
      </w:pPr>
      <w:bookmarkStart w:id="0" w:name="_GoBack"/>
      <w:r w:rsidRPr="005A15AD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zh-CN" w:bidi="hi-IN"/>
        </w:rPr>
        <w:t xml:space="preserve">О признании </w:t>
      </w:r>
      <w:proofErr w:type="gramStart"/>
      <w:r w:rsidRPr="005A15AD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zh-CN" w:bidi="hi-IN"/>
        </w:rPr>
        <w:t>утратившими</w:t>
      </w:r>
      <w:proofErr w:type="gramEnd"/>
      <w:r w:rsidRPr="005A15AD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zh-CN" w:bidi="hi-IN"/>
        </w:rPr>
        <w:t xml:space="preserve"> силу некоторых нормативных правовых актов</w:t>
      </w:r>
    </w:p>
    <w:p w:rsidR="005A15AD" w:rsidRPr="005A15AD" w:rsidRDefault="005A15AD" w:rsidP="005A15AD">
      <w:pPr>
        <w:widowControl w:val="0"/>
        <w:suppressAutoHyphens/>
        <w:ind w:firstLine="709"/>
        <w:jc w:val="both"/>
        <w:rPr>
          <w:sz w:val="26"/>
          <w:szCs w:val="26"/>
        </w:rPr>
      </w:pPr>
    </w:p>
    <w:bookmarkEnd w:id="0"/>
    <w:p w:rsidR="005A15AD" w:rsidRPr="005A15AD" w:rsidRDefault="005A15AD" w:rsidP="005A15AD">
      <w:pPr>
        <w:widowControl w:val="0"/>
        <w:suppressAutoHyphens/>
        <w:ind w:firstLine="709"/>
        <w:jc w:val="both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zh-CN" w:bidi="hi-IN"/>
        </w:rPr>
      </w:pPr>
    </w:p>
    <w:p w:rsidR="005A15AD" w:rsidRPr="005A15AD" w:rsidRDefault="005A15AD" w:rsidP="007B3F4F">
      <w:pPr>
        <w:widowControl w:val="0"/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целях приведения в соответствие ранее принятых нормативных актов</w:t>
      </w:r>
    </w:p>
    <w:p w:rsidR="005A15AD" w:rsidRPr="005A15AD" w:rsidRDefault="005A15AD" w:rsidP="007B3F4F">
      <w:pPr>
        <w:widowControl w:val="0"/>
        <w:suppressAutoHyphens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5A15AD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A15AD" w:rsidRPr="005A15AD" w:rsidRDefault="005A15AD" w:rsidP="007B3F4F">
      <w:pPr>
        <w:widowControl w:val="0"/>
        <w:suppressAutoHyphens/>
        <w:spacing w:line="276" w:lineRule="auto"/>
        <w:ind w:firstLine="708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1. Признать утратившим силу: </w:t>
      </w:r>
    </w:p>
    <w:p w:rsidR="005A15AD" w:rsidRPr="005A15AD" w:rsidRDefault="005A15AD" w:rsidP="007B3F4F">
      <w:pPr>
        <w:widowControl w:val="0"/>
        <w:suppressAutoHyphens/>
        <w:spacing w:line="276" w:lineRule="auto"/>
        <w:ind w:firstLine="708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постановление администрации Грязовецкого муниципального района               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муниципального округа на 2023 - 2028 годы»;</w:t>
      </w:r>
    </w:p>
    <w:p w:rsidR="005A15AD" w:rsidRPr="005A15AD" w:rsidRDefault="005A15AD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16 ноября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624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муниципального округа на 2023 -2028 годы»;</w:t>
      </w:r>
    </w:p>
    <w:p w:rsidR="005A15AD" w:rsidRPr="005A15AD" w:rsidRDefault="005A15AD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постановление администрации Грязовецкого муниципального района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от 28 декабря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781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муниципального округа на 2023 -2028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30 марта 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604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муниципального округа на 2023 -2028 годы»;</w:t>
      </w:r>
    </w:p>
    <w:p w:rsidR="005A15AD" w:rsidRPr="005A15AD" w:rsidRDefault="005A15AD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24 апреля 2023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838 «О внесении изменений в постановление администрации Грязовецкого муниципального района от 28 октября 2022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муниципального округа на 2023 -2028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02 мая 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905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ь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ного округа на 2023 -2028 годы»;</w:t>
      </w:r>
    </w:p>
    <w:p w:rsidR="005A15AD" w:rsidRPr="005A15AD" w:rsidRDefault="005A15AD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 мая 2023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1152 «О внесении изменений в постановление администрации Грязовецкого муниципального района от 28 октября 2022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ь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ного округа на 2023 -2028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20 июля 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1631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муниципального округа на 2023 -2028 годы»;</w:t>
      </w:r>
    </w:p>
    <w:p w:rsidR="005A15AD" w:rsidRPr="005A15AD" w:rsidRDefault="005A15AD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21 июля 2023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1644 «О внесении изменений в постановление администрации Грязовецкого муниципального района от 28 октября 2022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муниципального округа на 2023 -2028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15 августа 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1861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муниципального округа на 2023 -2028 годы»;</w:t>
      </w:r>
    </w:p>
    <w:p w:rsidR="005A15AD" w:rsidRPr="005A15AD" w:rsidRDefault="005A15AD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13 ноября 2023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2765 «О внесении изменений в постановление администрации Грязовецкого муниципального района от 28 октября 2022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муниципального округа»;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22 декабря 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3288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муниципального округа на 2023 -2028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16 января 2024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71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муниципального округа на 2023 -2028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21 февраля 2024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г. № 449 «О внесении изменений в постановление администрации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муниципального округа на 2023 -2028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23 мая 2024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1358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муниципального округа на 2023 -2028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07 октября 2024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2774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муниципального округа на 2023 -2028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05 ноября 2024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3173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557 «Об утверждении муниципальной программы «Совершенствование сферы культуры Грязовецкого муниципального округа на 2023 -2028 годы»;</w:t>
      </w:r>
    </w:p>
    <w:p w:rsidR="005A15AD" w:rsidRPr="005A15AD" w:rsidRDefault="005A15AD" w:rsidP="007B3F4F">
      <w:pPr>
        <w:widowControl w:val="0"/>
        <w:suppressAutoHyphens/>
        <w:spacing w:line="276" w:lineRule="auto"/>
        <w:ind w:firstLine="709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 </w:t>
      </w:r>
      <w:r w:rsidR="00793BC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28 октября 2022 г. № 564 «Об утверждении муниципальной программы «Развитие физической культуры и спорта в </w:t>
      </w:r>
      <w:proofErr w:type="spellStart"/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муниципального округе на 2023-2028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 декабря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780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564 «Об утверждении мун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ципальной программы «Развитие физической культуры и спорта в </w:t>
      </w:r>
      <w:proofErr w:type="spellStart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ципальном округе на 2023-2028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02 мая 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904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564 «Об утверждении муниц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пальной программы «Развитие физической культуры и спорта в </w:t>
      </w:r>
      <w:proofErr w:type="spellStart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пальном округе на 2023-2028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31 мая 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1200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564 «Об утверждении муниц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пальной программы «Развитие физической культуры и спорта в </w:t>
      </w:r>
      <w:proofErr w:type="spellStart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пальном округе на 2023-2028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01 июня 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1211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564 «Об утверждении мун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ципальной программы «Развитие физической культуры и спорта в </w:t>
      </w:r>
      <w:proofErr w:type="spellStart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ципальном округе на 2023-2028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21 августа 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1936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564 «Об утверждении мун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ципальной программы «Развитие физической культуры и спорта в </w:t>
      </w:r>
      <w:proofErr w:type="spellStart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ципальном округе на 2023-2028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18 января 2024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108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564 «Об утверждении мун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ципальной программы «Развитие физической культуры и спорта в </w:t>
      </w:r>
      <w:proofErr w:type="spellStart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ципальном округе на 2023-2028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26 января 2024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182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564 «Об утверждении мун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ципальной программы «Развитие физической культуры и спорта в </w:t>
      </w:r>
      <w:proofErr w:type="spellStart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ципальном округе на 2023-2028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04 марта 2024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551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564 «Об утверждении мун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ципальной программы «Развитие физической культуры и спорта в </w:t>
      </w:r>
      <w:proofErr w:type="spellStart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ципальном округе на 2023-2028 годы»;</w:t>
      </w:r>
    </w:p>
    <w:p w:rsidR="005A15AD" w:rsidRP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04 июня 2024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1503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564 «Об утверждении мун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ципальной программы «Развитие физической культуры и спорта в </w:t>
      </w:r>
      <w:proofErr w:type="spellStart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ципальном округе на 2023-2028 годы»;</w:t>
      </w:r>
    </w:p>
    <w:p w:rsidR="005A15AD" w:rsidRDefault="00793BCE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09 сентября 2024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2502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564 «Об утверждении муниципальной программы «Развитие физической культуры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и спорта в </w:t>
      </w:r>
      <w:proofErr w:type="spellStart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</w:t>
      </w:r>
      <w:r w:rsidR="005A15AD"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ниципальном округе на 2023-2028 годы»</w:t>
      </w:r>
      <w:r w:rsidR="007B3F4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;</w:t>
      </w:r>
    </w:p>
    <w:p w:rsidR="007B3F4F" w:rsidRPr="005A15AD" w:rsidRDefault="007B3F4F" w:rsidP="007B3F4F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25 ок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тября 2024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3026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«О внесении изменений в постановление администрации Грязовецкого муниципального района от 28 октября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 564 «Об утверждении муниципальной программы «Развитие физической культуры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и спорта в </w:t>
      </w:r>
      <w:proofErr w:type="spellStart"/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</w:t>
      </w: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ниципальном округе на 2023-2028 годы»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</w:p>
    <w:p w:rsidR="005A15AD" w:rsidRPr="005A15AD" w:rsidRDefault="005A15AD" w:rsidP="007B3F4F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A15A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Настоящее постановление подлежит официальному опубликованию, размещению на официальном сайте Грязовецкого муниципального округа и вступает в силу с 1 января 2025 г.</w:t>
      </w:r>
    </w:p>
    <w:p w:rsidR="00940F83" w:rsidRPr="00817845" w:rsidRDefault="00940F83" w:rsidP="00C550FF">
      <w:pPr>
        <w:widowControl w:val="0"/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B7FE8" w:rsidRDefault="003B7FE8" w:rsidP="00C550FF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93BCE" w:rsidRPr="00817845" w:rsidRDefault="00793BCE" w:rsidP="00C550FF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9F0628" w:rsidSect="00904EBA">
      <w:headerReference w:type="default" r:id="rId10"/>
      <w:headerReference w:type="first" r:id="rId11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41" w:rsidRDefault="006E6641">
      <w:r>
        <w:separator/>
      </w:r>
    </w:p>
  </w:endnote>
  <w:endnote w:type="continuationSeparator" w:id="0">
    <w:p w:rsidR="006E6641" w:rsidRDefault="006E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41" w:rsidRDefault="006E6641">
      <w:r>
        <w:separator/>
      </w:r>
    </w:p>
  </w:footnote>
  <w:footnote w:type="continuationSeparator" w:id="0">
    <w:p w:rsidR="006E6641" w:rsidRDefault="006E6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855876"/>
      <w:docPartObj>
        <w:docPartGallery w:val="Page Numbers (Top of Page)"/>
        <w:docPartUnique/>
      </w:docPartObj>
    </w:sdtPr>
    <w:sdtEndPr/>
    <w:sdtContent>
      <w:p w:rsidR="00904EBA" w:rsidRDefault="00904EB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F4F">
          <w:rPr>
            <w:noProof/>
          </w:rPr>
          <w:t>2</w:t>
        </w:r>
        <w:r>
          <w:fldChar w:fldCharType="end"/>
        </w:r>
      </w:p>
    </w:sdtContent>
  </w:sdt>
  <w:p w:rsidR="00904EBA" w:rsidRDefault="00904EB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BA" w:rsidRDefault="00904EBA">
    <w:pPr>
      <w:pStyle w:val="af7"/>
      <w:jc w:val="center"/>
    </w:pPr>
  </w:p>
  <w:p w:rsidR="00082910" w:rsidRDefault="0008291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D98"/>
    <w:multiLevelType w:val="hybridMultilevel"/>
    <w:tmpl w:val="56A469B0"/>
    <w:lvl w:ilvl="0" w:tplc="70E47BF2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4DD"/>
    <w:multiLevelType w:val="hybridMultilevel"/>
    <w:tmpl w:val="294225E6"/>
    <w:lvl w:ilvl="0" w:tplc="B3A41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01B88"/>
    <w:rsid w:val="00004FB8"/>
    <w:rsid w:val="00034077"/>
    <w:rsid w:val="0004022E"/>
    <w:rsid w:val="00052528"/>
    <w:rsid w:val="00054624"/>
    <w:rsid w:val="00082910"/>
    <w:rsid w:val="000A3F56"/>
    <w:rsid w:val="000A5309"/>
    <w:rsid w:val="001172C7"/>
    <w:rsid w:val="0012412C"/>
    <w:rsid w:val="00141C4C"/>
    <w:rsid w:val="00144A54"/>
    <w:rsid w:val="001C30F7"/>
    <w:rsid w:val="00200225"/>
    <w:rsid w:val="00216136"/>
    <w:rsid w:val="002321FC"/>
    <w:rsid w:val="0023548E"/>
    <w:rsid w:val="00273E7C"/>
    <w:rsid w:val="00277EEC"/>
    <w:rsid w:val="002A508C"/>
    <w:rsid w:val="002C4213"/>
    <w:rsid w:val="00346C27"/>
    <w:rsid w:val="003B7627"/>
    <w:rsid w:val="003B7FE8"/>
    <w:rsid w:val="003E4CB8"/>
    <w:rsid w:val="003F3702"/>
    <w:rsid w:val="00421F88"/>
    <w:rsid w:val="00451160"/>
    <w:rsid w:val="00487185"/>
    <w:rsid w:val="004871BD"/>
    <w:rsid w:val="00487794"/>
    <w:rsid w:val="00525404"/>
    <w:rsid w:val="0054659C"/>
    <w:rsid w:val="00547008"/>
    <w:rsid w:val="00566904"/>
    <w:rsid w:val="00576409"/>
    <w:rsid w:val="00583417"/>
    <w:rsid w:val="0058480D"/>
    <w:rsid w:val="00594A5C"/>
    <w:rsid w:val="005A15AD"/>
    <w:rsid w:val="005E36A4"/>
    <w:rsid w:val="005F6AE3"/>
    <w:rsid w:val="0063127C"/>
    <w:rsid w:val="0067299C"/>
    <w:rsid w:val="006A2815"/>
    <w:rsid w:val="006A752D"/>
    <w:rsid w:val="006C056A"/>
    <w:rsid w:val="006E56DF"/>
    <w:rsid w:val="006E6641"/>
    <w:rsid w:val="006E7B45"/>
    <w:rsid w:val="006F5856"/>
    <w:rsid w:val="0071742E"/>
    <w:rsid w:val="00783A4C"/>
    <w:rsid w:val="00785D2B"/>
    <w:rsid w:val="00793BCE"/>
    <w:rsid w:val="007B3F4F"/>
    <w:rsid w:val="007E52CF"/>
    <w:rsid w:val="007F1148"/>
    <w:rsid w:val="00817845"/>
    <w:rsid w:val="008212B9"/>
    <w:rsid w:val="00851440"/>
    <w:rsid w:val="00851560"/>
    <w:rsid w:val="00854D00"/>
    <w:rsid w:val="00873341"/>
    <w:rsid w:val="0088682D"/>
    <w:rsid w:val="00891514"/>
    <w:rsid w:val="008A579B"/>
    <w:rsid w:val="008C1796"/>
    <w:rsid w:val="008E7CEF"/>
    <w:rsid w:val="00902581"/>
    <w:rsid w:val="00904EBA"/>
    <w:rsid w:val="0093425A"/>
    <w:rsid w:val="00940F83"/>
    <w:rsid w:val="00995683"/>
    <w:rsid w:val="00996BD4"/>
    <w:rsid w:val="009B0B22"/>
    <w:rsid w:val="009C5BE9"/>
    <w:rsid w:val="009F0628"/>
    <w:rsid w:val="00A0283E"/>
    <w:rsid w:val="00A35BF9"/>
    <w:rsid w:val="00A4077A"/>
    <w:rsid w:val="00A6546E"/>
    <w:rsid w:val="00A931E4"/>
    <w:rsid w:val="00AD3980"/>
    <w:rsid w:val="00B60244"/>
    <w:rsid w:val="00B84FDE"/>
    <w:rsid w:val="00BC4BA2"/>
    <w:rsid w:val="00C40D27"/>
    <w:rsid w:val="00C550FF"/>
    <w:rsid w:val="00C60048"/>
    <w:rsid w:val="00CB1E27"/>
    <w:rsid w:val="00CB4634"/>
    <w:rsid w:val="00CD1318"/>
    <w:rsid w:val="00CD6EAF"/>
    <w:rsid w:val="00CF746F"/>
    <w:rsid w:val="00D54546"/>
    <w:rsid w:val="00D70C60"/>
    <w:rsid w:val="00DD0C3D"/>
    <w:rsid w:val="00DE64EB"/>
    <w:rsid w:val="00DF46D2"/>
    <w:rsid w:val="00E620A6"/>
    <w:rsid w:val="00E62D1C"/>
    <w:rsid w:val="00E71C52"/>
    <w:rsid w:val="00E85974"/>
    <w:rsid w:val="00E87774"/>
    <w:rsid w:val="00E96603"/>
    <w:rsid w:val="00E974A6"/>
    <w:rsid w:val="00EF22CC"/>
    <w:rsid w:val="00F0038D"/>
    <w:rsid w:val="00F00556"/>
    <w:rsid w:val="00F0698F"/>
    <w:rsid w:val="00F160DB"/>
    <w:rsid w:val="00F45DE2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F3BD-73FC-4CB3-B98C-7C2CA219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2024-11-20T11:13:00Z</cp:lastPrinted>
  <dcterms:created xsi:type="dcterms:W3CDTF">2024-11-20T10:45:00Z</dcterms:created>
  <dcterms:modified xsi:type="dcterms:W3CDTF">2024-11-20T11:14:00Z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