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7FC" w:rsidRDefault="00C5245A">
      <w:pPr>
        <w:rPr>
          <w:rFonts w:ascii="Calibri" w:hAnsi="Calibri"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524288" behindDoc="0" locked="0" layoutInCell="1" allowOverlap="1">
            <wp:simplePos x="0" y="0"/>
            <wp:positionH relativeFrom="column">
              <wp:posOffset>2827020</wp:posOffset>
            </wp:positionH>
            <wp:positionV relativeFrom="paragraph">
              <wp:posOffset>-26670</wp:posOffset>
            </wp:positionV>
            <wp:extent cx="436245" cy="561975"/>
            <wp:effectExtent l="0" t="0" r="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43624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77FC" w:rsidRDefault="002977FC">
      <w:pPr>
        <w:rPr>
          <w:sz w:val="26"/>
          <w:szCs w:val="26"/>
        </w:rPr>
      </w:pPr>
    </w:p>
    <w:p w:rsidR="002977FC" w:rsidRDefault="002977FC">
      <w:pPr>
        <w:rPr>
          <w:b/>
          <w:bCs/>
          <w:sz w:val="26"/>
          <w:szCs w:val="26"/>
        </w:rPr>
      </w:pPr>
    </w:p>
    <w:p w:rsidR="002977FC" w:rsidRDefault="002977FC">
      <w:pPr>
        <w:jc w:val="center"/>
        <w:rPr>
          <w:rFonts w:ascii="Liberation Serif" w:hAnsi="Liberation Serif"/>
          <w:b/>
          <w:bCs/>
          <w:sz w:val="26"/>
          <w:szCs w:val="26"/>
        </w:rPr>
      </w:pPr>
    </w:p>
    <w:p w:rsidR="002977FC" w:rsidRDefault="00C5245A">
      <w:pPr>
        <w:jc w:val="center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b/>
          <w:bCs/>
          <w:sz w:val="26"/>
          <w:szCs w:val="26"/>
        </w:rPr>
        <w:t>ЗЕМСКОЕ СОБРАНИЕ ГРЯЗОВЕЦКОГО МУНИЦИПАЛЬНОГО ОКРУГА</w:t>
      </w:r>
    </w:p>
    <w:p w:rsidR="002977FC" w:rsidRDefault="002977FC">
      <w:pPr>
        <w:jc w:val="center"/>
        <w:rPr>
          <w:rFonts w:ascii="Liberation Serif" w:hAnsi="Liberation Serif"/>
          <w:b/>
          <w:bCs/>
          <w:sz w:val="26"/>
          <w:szCs w:val="26"/>
        </w:rPr>
      </w:pPr>
    </w:p>
    <w:p w:rsidR="002977FC" w:rsidRDefault="00C5245A">
      <w:pPr>
        <w:jc w:val="center"/>
        <w:rPr>
          <w:rFonts w:ascii="Liberation Serif" w:hAnsi="Liberation Serif"/>
          <w:b/>
          <w:bCs/>
          <w:sz w:val="36"/>
          <w:szCs w:val="36"/>
        </w:rPr>
      </w:pPr>
      <w:r>
        <w:rPr>
          <w:rFonts w:ascii="Liberation Serif" w:hAnsi="Liberation Serif"/>
          <w:b/>
          <w:bCs/>
          <w:sz w:val="36"/>
          <w:szCs w:val="36"/>
        </w:rPr>
        <w:t xml:space="preserve">РЕШЕНИЕ </w:t>
      </w:r>
    </w:p>
    <w:p w:rsidR="002977FC" w:rsidRDefault="002977FC">
      <w:pPr>
        <w:rPr>
          <w:rFonts w:ascii="Liberation Serif" w:hAnsi="Liberation Serif"/>
          <w:sz w:val="26"/>
          <w:szCs w:val="26"/>
        </w:rPr>
      </w:pPr>
    </w:p>
    <w:p w:rsidR="002977FC" w:rsidRDefault="002977FC">
      <w:pPr>
        <w:rPr>
          <w:rFonts w:ascii="Liberation Serif" w:hAnsi="Liberation Serif"/>
          <w:sz w:val="26"/>
          <w:szCs w:val="26"/>
        </w:rPr>
      </w:pPr>
    </w:p>
    <w:p w:rsidR="002977FC" w:rsidRDefault="00C5245A">
      <w:pPr>
        <w:rPr>
          <w:rFonts w:ascii="Liberation Serif" w:hAnsi="Liberation Serif"/>
        </w:rPr>
      </w:pPr>
      <w:r>
        <w:rPr>
          <w:rFonts w:ascii="Liberation Serif" w:hAnsi="Liberation Serif"/>
          <w:sz w:val="26"/>
          <w:szCs w:val="26"/>
        </w:rPr>
        <w:t xml:space="preserve">от                                    </w:t>
      </w:r>
      <w:r w:rsidR="00806258">
        <w:rPr>
          <w:rFonts w:ascii="Liberation Serif" w:hAnsi="Liberation Serif"/>
          <w:sz w:val="26"/>
          <w:szCs w:val="26"/>
        </w:rPr>
        <w:t xml:space="preserve">            </w:t>
      </w:r>
      <w:r>
        <w:rPr>
          <w:rFonts w:ascii="Liberation Serif" w:hAnsi="Liberation Serif"/>
          <w:sz w:val="26"/>
          <w:szCs w:val="26"/>
        </w:rPr>
        <w:t xml:space="preserve"> № </w:t>
      </w:r>
    </w:p>
    <w:p w:rsidR="002977FC" w:rsidRDefault="00C5245A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г. Грязовец</w:t>
      </w:r>
    </w:p>
    <w:p w:rsidR="002977FC" w:rsidRDefault="002977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right="5102"/>
        <w:jc w:val="both"/>
        <w:rPr>
          <w:rFonts w:ascii="Liberation Serif" w:eastAsia="Andale Sans UI" w:hAnsi="Liberation Serif"/>
          <w:sz w:val="26"/>
          <w:szCs w:val="26"/>
          <w:lang w:eastAsia="en-US" w:bidi="en-US"/>
        </w:rPr>
      </w:pPr>
    </w:p>
    <w:p w:rsidR="002977FC" w:rsidRDefault="002977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right="5102"/>
        <w:jc w:val="both"/>
        <w:rPr>
          <w:rFonts w:ascii="Liberation Serif" w:eastAsia="Andale Sans UI" w:hAnsi="Liberation Serif"/>
          <w:sz w:val="26"/>
          <w:szCs w:val="26"/>
          <w:lang w:eastAsia="en-US" w:bidi="en-US"/>
        </w:rPr>
      </w:pPr>
    </w:p>
    <w:p w:rsidR="002977FC" w:rsidRPr="00806258" w:rsidRDefault="00C5245A" w:rsidP="00806258">
      <w:pPr>
        <w:pStyle w:val="13"/>
        <w:shd w:val="clear" w:color="auto" w:fill="auto"/>
        <w:tabs>
          <w:tab w:val="left" w:pos="851"/>
        </w:tabs>
        <w:spacing w:after="0" w:line="240" w:lineRule="auto"/>
        <w:ind w:right="5101"/>
        <w:jc w:val="both"/>
        <w:rPr>
          <w:rFonts w:ascii="Liberation Serif" w:hAnsi="Liberation Serif"/>
          <w:sz w:val="26"/>
          <w:szCs w:val="26"/>
          <w:lang w:val="ru-RU" w:eastAsia="zh-CN"/>
        </w:rPr>
      </w:pPr>
      <w:r>
        <w:rPr>
          <w:rFonts w:ascii="Liberation Serif" w:hAnsi="Liberation Serif"/>
          <w:sz w:val="26"/>
          <w:szCs w:val="26"/>
          <w:lang w:val="ru-RU"/>
        </w:rPr>
        <w:t xml:space="preserve"> О </w:t>
      </w:r>
      <w:r w:rsidR="0085724C">
        <w:rPr>
          <w:rFonts w:ascii="Liberation Serif" w:hAnsi="Liberation Serif"/>
          <w:sz w:val="26"/>
          <w:szCs w:val="26"/>
          <w:lang w:val="ru-RU"/>
        </w:rPr>
        <w:t xml:space="preserve">внесении изменения в решение Земского Собрания </w:t>
      </w:r>
      <w:r w:rsidR="00806258">
        <w:rPr>
          <w:rFonts w:ascii="Liberation Serif" w:hAnsi="Liberation Serif"/>
          <w:sz w:val="26"/>
          <w:szCs w:val="26"/>
          <w:lang w:val="ru-RU"/>
        </w:rPr>
        <w:t xml:space="preserve">Грязовецкого муниципального </w:t>
      </w:r>
      <w:r w:rsidR="0085724C">
        <w:rPr>
          <w:rFonts w:ascii="Liberation Serif" w:hAnsi="Liberation Serif"/>
          <w:sz w:val="26"/>
          <w:szCs w:val="26"/>
          <w:lang w:val="ru-RU"/>
        </w:rPr>
        <w:t>округа от 26</w:t>
      </w:r>
      <w:r w:rsidR="00806258">
        <w:rPr>
          <w:rFonts w:ascii="Liberation Serif" w:hAnsi="Liberation Serif"/>
          <w:sz w:val="26"/>
          <w:szCs w:val="26"/>
          <w:lang w:val="ru-RU"/>
        </w:rPr>
        <w:t xml:space="preserve"> января </w:t>
      </w:r>
      <w:r w:rsidR="0085724C">
        <w:rPr>
          <w:rFonts w:ascii="Liberation Serif" w:hAnsi="Liberation Serif"/>
          <w:sz w:val="26"/>
          <w:szCs w:val="26"/>
          <w:lang w:val="ru-RU"/>
        </w:rPr>
        <w:t>2023</w:t>
      </w:r>
      <w:r w:rsidR="00806258">
        <w:rPr>
          <w:rFonts w:ascii="Liberation Serif" w:hAnsi="Liberation Serif"/>
          <w:sz w:val="26"/>
          <w:szCs w:val="26"/>
          <w:lang w:val="ru-RU"/>
        </w:rPr>
        <w:t xml:space="preserve"> года</w:t>
      </w:r>
      <w:r w:rsidR="0085724C">
        <w:rPr>
          <w:rFonts w:ascii="Liberation Serif" w:hAnsi="Liberation Serif"/>
          <w:sz w:val="26"/>
          <w:szCs w:val="26"/>
          <w:lang w:val="ru-RU"/>
        </w:rPr>
        <w:t xml:space="preserve"> №</w:t>
      </w:r>
      <w:r w:rsidR="00806258">
        <w:rPr>
          <w:rFonts w:ascii="Liberation Serif" w:hAnsi="Liberation Serif"/>
          <w:sz w:val="26"/>
          <w:szCs w:val="26"/>
          <w:lang w:val="ru-RU"/>
        </w:rPr>
        <w:t xml:space="preserve"> </w:t>
      </w:r>
      <w:r w:rsidR="0085724C">
        <w:rPr>
          <w:rFonts w:ascii="Liberation Serif" w:hAnsi="Liberation Serif"/>
          <w:sz w:val="26"/>
          <w:szCs w:val="26"/>
          <w:lang w:val="ru-RU"/>
        </w:rPr>
        <w:t xml:space="preserve">10 </w:t>
      </w:r>
      <w:r>
        <w:rPr>
          <w:rFonts w:ascii="Liberation Serif" w:hAnsi="Liberation Serif"/>
          <w:sz w:val="26"/>
          <w:szCs w:val="26"/>
          <w:lang w:val="ru-RU"/>
        </w:rPr>
        <w:t xml:space="preserve"> </w:t>
      </w:r>
    </w:p>
    <w:p w:rsidR="002977FC" w:rsidRDefault="002977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Liberation Serif" w:eastAsia="Times New Roman" w:hAnsi="Liberation Serif"/>
          <w:sz w:val="26"/>
          <w:szCs w:val="26"/>
          <w:lang w:eastAsia="zh-CN"/>
        </w:rPr>
      </w:pPr>
    </w:p>
    <w:p w:rsidR="00806258" w:rsidRDefault="00806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Liberation Serif" w:eastAsia="Times New Roman" w:hAnsi="Liberation Serif"/>
          <w:sz w:val="26"/>
          <w:szCs w:val="26"/>
          <w:lang w:eastAsia="zh-CN"/>
        </w:rPr>
      </w:pPr>
    </w:p>
    <w:p w:rsidR="002977FC" w:rsidRDefault="00C5245A" w:rsidP="00806258">
      <w:pPr>
        <w:ind w:right="-6" w:firstLine="709"/>
        <w:jc w:val="both"/>
        <w:rPr>
          <w:rFonts w:ascii="Liberation Serif" w:eastAsia="Times New Roman" w:hAnsi="Liberation Serif"/>
          <w:color w:val="000000"/>
          <w:sz w:val="26"/>
          <w:szCs w:val="26"/>
        </w:rPr>
      </w:pPr>
      <w:r>
        <w:rPr>
          <w:rFonts w:ascii="Liberation Serif" w:eastAsia="Times New Roman" w:hAnsi="Liberation Serif"/>
          <w:color w:val="000000"/>
          <w:sz w:val="26"/>
          <w:szCs w:val="26"/>
        </w:rPr>
        <w:t xml:space="preserve">В </w:t>
      </w:r>
      <w:r w:rsidR="0085724C">
        <w:rPr>
          <w:rFonts w:ascii="Liberation Serif" w:eastAsia="Times New Roman" w:hAnsi="Liberation Serif"/>
          <w:color w:val="000000"/>
          <w:sz w:val="26"/>
          <w:szCs w:val="26"/>
        </w:rPr>
        <w:t xml:space="preserve">связи с кадровыми изменениями </w:t>
      </w:r>
    </w:p>
    <w:p w:rsidR="002977FC" w:rsidRDefault="00C5245A">
      <w:pPr>
        <w:ind w:firstLine="709"/>
        <w:jc w:val="both"/>
        <w:rPr>
          <w:rFonts w:ascii="Liberation Serif" w:eastAsia="Times New Roman" w:hAnsi="Liberation Serif"/>
          <w:b/>
          <w:color w:val="000000"/>
          <w:sz w:val="26"/>
          <w:szCs w:val="26"/>
        </w:rPr>
      </w:pPr>
      <w:r>
        <w:rPr>
          <w:rFonts w:ascii="Liberation Serif" w:eastAsia="Times New Roman" w:hAnsi="Liberation Serif"/>
          <w:b/>
          <w:color w:val="000000"/>
          <w:sz w:val="26"/>
          <w:szCs w:val="26"/>
        </w:rPr>
        <w:t>Земское Собрание округа РЕШИЛО:</w:t>
      </w:r>
    </w:p>
    <w:p w:rsidR="0085724C" w:rsidRPr="0085724C" w:rsidRDefault="0085724C" w:rsidP="0085724C">
      <w:pPr>
        <w:tabs>
          <w:tab w:val="left" w:pos="709"/>
        </w:tabs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Times New Roman" w:hAnsi="Liberation Serif"/>
          <w:color w:val="000000"/>
          <w:sz w:val="26"/>
          <w:szCs w:val="26"/>
        </w:rPr>
        <w:tab/>
      </w:r>
      <w:r w:rsidRPr="0085724C">
        <w:rPr>
          <w:rFonts w:ascii="Liberation Serif" w:eastAsia="Times New Roman" w:hAnsi="Liberation Serif" w:cs="Liberation Serif"/>
          <w:color w:val="000000"/>
          <w:sz w:val="26"/>
          <w:szCs w:val="26"/>
        </w:rPr>
        <w:t xml:space="preserve">1. Внести </w:t>
      </w:r>
      <w:r w:rsidRPr="0085724C">
        <w:rPr>
          <w:rFonts w:ascii="Liberation Serif" w:hAnsi="Liberation Serif" w:cs="Liberation Serif"/>
          <w:sz w:val="26"/>
          <w:szCs w:val="26"/>
        </w:rPr>
        <w:t xml:space="preserve">в </w:t>
      </w:r>
      <w:r w:rsidR="00806258">
        <w:rPr>
          <w:rFonts w:ascii="Liberation Serif" w:hAnsi="Liberation Serif" w:cs="Liberation Serif"/>
          <w:sz w:val="26"/>
          <w:szCs w:val="26"/>
        </w:rPr>
        <w:t xml:space="preserve">приложение к </w:t>
      </w:r>
      <w:r w:rsidRPr="0085724C">
        <w:rPr>
          <w:rFonts w:ascii="Liberation Serif" w:hAnsi="Liberation Serif" w:cs="Liberation Serif"/>
          <w:sz w:val="26"/>
          <w:szCs w:val="26"/>
        </w:rPr>
        <w:t>решени</w:t>
      </w:r>
      <w:r w:rsidR="00806258">
        <w:rPr>
          <w:rFonts w:ascii="Liberation Serif" w:hAnsi="Liberation Serif" w:cs="Liberation Serif"/>
          <w:sz w:val="26"/>
          <w:szCs w:val="26"/>
        </w:rPr>
        <w:t>ю</w:t>
      </w:r>
      <w:r w:rsidRPr="0085724C">
        <w:rPr>
          <w:rFonts w:ascii="Liberation Serif" w:hAnsi="Liberation Serif" w:cs="Liberation Serif"/>
          <w:sz w:val="26"/>
          <w:szCs w:val="26"/>
        </w:rPr>
        <w:t xml:space="preserve"> Земского Собрания </w:t>
      </w:r>
      <w:r w:rsidR="00806258">
        <w:rPr>
          <w:rFonts w:ascii="Liberation Serif" w:hAnsi="Liberation Serif" w:cs="Liberation Serif"/>
          <w:sz w:val="26"/>
          <w:szCs w:val="26"/>
        </w:rPr>
        <w:t xml:space="preserve">Грязовецкого муниципального </w:t>
      </w:r>
      <w:r w:rsidRPr="0085724C">
        <w:rPr>
          <w:rFonts w:ascii="Liberation Serif" w:hAnsi="Liberation Serif" w:cs="Liberation Serif"/>
          <w:sz w:val="26"/>
          <w:szCs w:val="26"/>
        </w:rPr>
        <w:t>округа от 26</w:t>
      </w:r>
      <w:r w:rsidR="00806258">
        <w:rPr>
          <w:rFonts w:ascii="Liberation Serif" w:hAnsi="Liberation Serif" w:cs="Liberation Serif"/>
          <w:sz w:val="26"/>
          <w:szCs w:val="26"/>
        </w:rPr>
        <w:t xml:space="preserve"> января </w:t>
      </w:r>
      <w:r w:rsidRPr="0085724C">
        <w:rPr>
          <w:rFonts w:ascii="Liberation Serif" w:hAnsi="Liberation Serif" w:cs="Liberation Serif"/>
          <w:sz w:val="26"/>
          <w:szCs w:val="26"/>
        </w:rPr>
        <w:t>2023</w:t>
      </w:r>
      <w:r w:rsidR="00806258">
        <w:rPr>
          <w:rFonts w:ascii="Liberation Serif" w:hAnsi="Liberation Serif" w:cs="Liberation Serif"/>
          <w:sz w:val="26"/>
          <w:szCs w:val="26"/>
        </w:rPr>
        <w:t xml:space="preserve"> года</w:t>
      </w:r>
      <w:r w:rsidRPr="0085724C">
        <w:rPr>
          <w:rFonts w:ascii="Liberation Serif" w:hAnsi="Liberation Serif" w:cs="Liberation Serif"/>
          <w:sz w:val="26"/>
          <w:szCs w:val="26"/>
        </w:rPr>
        <w:t xml:space="preserve"> №</w:t>
      </w:r>
      <w:r w:rsidR="00806258">
        <w:rPr>
          <w:rFonts w:ascii="Liberation Serif" w:hAnsi="Liberation Serif" w:cs="Liberation Serif"/>
          <w:sz w:val="26"/>
          <w:szCs w:val="26"/>
        </w:rPr>
        <w:t xml:space="preserve"> </w:t>
      </w:r>
      <w:r w:rsidRPr="0085724C">
        <w:rPr>
          <w:rFonts w:ascii="Liberation Serif" w:hAnsi="Liberation Serif" w:cs="Liberation Serif"/>
          <w:sz w:val="26"/>
          <w:szCs w:val="26"/>
        </w:rPr>
        <w:t>10 «Об административной комиссии Грязовецкого муниципального округа Вологодской области»</w:t>
      </w:r>
      <w:r w:rsidR="00806258">
        <w:rPr>
          <w:rFonts w:ascii="Liberation Serif" w:hAnsi="Liberation Serif" w:cs="Liberation Serif"/>
          <w:sz w:val="26"/>
          <w:szCs w:val="26"/>
        </w:rPr>
        <w:t xml:space="preserve"> </w:t>
      </w:r>
      <w:r w:rsidR="00806258">
        <w:rPr>
          <w:rFonts w:ascii="Liberation Serif" w:eastAsia="Times New Roman" w:hAnsi="Liberation Serif" w:cs="Liberation Serif"/>
          <w:color w:val="000000"/>
          <w:sz w:val="26"/>
          <w:szCs w:val="26"/>
        </w:rPr>
        <w:t>изменения,</w:t>
      </w:r>
      <w:r w:rsidR="00806258">
        <w:rPr>
          <w:rFonts w:ascii="Liberation Serif" w:hAnsi="Liberation Serif" w:cs="Liberation Serif"/>
          <w:sz w:val="26"/>
          <w:szCs w:val="26"/>
        </w:rPr>
        <w:t xml:space="preserve"> изложив </w:t>
      </w:r>
      <w:r w:rsidRPr="0085724C">
        <w:rPr>
          <w:rFonts w:ascii="Liberation Serif" w:hAnsi="Liberation Serif" w:cs="Liberation Serif"/>
          <w:sz w:val="26"/>
          <w:szCs w:val="26"/>
        </w:rPr>
        <w:t>абзац восьмой в следующей редакции:</w:t>
      </w:r>
    </w:p>
    <w:p w:rsidR="0085724C" w:rsidRPr="0085724C" w:rsidRDefault="0085724C" w:rsidP="0085724C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85724C">
        <w:rPr>
          <w:rFonts w:ascii="Liberation Serif" w:hAnsi="Liberation Serif" w:cs="Liberation Serif"/>
          <w:sz w:val="26"/>
          <w:szCs w:val="26"/>
        </w:rPr>
        <w:t>«Секретарь административной комиссии – Калинина Елена Леонидовна, главный специалист административно-правового управления администрации Грязовецкого муниципального округа.».</w:t>
      </w:r>
    </w:p>
    <w:p w:rsidR="002977FC" w:rsidRDefault="00C5245A">
      <w:pPr>
        <w:jc w:val="both"/>
        <w:rPr>
          <w:rFonts w:ascii="Liberation Serif" w:eastAsia="Times New Roman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         2. Настоящее решение вступает в силу со дня его </w:t>
      </w:r>
      <w:r w:rsidR="00806258">
        <w:rPr>
          <w:rFonts w:ascii="Liberation Serif" w:eastAsia="Times New Roman" w:hAnsi="Liberation Serif"/>
          <w:sz w:val="26"/>
          <w:szCs w:val="26"/>
        </w:rPr>
        <w:t>принятия</w:t>
      </w:r>
      <w:r>
        <w:rPr>
          <w:rFonts w:ascii="Liberation Serif" w:eastAsia="Times New Roman" w:hAnsi="Liberation Serif"/>
          <w:sz w:val="26"/>
          <w:szCs w:val="26"/>
        </w:rPr>
        <w:t>.</w:t>
      </w:r>
    </w:p>
    <w:p w:rsidR="002977FC" w:rsidRDefault="002977FC">
      <w:pPr>
        <w:tabs>
          <w:tab w:val="left" w:pos="9214"/>
        </w:tabs>
        <w:ind w:right="49"/>
        <w:jc w:val="both"/>
        <w:rPr>
          <w:rFonts w:ascii="Liberation Serif" w:eastAsia="Times New Roman" w:hAnsi="Liberation Serif"/>
          <w:sz w:val="26"/>
          <w:szCs w:val="26"/>
        </w:rPr>
      </w:pPr>
    </w:p>
    <w:p w:rsidR="002977FC" w:rsidRDefault="002977FC">
      <w:pPr>
        <w:spacing w:line="100" w:lineRule="atLeast"/>
        <w:rPr>
          <w:rFonts w:ascii="Liberation Serif" w:hAnsi="Liberation Serif"/>
          <w:sz w:val="26"/>
          <w:szCs w:val="26"/>
        </w:rPr>
      </w:pPr>
    </w:p>
    <w:p w:rsidR="002977FC" w:rsidRDefault="002977FC">
      <w:pPr>
        <w:spacing w:line="100" w:lineRule="atLeast"/>
        <w:rPr>
          <w:rFonts w:ascii="Liberation Serif" w:hAnsi="Liberation Serif"/>
          <w:sz w:val="26"/>
          <w:szCs w:val="26"/>
        </w:rPr>
      </w:pPr>
    </w:p>
    <w:p w:rsidR="002977FC" w:rsidRDefault="00C5245A">
      <w:pPr>
        <w:spacing w:line="100" w:lineRule="atLeast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Председатель Земского Собрания                          Глава Грязовецкого муниципального                 </w:t>
      </w:r>
    </w:p>
    <w:p w:rsidR="002977FC" w:rsidRDefault="00C5245A">
      <w:pPr>
        <w:spacing w:line="100" w:lineRule="atLeast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Грязовецкого муниципального округа                   округа</w:t>
      </w:r>
    </w:p>
    <w:p w:rsidR="002977FC" w:rsidRDefault="002977FC">
      <w:pPr>
        <w:spacing w:line="100" w:lineRule="atLeast"/>
        <w:rPr>
          <w:rFonts w:ascii="Liberation Serif" w:hAnsi="Liberation Serif"/>
          <w:sz w:val="26"/>
          <w:szCs w:val="26"/>
        </w:rPr>
      </w:pPr>
    </w:p>
    <w:p w:rsidR="002977FC" w:rsidRDefault="00C5245A">
      <w:pPr>
        <w:spacing w:line="100" w:lineRule="atLeast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____________________Н.В. Шабалина                   _________________ С.А. Фёкличев</w:t>
      </w:r>
    </w:p>
    <w:p w:rsidR="002977FC" w:rsidRDefault="002977FC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2977FC" w:rsidRDefault="002977FC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2977FC" w:rsidRDefault="002977FC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B16D97" w:rsidRDefault="00B16D97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B16D97" w:rsidRDefault="00B16D97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B16D97" w:rsidRDefault="00B16D97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B16D97" w:rsidRDefault="00B16D97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B16D97" w:rsidRDefault="00B16D97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B16D97" w:rsidRDefault="00B16D97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B16D97" w:rsidRDefault="00B16D97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B16D97" w:rsidRDefault="00B16D97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B16D97" w:rsidRDefault="00B16D97">
      <w:pPr>
        <w:tabs>
          <w:tab w:val="left" w:pos="9214"/>
        </w:tabs>
        <w:ind w:right="49" w:firstLine="851"/>
        <w:jc w:val="both"/>
        <w:rPr>
          <w:rFonts w:ascii="Liberation Serif" w:eastAsia="Times New Roman" w:hAnsi="Liberation Serif"/>
          <w:sz w:val="26"/>
          <w:szCs w:val="26"/>
        </w:rPr>
      </w:pPr>
    </w:p>
    <w:p w:rsidR="00B16D97" w:rsidRPr="00B16D97" w:rsidRDefault="00B16D97" w:rsidP="00B16D97">
      <w:pPr>
        <w:widowControl/>
        <w:jc w:val="center"/>
        <w:rPr>
          <w:rFonts w:eastAsia="Liberation Serif" w:cs="Times New Roman"/>
          <w:b/>
          <w:sz w:val="26"/>
          <w:szCs w:val="26"/>
          <w:lang w:eastAsia="zh-CN"/>
        </w:rPr>
      </w:pPr>
      <w:r w:rsidRPr="00B16D97">
        <w:rPr>
          <w:rFonts w:eastAsia="Liberation Serif" w:cs="Times New Roman"/>
          <w:b/>
          <w:sz w:val="26"/>
          <w:szCs w:val="26"/>
          <w:lang w:eastAsia="zh-CN"/>
        </w:rPr>
        <w:lastRenderedPageBreak/>
        <w:t xml:space="preserve">Пояснительная записка </w:t>
      </w:r>
    </w:p>
    <w:p w:rsidR="00B16D97" w:rsidRPr="00B16D97" w:rsidRDefault="00B16D97" w:rsidP="00B16D97">
      <w:pPr>
        <w:widowControl/>
        <w:jc w:val="center"/>
        <w:rPr>
          <w:rFonts w:eastAsia="Liberation Serif" w:cs="Times New Roman"/>
          <w:b/>
          <w:sz w:val="26"/>
          <w:szCs w:val="26"/>
          <w:lang w:eastAsia="zh-CN"/>
        </w:rPr>
      </w:pPr>
      <w:r w:rsidRPr="00B16D97">
        <w:rPr>
          <w:rFonts w:eastAsia="Liberation Serif" w:cs="Times New Roman"/>
          <w:b/>
          <w:sz w:val="26"/>
          <w:szCs w:val="26"/>
          <w:lang w:eastAsia="zh-CN"/>
        </w:rPr>
        <w:t>к проекту решения Земского Собрания Грязовецкого муниципального округа</w:t>
      </w:r>
    </w:p>
    <w:p w:rsidR="00B16D97" w:rsidRPr="00B16D97" w:rsidRDefault="00B16D97" w:rsidP="00B16D97">
      <w:pPr>
        <w:widowControl/>
        <w:jc w:val="center"/>
        <w:rPr>
          <w:rFonts w:eastAsia="Liberation Serif" w:cs="Times New Roman"/>
          <w:b/>
          <w:sz w:val="26"/>
          <w:szCs w:val="26"/>
          <w:lang w:eastAsia="zh-CN"/>
        </w:rPr>
      </w:pPr>
      <w:r w:rsidRPr="00B16D97">
        <w:rPr>
          <w:rFonts w:eastAsia="Liberation Serif" w:cs="Times New Roman"/>
          <w:b/>
          <w:sz w:val="26"/>
          <w:szCs w:val="26"/>
          <w:lang w:eastAsia="zh-CN"/>
        </w:rPr>
        <w:t xml:space="preserve"> «</w:t>
      </w:r>
      <w:r w:rsidRPr="00B16D97">
        <w:rPr>
          <w:rFonts w:eastAsia="Calibri" w:cs="Times New Roman"/>
          <w:b/>
          <w:sz w:val="26"/>
          <w:szCs w:val="26"/>
          <w:lang w:eastAsia="zh-CN"/>
        </w:rPr>
        <w:t>О внесении изменения в решение Земского Собрания округа от 26.01.2023 №</w:t>
      </w:r>
      <w:r w:rsidRPr="00B16D97">
        <w:rPr>
          <w:rFonts w:eastAsia="Calibri" w:cs="Times New Roman"/>
          <w:b/>
          <w:sz w:val="26"/>
          <w:szCs w:val="26"/>
          <w:lang w:eastAsia="zh-CN"/>
        </w:rPr>
        <w:t xml:space="preserve"> </w:t>
      </w:r>
      <w:r w:rsidRPr="00B16D97">
        <w:rPr>
          <w:rFonts w:eastAsia="Calibri" w:cs="Times New Roman"/>
          <w:b/>
          <w:sz w:val="26"/>
          <w:szCs w:val="26"/>
          <w:lang w:eastAsia="zh-CN"/>
        </w:rPr>
        <w:t xml:space="preserve">10  </w:t>
      </w:r>
    </w:p>
    <w:p w:rsidR="00B16D97" w:rsidRPr="00B16D97" w:rsidRDefault="00B16D97" w:rsidP="00B16D97">
      <w:pPr>
        <w:widowControl/>
        <w:rPr>
          <w:rFonts w:eastAsia="Liberation Serif" w:cs="Times New Roman"/>
          <w:sz w:val="26"/>
          <w:szCs w:val="26"/>
          <w:lang w:eastAsia="zh-CN"/>
        </w:rPr>
      </w:pPr>
    </w:p>
    <w:p w:rsidR="00B16D97" w:rsidRPr="00B16D97" w:rsidRDefault="00B16D97" w:rsidP="00B16D97">
      <w:pPr>
        <w:widowControl/>
        <w:spacing w:line="276" w:lineRule="auto"/>
        <w:ind w:firstLine="709"/>
        <w:jc w:val="both"/>
        <w:rPr>
          <w:rFonts w:eastAsia="Liberation Serif" w:cs="Times New Roman"/>
          <w:sz w:val="26"/>
          <w:szCs w:val="26"/>
          <w:lang w:eastAsia="zh-CN"/>
        </w:rPr>
      </w:pPr>
      <w:r w:rsidRPr="00B16D97">
        <w:rPr>
          <w:rFonts w:eastAsia="Liberation Serif" w:cs="Times New Roman"/>
          <w:sz w:val="26"/>
          <w:szCs w:val="26"/>
          <w:lang w:eastAsia="zh-CN"/>
        </w:rPr>
        <w:t xml:space="preserve"> В связи с кадровыми изменениями в административно-правовом управлении администрации Грязовецкого муниципального округа предлагается внести изменения в Состав административной комиссии Грязовецкого муниципального округа</w:t>
      </w:r>
      <w:r>
        <w:rPr>
          <w:rFonts w:eastAsia="Liberation Serif" w:cs="Times New Roman"/>
          <w:sz w:val="26"/>
          <w:szCs w:val="26"/>
          <w:lang w:eastAsia="zh-CN"/>
        </w:rPr>
        <w:t>, при этом д</w:t>
      </w:r>
      <w:r w:rsidRPr="00B16D97">
        <w:rPr>
          <w:rFonts w:eastAsia="Liberation Serif" w:cs="Times New Roman"/>
          <w:sz w:val="26"/>
          <w:szCs w:val="26"/>
          <w:lang w:eastAsia="zh-CN"/>
        </w:rPr>
        <w:t>осрочно прекратить полномочия с</w:t>
      </w:r>
      <w:bookmarkStart w:id="0" w:name="_GoBack"/>
      <w:bookmarkEnd w:id="0"/>
      <w:r w:rsidRPr="00B16D97">
        <w:rPr>
          <w:rFonts w:eastAsia="Liberation Serif" w:cs="Times New Roman"/>
          <w:sz w:val="26"/>
          <w:szCs w:val="26"/>
          <w:lang w:eastAsia="zh-CN"/>
        </w:rPr>
        <w:t xml:space="preserve">екретаря Хазиковой Е.Б. </w:t>
      </w:r>
      <w:r>
        <w:rPr>
          <w:rFonts w:eastAsia="Liberation Serif" w:cs="Times New Roman"/>
          <w:sz w:val="26"/>
          <w:szCs w:val="26"/>
          <w:lang w:eastAsia="zh-CN"/>
        </w:rPr>
        <w:t>(</w:t>
      </w:r>
      <w:r w:rsidRPr="00B16D97">
        <w:rPr>
          <w:rFonts w:eastAsia="Liberation Serif" w:cs="Times New Roman"/>
          <w:sz w:val="26"/>
          <w:szCs w:val="26"/>
          <w:lang w:eastAsia="zh-CN"/>
        </w:rPr>
        <w:t>в связи с прекращением трудового договора</w:t>
      </w:r>
      <w:r>
        <w:rPr>
          <w:rFonts w:eastAsia="Liberation Serif" w:cs="Times New Roman"/>
          <w:sz w:val="26"/>
          <w:szCs w:val="26"/>
          <w:lang w:eastAsia="zh-CN"/>
        </w:rPr>
        <w:t>)</w:t>
      </w:r>
      <w:r w:rsidRPr="00B16D97">
        <w:rPr>
          <w:rFonts w:eastAsia="Liberation Serif" w:cs="Times New Roman"/>
          <w:sz w:val="26"/>
          <w:szCs w:val="26"/>
          <w:lang w:eastAsia="zh-CN"/>
        </w:rPr>
        <w:t xml:space="preserve"> и назначить секретарем административной комиссии Калинину Е.Л.</w:t>
      </w:r>
      <w:r>
        <w:rPr>
          <w:rFonts w:eastAsia="Liberation Serif" w:cs="Times New Roman"/>
          <w:sz w:val="26"/>
          <w:szCs w:val="26"/>
          <w:lang w:eastAsia="zh-CN"/>
        </w:rPr>
        <w:t>,</w:t>
      </w:r>
      <w:r w:rsidRPr="00B16D97">
        <w:rPr>
          <w:rFonts w:eastAsia="Liberation Serif" w:cs="Times New Roman"/>
          <w:sz w:val="26"/>
          <w:szCs w:val="26"/>
          <w:lang w:eastAsia="zh-CN"/>
        </w:rPr>
        <w:t xml:space="preserve"> </w:t>
      </w:r>
      <w:r w:rsidRPr="00B16D97">
        <w:rPr>
          <w:rFonts w:eastAsia="Liberation Serif" w:cs="Times New Roman"/>
          <w:sz w:val="26"/>
          <w:szCs w:val="26"/>
          <w:lang w:eastAsia="zh-CN"/>
        </w:rPr>
        <w:t>главн</w:t>
      </w:r>
      <w:r>
        <w:rPr>
          <w:rFonts w:eastAsia="Liberation Serif" w:cs="Times New Roman"/>
          <w:sz w:val="26"/>
          <w:szCs w:val="26"/>
          <w:lang w:eastAsia="zh-CN"/>
        </w:rPr>
        <w:t>ого</w:t>
      </w:r>
      <w:r w:rsidRPr="00B16D97">
        <w:rPr>
          <w:rFonts w:eastAsia="Liberation Serif" w:cs="Times New Roman"/>
          <w:sz w:val="26"/>
          <w:szCs w:val="26"/>
          <w:lang w:eastAsia="zh-CN"/>
        </w:rPr>
        <w:t xml:space="preserve"> специалист</w:t>
      </w:r>
      <w:r>
        <w:rPr>
          <w:rFonts w:eastAsia="Liberation Serif" w:cs="Times New Roman"/>
          <w:sz w:val="26"/>
          <w:szCs w:val="26"/>
          <w:lang w:eastAsia="zh-CN"/>
        </w:rPr>
        <w:t>а</w:t>
      </w:r>
      <w:r w:rsidRPr="00B16D97">
        <w:rPr>
          <w:rFonts w:eastAsia="Liberation Serif" w:cs="Times New Roman"/>
          <w:sz w:val="26"/>
          <w:szCs w:val="26"/>
          <w:lang w:eastAsia="zh-CN"/>
        </w:rPr>
        <w:t xml:space="preserve"> административно-правового управления администрации Грязовецкого муниципального округа</w:t>
      </w:r>
    </w:p>
    <w:p w:rsidR="00B16D97" w:rsidRPr="00B16D97" w:rsidRDefault="00B16D97" w:rsidP="00B16D97">
      <w:pPr>
        <w:widowControl/>
        <w:ind w:firstLine="709"/>
        <w:jc w:val="both"/>
        <w:rPr>
          <w:rFonts w:eastAsia="Liberation Serif" w:cs="Times New Roman"/>
          <w:sz w:val="26"/>
          <w:szCs w:val="26"/>
          <w:lang w:eastAsia="zh-CN"/>
        </w:rPr>
      </w:pPr>
      <w:r w:rsidRPr="00B16D97">
        <w:rPr>
          <w:rFonts w:eastAsia="Liberation Serif" w:cs="Times New Roman"/>
          <w:sz w:val="26"/>
          <w:szCs w:val="26"/>
          <w:lang w:eastAsia="zh-CN"/>
        </w:rPr>
        <w:t xml:space="preserve">      </w:t>
      </w:r>
    </w:p>
    <w:p w:rsidR="00B16D97" w:rsidRPr="00B16D97" w:rsidRDefault="00B16D97">
      <w:pPr>
        <w:tabs>
          <w:tab w:val="left" w:pos="9214"/>
        </w:tabs>
        <w:ind w:right="49" w:firstLine="851"/>
        <w:jc w:val="both"/>
        <w:rPr>
          <w:rFonts w:eastAsia="Times New Roman" w:cs="Times New Roman"/>
          <w:sz w:val="26"/>
          <w:szCs w:val="26"/>
        </w:rPr>
      </w:pPr>
    </w:p>
    <w:sectPr w:rsidR="00B16D97" w:rsidRPr="00B16D97">
      <w:type w:val="continuous"/>
      <w:pgSz w:w="11905" w:h="16837"/>
      <w:pgMar w:top="1134" w:right="567" w:bottom="1134" w:left="1701" w:header="0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D93" w:rsidRDefault="00F04D93">
      <w:r>
        <w:separator/>
      </w:r>
    </w:p>
  </w:endnote>
  <w:endnote w:type="continuationSeparator" w:id="0">
    <w:p w:rsidR="00F04D93" w:rsidRDefault="00F0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D93" w:rsidRDefault="00F04D93">
      <w:r>
        <w:separator/>
      </w:r>
    </w:p>
  </w:footnote>
  <w:footnote w:type="continuationSeparator" w:id="0">
    <w:p w:rsidR="00F04D93" w:rsidRDefault="00F04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140A3"/>
    <w:multiLevelType w:val="hybridMultilevel"/>
    <w:tmpl w:val="E474C1EC"/>
    <w:lvl w:ilvl="0" w:tplc="1416DA62">
      <w:start w:val="1"/>
      <w:numFmt w:val="decimal"/>
      <w:lvlText w:val="%1."/>
      <w:lvlJc w:val="left"/>
      <w:pPr>
        <w:ind w:left="914" w:hanging="630"/>
      </w:pPr>
    </w:lvl>
    <w:lvl w:ilvl="1" w:tplc="6D0014DA">
      <w:start w:val="1"/>
      <w:numFmt w:val="lowerLetter"/>
      <w:lvlText w:val="%2."/>
      <w:lvlJc w:val="left"/>
      <w:pPr>
        <w:ind w:left="1364" w:hanging="360"/>
      </w:pPr>
    </w:lvl>
    <w:lvl w:ilvl="2" w:tplc="423C563A">
      <w:start w:val="1"/>
      <w:numFmt w:val="lowerRoman"/>
      <w:lvlText w:val="%3."/>
      <w:lvlJc w:val="right"/>
      <w:pPr>
        <w:ind w:left="2084" w:hanging="180"/>
      </w:pPr>
    </w:lvl>
    <w:lvl w:ilvl="3" w:tplc="4B1034DE">
      <w:start w:val="1"/>
      <w:numFmt w:val="decimal"/>
      <w:lvlText w:val="%4."/>
      <w:lvlJc w:val="left"/>
      <w:pPr>
        <w:ind w:left="2804" w:hanging="360"/>
      </w:pPr>
    </w:lvl>
    <w:lvl w:ilvl="4" w:tplc="B5F88436">
      <w:start w:val="1"/>
      <w:numFmt w:val="lowerLetter"/>
      <w:lvlText w:val="%5."/>
      <w:lvlJc w:val="left"/>
      <w:pPr>
        <w:ind w:left="3524" w:hanging="360"/>
      </w:pPr>
    </w:lvl>
    <w:lvl w:ilvl="5" w:tplc="7B280E4C">
      <w:start w:val="1"/>
      <w:numFmt w:val="lowerRoman"/>
      <w:lvlText w:val="%6."/>
      <w:lvlJc w:val="right"/>
      <w:pPr>
        <w:ind w:left="4244" w:hanging="180"/>
      </w:pPr>
    </w:lvl>
    <w:lvl w:ilvl="6" w:tplc="C3B0F384">
      <w:start w:val="1"/>
      <w:numFmt w:val="decimal"/>
      <w:lvlText w:val="%7."/>
      <w:lvlJc w:val="left"/>
      <w:pPr>
        <w:ind w:left="4964" w:hanging="360"/>
      </w:pPr>
    </w:lvl>
    <w:lvl w:ilvl="7" w:tplc="98E05938">
      <w:start w:val="1"/>
      <w:numFmt w:val="lowerLetter"/>
      <w:lvlText w:val="%8."/>
      <w:lvlJc w:val="left"/>
      <w:pPr>
        <w:ind w:left="5684" w:hanging="360"/>
      </w:pPr>
    </w:lvl>
    <w:lvl w:ilvl="8" w:tplc="3D60034E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E8639F"/>
    <w:multiLevelType w:val="hybridMultilevel"/>
    <w:tmpl w:val="178A8E70"/>
    <w:lvl w:ilvl="0" w:tplc="C1A200A4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en-US"/>
      </w:rPr>
    </w:lvl>
    <w:lvl w:ilvl="1" w:tplc="D08E887C">
      <w:numFmt w:val="decimal"/>
      <w:lvlText w:val=""/>
      <w:lvlJc w:val="left"/>
    </w:lvl>
    <w:lvl w:ilvl="2" w:tplc="6ABC125E">
      <w:numFmt w:val="decimal"/>
      <w:lvlText w:val=""/>
      <w:lvlJc w:val="left"/>
    </w:lvl>
    <w:lvl w:ilvl="3" w:tplc="05F876D8">
      <w:numFmt w:val="decimal"/>
      <w:lvlText w:val=""/>
      <w:lvlJc w:val="left"/>
    </w:lvl>
    <w:lvl w:ilvl="4" w:tplc="B8E26B62">
      <w:numFmt w:val="decimal"/>
      <w:lvlText w:val=""/>
      <w:lvlJc w:val="left"/>
    </w:lvl>
    <w:lvl w:ilvl="5" w:tplc="0882DB48">
      <w:numFmt w:val="decimal"/>
      <w:lvlText w:val=""/>
      <w:lvlJc w:val="left"/>
    </w:lvl>
    <w:lvl w:ilvl="6" w:tplc="E2EE8AA4">
      <w:numFmt w:val="decimal"/>
      <w:lvlText w:val=""/>
      <w:lvlJc w:val="left"/>
    </w:lvl>
    <w:lvl w:ilvl="7" w:tplc="18C0CA60">
      <w:numFmt w:val="decimal"/>
      <w:lvlText w:val=""/>
      <w:lvlJc w:val="left"/>
    </w:lvl>
    <w:lvl w:ilvl="8" w:tplc="3B5A5AF6">
      <w:numFmt w:val="decimal"/>
      <w:lvlText w:val=""/>
      <w:lvlJc w:val="left"/>
    </w:lvl>
  </w:abstractNum>
  <w:abstractNum w:abstractNumId="2" w15:restartNumberingAfterBreak="0">
    <w:nsid w:val="108E3DAA"/>
    <w:multiLevelType w:val="hybridMultilevel"/>
    <w:tmpl w:val="CFC67736"/>
    <w:lvl w:ilvl="0" w:tplc="CF4C0B64">
      <w:start w:val="1"/>
      <w:numFmt w:val="decimal"/>
      <w:lvlText w:val="%1)"/>
      <w:lvlJc w:val="left"/>
      <w:pPr>
        <w:ind w:left="720" w:hanging="360"/>
      </w:pPr>
    </w:lvl>
    <w:lvl w:ilvl="1" w:tplc="361E9D8E">
      <w:start w:val="1"/>
      <w:numFmt w:val="lowerLetter"/>
      <w:lvlText w:val="%2."/>
      <w:lvlJc w:val="left"/>
      <w:pPr>
        <w:ind w:left="1440" w:hanging="360"/>
      </w:pPr>
    </w:lvl>
    <w:lvl w:ilvl="2" w:tplc="008C5CF0">
      <w:start w:val="1"/>
      <w:numFmt w:val="lowerRoman"/>
      <w:lvlText w:val="%3."/>
      <w:lvlJc w:val="right"/>
      <w:pPr>
        <w:ind w:left="2160" w:hanging="180"/>
      </w:pPr>
    </w:lvl>
    <w:lvl w:ilvl="3" w:tplc="C35EA2DE">
      <w:start w:val="1"/>
      <w:numFmt w:val="decimal"/>
      <w:lvlText w:val="%4."/>
      <w:lvlJc w:val="left"/>
      <w:pPr>
        <w:ind w:left="2880" w:hanging="360"/>
      </w:pPr>
    </w:lvl>
    <w:lvl w:ilvl="4" w:tplc="BB58CBB2">
      <w:start w:val="1"/>
      <w:numFmt w:val="lowerLetter"/>
      <w:lvlText w:val="%5."/>
      <w:lvlJc w:val="left"/>
      <w:pPr>
        <w:ind w:left="3600" w:hanging="360"/>
      </w:pPr>
    </w:lvl>
    <w:lvl w:ilvl="5" w:tplc="222C41E4">
      <w:start w:val="1"/>
      <w:numFmt w:val="lowerRoman"/>
      <w:lvlText w:val="%6."/>
      <w:lvlJc w:val="right"/>
      <w:pPr>
        <w:ind w:left="4320" w:hanging="180"/>
      </w:pPr>
    </w:lvl>
    <w:lvl w:ilvl="6" w:tplc="3D16FFD2">
      <w:start w:val="1"/>
      <w:numFmt w:val="decimal"/>
      <w:lvlText w:val="%7."/>
      <w:lvlJc w:val="left"/>
      <w:pPr>
        <w:ind w:left="5040" w:hanging="360"/>
      </w:pPr>
    </w:lvl>
    <w:lvl w:ilvl="7" w:tplc="D87498D0">
      <w:start w:val="1"/>
      <w:numFmt w:val="lowerLetter"/>
      <w:lvlText w:val="%8."/>
      <w:lvlJc w:val="left"/>
      <w:pPr>
        <w:ind w:left="5760" w:hanging="360"/>
      </w:pPr>
    </w:lvl>
    <w:lvl w:ilvl="8" w:tplc="FC26E8C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A56"/>
    <w:multiLevelType w:val="hybridMultilevel"/>
    <w:tmpl w:val="43A470AC"/>
    <w:lvl w:ilvl="0" w:tplc="AC60788E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323B4CE8"/>
    <w:multiLevelType w:val="multilevel"/>
    <w:tmpl w:val="3D149C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4A44477B"/>
    <w:multiLevelType w:val="hybridMultilevel"/>
    <w:tmpl w:val="D95A04E2"/>
    <w:lvl w:ilvl="0" w:tplc="9F1C997E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en-US"/>
      </w:rPr>
    </w:lvl>
    <w:lvl w:ilvl="1" w:tplc="0DEEC3F0">
      <w:start w:val="3"/>
      <w:numFmt w:val="decimal"/>
      <w:lvlText w:val="%2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en-US"/>
      </w:rPr>
    </w:lvl>
    <w:lvl w:ilvl="2" w:tplc="8A22C142">
      <w:start w:val="4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en-US"/>
      </w:rPr>
    </w:lvl>
    <w:lvl w:ilvl="3" w:tplc="7D8604FE">
      <w:numFmt w:val="decimal"/>
      <w:lvlText w:val=""/>
      <w:lvlJc w:val="left"/>
    </w:lvl>
    <w:lvl w:ilvl="4" w:tplc="C2E696DE">
      <w:numFmt w:val="decimal"/>
      <w:lvlText w:val=""/>
      <w:lvlJc w:val="left"/>
    </w:lvl>
    <w:lvl w:ilvl="5" w:tplc="66149F6C">
      <w:numFmt w:val="decimal"/>
      <w:lvlText w:val=""/>
      <w:lvlJc w:val="left"/>
    </w:lvl>
    <w:lvl w:ilvl="6" w:tplc="5F12D37C">
      <w:numFmt w:val="decimal"/>
      <w:lvlText w:val=""/>
      <w:lvlJc w:val="left"/>
    </w:lvl>
    <w:lvl w:ilvl="7" w:tplc="E1A883D4">
      <w:numFmt w:val="decimal"/>
      <w:lvlText w:val=""/>
      <w:lvlJc w:val="left"/>
    </w:lvl>
    <w:lvl w:ilvl="8" w:tplc="0458FFCE">
      <w:numFmt w:val="decimal"/>
      <w:lvlText w:val=""/>
      <w:lvlJc w:val="left"/>
    </w:lvl>
  </w:abstractNum>
  <w:abstractNum w:abstractNumId="6" w15:restartNumberingAfterBreak="0">
    <w:nsid w:val="50CD0712"/>
    <w:multiLevelType w:val="multilevel"/>
    <w:tmpl w:val="D4D21292"/>
    <w:lvl w:ilvl="0">
      <w:start w:val="1"/>
      <w:numFmt w:val="decimal"/>
      <w:lvlText w:val="%1."/>
      <w:lvlJc w:val="left"/>
      <w:pPr>
        <w:ind w:left="390" w:hanging="390"/>
      </w:pPr>
      <w:rPr>
        <w:rFonts w:eastAsia="Arial"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Arial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Arial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Arial" w:hint="default"/>
        <w:color w:val="auto"/>
      </w:rPr>
    </w:lvl>
  </w:abstractNum>
  <w:abstractNum w:abstractNumId="7" w15:restartNumberingAfterBreak="0">
    <w:nsid w:val="5B786517"/>
    <w:multiLevelType w:val="hybridMultilevel"/>
    <w:tmpl w:val="D96A33B6"/>
    <w:lvl w:ilvl="0" w:tplc="24DA0884">
      <w:start w:val="2"/>
      <w:numFmt w:val="decimal"/>
      <w:lvlText w:val="%1."/>
      <w:lvlJc w:val="left"/>
      <w:pPr>
        <w:ind w:left="720" w:hanging="360"/>
      </w:pPr>
    </w:lvl>
    <w:lvl w:ilvl="1" w:tplc="345AD27A">
      <w:start w:val="1"/>
      <w:numFmt w:val="lowerLetter"/>
      <w:lvlText w:val="%2."/>
      <w:lvlJc w:val="left"/>
      <w:pPr>
        <w:ind w:left="1440" w:hanging="360"/>
      </w:pPr>
    </w:lvl>
    <w:lvl w:ilvl="2" w:tplc="2F9E4624">
      <w:start w:val="1"/>
      <w:numFmt w:val="lowerRoman"/>
      <w:lvlText w:val="%3."/>
      <w:lvlJc w:val="right"/>
      <w:pPr>
        <w:ind w:left="2160" w:hanging="180"/>
      </w:pPr>
    </w:lvl>
    <w:lvl w:ilvl="3" w:tplc="4E28BBB8">
      <w:start w:val="1"/>
      <w:numFmt w:val="decimal"/>
      <w:lvlText w:val="%4."/>
      <w:lvlJc w:val="left"/>
      <w:pPr>
        <w:ind w:left="2880" w:hanging="360"/>
      </w:pPr>
    </w:lvl>
    <w:lvl w:ilvl="4" w:tplc="13B2DC94">
      <w:start w:val="1"/>
      <w:numFmt w:val="lowerLetter"/>
      <w:lvlText w:val="%5."/>
      <w:lvlJc w:val="left"/>
      <w:pPr>
        <w:ind w:left="3600" w:hanging="360"/>
      </w:pPr>
    </w:lvl>
    <w:lvl w:ilvl="5" w:tplc="B77A4318">
      <w:start w:val="1"/>
      <w:numFmt w:val="lowerRoman"/>
      <w:lvlText w:val="%6."/>
      <w:lvlJc w:val="right"/>
      <w:pPr>
        <w:ind w:left="4320" w:hanging="180"/>
      </w:pPr>
    </w:lvl>
    <w:lvl w:ilvl="6" w:tplc="63A63A5E">
      <w:start w:val="1"/>
      <w:numFmt w:val="decimal"/>
      <w:lvlText w:val="%7."/>
      <w:lvlJc w:val="left"/>
      <w:pPr>
        <w:ind w:left="5040" w:hanging="360"/>
      </w:pPr>
    </w:lvl>
    <w:lvl w:ilvl="7" w:tplc="BA422DBA">
      <w:start w:val="1"/>
      <w:numFmt w:val="lowerLetter"/>
      <w:lvlText w:val="%8."/>
      <w:lvlJc w:val="left"/>
      <w:pPr>
        <w:ind w:left="5760" w:hanging="360"/>
      </w:pPr>
    </w:lvl>
    <w:lvl w:ilvl="8" w:tplc="96E8B6F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F5249"/>
    <w:multiLevelType w:val="hybridMultilevel"/>
    <w:tmpl w:val="FFAADC8C"/>
    <w:lvl w:ilvl="0" w:tplc="678A7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 w:tplc="AA4A8CB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8A83CB8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E2D0C4D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31675AC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E046934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C48EF7C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F918A4B2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C7B2B03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FC"/>
    <w:rsid w:val="002977FC"/>
    <w:rsid w:val="00806258"/>
    <w:rsid w:val="0085724C"/>
    <w:rsid w:val="00B16D97"/>
    <w:rsid w:val="00C5245A"/>
    <w:rsid w:val="00F0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5FF2"/>
  <w15:docId w15:val="{A2B12FD6-7696-457B-AC6C-C9E1553D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Times New Roman" w:eastAsia="Arial" w:hAnsi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66CC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fa">
    <w:name w:val="Основной текст_"/>
    <w:link w:val="13"/>
    <w:rPr>
      <w:rFonts w:ascii="Times New Roman" w:eastAsia="Times New Roman" w:hAnsi="Times New Roman"/>
      <w:sz w:val="27"/>
      <w:szCs w:val="27"/>
    </w:rPr>
  </w:style>
  <w:style w:type="character" w:customStyle="1" w:styleId="24">
    <w:name w:val="Основной текст (2)_"/>
    <w:link w:val="25"/>
    <w:rPr>
      <w:rFonts w:ascii="Times New Roman" w:eastAsia="Times New Roman" w:hAnsi="Times New Roman"/>
      <w:spacing w:val="0"/>
      <w:sz w:val="21"/>
      <w:szCs w:val="21"/>
    </w:rPr>
  </w:style>
  <w:style w:type="character" w:customStyle="1" w:styleId="14">
    <w:name w:val="Заголовок №1_"/>
    <w:link w:val="15"/>
    <w:rPr>
      <w:rFonts w:ascii="Times New Roman" w:eastAsia="Times New Roman" w:hAnsi="Times New Roman"/>
      <w:spacing w:val="0"/>
      <w:sz w:val="27"/>
      <w:szCs w:val="27"/>
    </w:rPr>
  </w:style>
  <w:style w:type="character" w:customStyle="1" w:styleId="33">
    <w:name w:val="Основной текст (3)_"/>
    <w:link w:val="34"/>
    <w:rPr>
      <w:rFonts w:ascii="Times New Roman" w:eastAsia="Times New Roman" w:hAnsi="Times New Roman"/>
      <w:spacing w:val="0"/>
      <w:sz w:val="21"/>
      <w:szCs w:val="21"/>
    </w:rPr>
  </w:style>
  <w:style w:type="character" w:customStyle="1" w:styleId="3135pt">
    <w:name w:val="Основной текст (3) + 13;5 pt;Не курсив"/>
    <w:rPr>
      <w:rFonts w:ascii="Times New Roman" w:eastAsia="Times New Roman" w:hAnsi="Times New Roman"/>
      <w:i/>
      <w:iCs/>
      <w:spacing w:val="0"/>
      <w:sz w:val="27"/>
      <w:szCs w:val="27"/>
    </w:rPr>
  </w:style>
  <w:style w:type="character" w:customStyle="1" w:styleId="43">
    <w:name w:val="Основной текст (4)_"/>
    <w:link w:val="44"/>
    <w:rPr>
      <w:rFonts w:ascii="Times New Roman" w:eastAsia="Times New Roman" w:hAnsi="Times New Roman"/>
      <w:sz w:val="27"/>
      <w:szCs w:val="27"/>
    </w:rPr>
  </w:style>
  <w:style w:type="paragraph" w:customStyle="1" w:styleId="13">
    <w:name w:val="Основной текст1"/>
    <w:basedOn w:val="a"/>
    <w:link w:val="afa"/>
    <w:pPr>
      <w:shd w:val="clear" w:color="auto" w:fill="FFFFFF"/>
      <w:spacing w:after="540" w:line="322" w:lineRule="exact"/>
      <w:jc w:val="right"/>
    </w:pPr>
    <w:rPr>
      <w:rFonts w:eastAsia="Times New Roman"/>
      <w:color w:val="000000"/>
      <w:sz w:val="27"/>
      <w:szCs w:val="27"/>
      <w:lang w:val="en-US" w:eastAsia="en-US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before="720" w:after="360" w:line="0" w:lineRule="atLeast"/>
    </w:pPr>
    <w:rPr>
      <w:rFonts w:eastAsia="Times New Roman"/>
      <w:color w:val="000000"/>
      <w:sz w:val="21"/>
      <w:szCs w:val="21"/>
      <w:lang w:val="en-US" w:eastAsia="en-US"/>
    </w:rPr>
  </w:style>
  <w:style w:type="paragraph" w:customStyle="1" w:styleId="15">
    <w:name w:val="Заголовок №1"/>
    <w:basedOn w:val="a"/>
    <w:link w:val="14"/>
    <w:pPr>
      <w:shd w:val="clear" w:color="auto" w:fill="FFFFFF"/>
      <w:spacing w:line="317" w:lineRule="exact"/>
      <w:jc w:val="both"/>
      <w:outlineLvl w:val="0"/>
    </w:pPr>
    <w:rPr>
      <w:rFonts w:eastAsia="Times New Roman"/>
      <w:color w:val="000000"/>
      <w:sz w:val="27"/>
      <w:szCs w:val="27"/>
      <w:lang w:val="en-US" w:eastAsia="en-US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line="269" w:lineRule="exact"/>
      <w:ind w:firstLine="720"/>
      <w:jc w:val="both"/>
    </w:pPr>
    <w:rPr>
      <w:rFonts w:eastAsia="Times New Roman"/>
      <w:color w:val="000000"/>
      <w:sz w:val="21"/>
      <w:szCs w:val="21"/>
      <w:lang w:val="en-US" w:eastAsia="en-US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line="322" w:lineRule="exact"/>
      <w:ind w:firstLine="720"/>
      <w:jc w:val="both"/>
    </w:pPr>
    <w:rPr>
      <w:rFonts w:eastAsia="Times New Roman"/>
      <w:color w:val="000000"/>
      <w:sz w:val="27"/>
      <w:szCs w:val="27"/>
      <w:lang w:val="en-US" w:eastAsia="en-US"/>
    </w:rPr>
  </w:style>
  <w:style w:type="character" w:customStyle="1" w:styleId="100">
    <w:name w:val="Основной текст (10)_"/>
    <w:link w:val="101"/>
    <w:rPr>
      <w:rFonts w:ascii="Tahoma" w:eastAsia="Tahoma" w:hAnsi="Tahoma"/>
      <w:sz w:val="29"/>
      <w:szCs w:val="29"/>
      <w:shd w:val="clear" w:color="auto" w:fill="FFFFFF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ahoma" w:eastAsia="Tahoma" w:hAnsi="Tahoma"/>
      <w:color w:val="000000"/>
      <w:sz w:val="29"/>
      <w:szCs w:val="29"/>
      <w:lang w:val="en-US" w:eastAsia="en-US"/>
    </w:rPr>
  </w:style>
  <w:style w:type="paragraph" w:styleId="afb">
    <w:name w:val="Balloon Text"/>
    <w:basedOn w:val="a"/>
    <w:link w:val="afc"/>
    <w:semiHidden/>
    <w:rPr>
      <w:rFonts w:ascii="Segoe UI" w:hAnsi="Segoe UI"/>
      <w:sz w:val="18"/>
      <w:szCs w:val="18"/>
      <w:lang w:eastAsia="en-US"/>
    </w:rPr>
  </w:style>
  <w:style w:type="character" w:customStyle="1" w:styleId="afc">
    <w:name w:val="Текст выноски Знак"/>
    <w:link w:val="afb"/>
    <w:semiHidden/>
    <w:rPr>
      <w:rFonts w:ascii="Segoe UI" w:hAnsi="Segoe UI"/>
      <w:color w:val="000000"/>
      <w:sz w:val="18"/>
      <w:szCs w:val="18"/>
      <w:lang w:val="en-US"/>
    </w:rPr>
  </w:style>
  <w:style w:type="character" w:customStyle="1" w:styleId="35">
    <w:name w:val="Основной шрифт абзаца3"/>
  </w:style>
  <w:style w:type="paragraph" w:customStyle="1" w:styleId="afd">
    <w:name w:val="Знак Знак"/>
    <w:basedOn w:val="a"/>
    <w:pPr>
      <w:spacing w:after="160" w:line="240" w:lineRule="exact"/>
    </w:pPr>
    <w:rPr>
      <w:rFonts w:ascii="Verdana" w:eastAsia="Times New Roman" w:hAnsi="Verdana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Л.Г. Пешкова</dc:creator>
  <cp:lastModifiedBy>Ж.Л. Бобыкина</cp:lastModifiedBy>
  <cp:revision>4</cp:revision>
  <cp:lastPrinted>2024-02-15T11:01:00Z</cp:lastPrinted>
  <dcterms:created xsi:type="dcterms:W3CDTF">2024-02-13T13:39:00Z</dcterms:created>
  <dcterms:modified xsi:type="dcterms:W3CDTF">2024-02-15T11:07:00Z</dcterms:modified>
</cp:coreProperties>
</file>