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CF1E02" w:rsidP="005A5C1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5A5C1E">
              <w:rPr>
                <w:rFonts w:ascii="Liberation Serif" w:hAnsi="Liberation Serif"/>
                <w:sz w:val="26"/>
                <w:szCs w:val="26"/>
              </w:rPr>
              <w:t>6</w:t>
            </w:r>
            <w:r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5A5C1E" w:rsidP="00970BE8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7B564E" w:rsidRDefault="00A81A93" w:rsidP="000B2D2F">
      <w:pPr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92419F" w:rsidRPr="005A6261" w:rsidRDefault="0092419F" w:rsidP="0092419F">
      <w:pPr>
        <w:keepNext/>
        <w:shd w:val="clear" w:color="auto" w:fill="FFFFFF"/>
        <w:tabs>
          <w:tab w:val="left" w:pos="0"/>
          <w:tab w:val="left" w:pos="720"/>
        </w:tabs>
        <w:suppressAutoHyphens w:val="0"/>
        <w:autoSpaceDN w:val="0"/>
        <w:ind w:right="18"/>
        <w:jc w:val="center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r w:rsidRPr="005A6261">
        <w:rPr>
          <w:rFonts w:ascii="Liberation Serif" w:eastAsia="SimSun" w:hAnsi="Liberation Serif" w:cs="Liberation Serif"/>
          <w:b/>
          <w:bCs/>
          <w:kern w:val="3"/>
          <w:sz w:val="26"/>
          <w:szCs w:val="26"/>
          <w:shd w:val="clear" w:color="auto" w:fill="FFFFFF"/>
          <w:lang w:bidi="hi-IN"/>
        </w:rPr>
        <w:t xml:space="preserve">Об </w:t>
      </w:r>
      <w:r w:rsidRPr="005A6261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 xml:space="preserve">утверждении формы и состава муниципального имущества  включенного </w:t>
      </w:r>
    </w:p>
    <w:p w:rsidR="0092419F" w:rsidRPr="005A6261" w:rsidRDefault="0092419F" w:rsidP="0092419F">
      <w:pPr>
        <w:keepNext/>
        <w:shd w:val="clear" w:color="auto" w:fill="FFFFFF"/>
        <w:tabs>
          <w:tab w:val="left" w:pos="0"/>
          <w:tab w:val="left" w:pos="720"/>
        </w:tabs>
        <w:suppressAutoHyphens w:val="0"/>
        <w:autoSpaceDN w:val="0"/>
        <w:ind w:right="18"/>
        <w:jc w:val="center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r w:rsidRPr="005A6261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 xml:space="preserve">в Перечень имущества Грязовецкого муниципального округа </w:t>
      </w:r>
    </w:p>
    <w:p w:rsidR="0092419F" w:rsidRPr="005A6261" w:rsidRDefault="0092419F" w:rsidP="0092419F">
      <w:pPr>
        <w:keepNext/>
        <w:shd w:val="clear" w:color="auto" w:fill="FFFFFF"/>
        <w:tabs>
          <w:tab w:val="left" w:pos="0"/>
          <w:tab w:val="left" w:pos="720"/>
        </w:tabs>
        <w:suppressAutoHyphens w:val="0"/>
        <w:autoSpaceDN w:val="0"/>
        <w:ind w:right="18"/>
        <w:jc w:val="center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r w:rsidRPr="005A6261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 xml:space="preserve">Вологодской области, </w:t>
      </w:r>
      <w:proofErr w:type="gramStart"/>
      <w:r w:rsidRPr="005A6261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>предназначенного</w:t>
      </w:r>
      <w:proofErr w:type="gramEnd"/>
      <w:r w:rsidRPr="005A6261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 xml:space="preserve"> для передачи во владение </w:t>
      </w:r>
    </w:p>
    <w:p w:rsidR="0092419F" w:rsidRPr="005A6261" w:rsidRDefault="0092419F" w:rsidP="0092419F">
      <w:pPr>
        <w:keepNext/>
        <w:shd w:val="clear" w:color="auto" w:fill="FFFFFF"/>
        <w:tabs>
          <w:tab w:val="left" w:pos="0"/>
          <w:tab w:val="left" w:pos="720"/>
        </w:tabs>
        <w:suppressAutoHyphens w:val="0"/>
        <w:autoSpaceDN w:val="0"/>
        <w:ind w:right="18"/>
        <w:jc w:val="center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r w:rsidRPr="005A6261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 xml:space="preserve">и (или) в  пользование социально </w:t>
      </w:r>
      <w:proofErr w:type="gramStart"/>
      <w:r w:rsidRPr="005A6261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>ориентированным</w:t>
      </w:r>
      <w:proofErr w:type="gramEnd"/>
      <w:r w:rsidRPr="005A6261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 xml:space="preserve"> </w:t>
      </w:r>
    </w:p>
    <w:p w:rsidR="0092419F" w:rsidRPr="0092419F" w:rsidRDefault="0092419F" w:rsidP="0092419F">
      <w:pPr>
        <w:keepNext/>
        <w:shd w:val="clear" w:color="auto" w:fill="FFFFFF"/>
        <w:tabs>
          <w:tab w:val="left" w:pos="0"/>
          <w:tab w:val="left" w:pos="720"/>
        </w:tabs>
        <w:suppressAutoHyphens w:val="0"/>
        <w:autoSpaceDN w:val="0"/>
        <w:ind w:right="18"/>
        <w:jc w:val="center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r w:rsidRPr="005A6261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>некоммерческим организациям</w:t>
      </w:r>
    </w:p>
    <w:p w:rsidR="0092419F" w:rsidRPr="0092419F" w:rsidRDefault="0092419F" w:rsidP="0092419F">
      <w:pPr>
        <w:shd w:val="clear" w:color="auto" w:fill="FFFFFF"/>
        <w:suppressAutoHyphens w:val="0"/>
        <w:autoSpaceDN w:val="0"/>
        <w:jc w:val="both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</w:p>
    <w:p w:rsidR="0092419F" w:rsidRPr="0092419F" w:rsidRDefault="0092419F" w:rsidP="0092419F">
      <w:pPr>
        <w:shd w:val="clear" w:color="auto" w:fill="FFFFFF"/>
        <w:suppressAutoHyphens w:val="0"/>
        <w:autoSpaceDN w:val="0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92419F" w:rsidRPr="0092419F" w:rsidRDefault="0092419F" w:rsidP="0092419F">
      <w:pPr>
        <w:widowControl w:val="0"/>
        <w:tabs>
          <w:tab w:val="left" w:pos="9639"/>
        </w:tabs>
        <w:autoSpaceDE w:val="0"/>
        <w:autoSpaceDN w:val="0"/>
        <w:ind w:right="18"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proofErr w:type="gramStart"/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В соответствии с Федеральным законом от 12.01.1996 № 7-ФЗ 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                                   </w:t>
      </w:r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«О некоммерческих организациях», 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з</w:t>
      </w:r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аконом Вологодской области от 06.05.2022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                       </w:t>
      </w:r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№ 5127-ОЗ «О преобразовании всех поселений, входящих в состав Грязовецкого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Грязовецкого муниципального округа Вологодской области», решением Земского Собрания Грязовецкого муниципального округа Вологодской области от 21.09.2022 № 10 «О</w:t>
      </w:r>
      <w:proofErr w:type="gramEnd"/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</w:t>
      </w:r>
      <w:proofErr w:type="gramStart"/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вопросах правопреемства органов местного самоуправления», Положением об управлении и распоряжении имуществом, находящемся в собственности Грязовецкого муниципального округа Вологодской области, утвержденным решением Земского Собрания Грязовецкого муниципального округа от 24.11.2022 № 68, Положением о порядке формирования, ведения,</w:t>
      </w:r>
      <w:proofErr w:type="gramEnd"/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обязательного опубликования перечня муниципального имущества округа, предназначенного для передачи во владение и (или) в пользование социально ориентированным некоммерческим организациям, утвержденным решением Земского Собрания Грязовецкого муниципального округа Вологодской области 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                      </w:t>
      </w:r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от 24.11.2022 № 79, распоряжением администрации Грязовецкого муниципального округа от 11.01.2024 № 7 «Об исполнении обязанностей временно отсутствующего руководителя»</w:t>
      </w:r>
    </w:p>
    <w:p w:rsidR="0092419F" w:rsidRPr="0092419F" w:rsidRDefault="0092419F" w:rsidP="0092419F">
      <w:pPr>
        <w:autoSpaceDN w:val="0"/>
        <w:jc w:val="both"/>
        <w:textAlignment w:val="baseline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r w:rsidRPr="0092419F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>Администрация Грязовецкого муниципального округа ПОСТАНОВЛЯЕТ:</w:t>
      </w:r>
    </w:p>
    <w:p w:rsidR="0092419F" w:rsidRPr="0092419F" w:rsidRDefault="0092419F" w:rsidP="0092419F">
      <w:pPr>
        <w:keepNext/>
        <w:widowControl w:val="0"/>
        <w:shd w:val="clear" w:color="auto" w:fill="FFFFFF"/>
        <w:tabs>
          <w:tab w:val="left" w:pos="0"/>
          <w:tab w:val="left" w:pos="720"/>
        </w:tabs>
        <w:suppressAutoHyphens w:val="0"/>
        <w:autoSpaceDE w:val="0"/>
        <w:autoSpaceDN w:val="0"/>
        <w:ind w:right="18"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1. </w:t>
      </w:r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Утвердить форму и состав муниципального имущества включенного 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                 </w:t>
      </w:r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в Перечень имущества Грязовецкого муниципального округа Вологодской области, предназначенного для передачи во владение и (или) в пользование социально 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                      </w:t>
      </w:r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ориентированным некоммерческим организациям (приложение).</w:t>
      </w:r>
    </w:p>
    <w:p w:rsidR="0092419F" w:rsidRPr="0092419F" w:rsidRDefault="0092419F" w:rsidP="0092419F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2.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 </w:t>
      </w:r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Признать утратившими силу следующие распоряжения Управления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                       </w:t>
      </w:r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по имущественным и земельным отношениям Грязовецкого муниципального района:</w:t>
      </w:r>
    </w:p>
    <w:p w:rsidR="0092419F" w:rsidRPr="0092419F" w:rsidRDefault="0092419F" w:rsidP="0092419F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lastRenderedPageBreak/>
        <w:t>- </w:t>
      </w:r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от 15.06.2017 № 439 «Об утверждении Перечня имущества района, предназначенного для передачи во владение и (или) в пользование социально ориентированным некоммерческим организациям»;</w:t>
      </w:r>
    </w:p>
    <w:p w:rsidR="0092419F" w:rsidRPr="0092419F" w:rsidRDefault="0092419F" w:rsidP="0092419F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- </w:t>
      </w:r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от 13.12.2017 № 1004-р «О внесении изменений в распоряжение начальника Управления по имущественным и земельным отношениям Грязовецкого муниципального района Вологодской области от 15.06.2017 № 439-р 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                               </w:t>
      </w:r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«Об утверждении Перечня имущества района, предназначенного для передачи 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                             </w:t>
      </w:r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во владение и (или) в пользование социально ориентированным некоммерческим организациям»»;</w:t>
      </w:r>
    </w:p>
    <w:p w:rsidR="0092419F" w:rsidRPr="0092419F" w:rsidRDefault="0092419F" w:rsidP="0092419F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- </w:t>
      </w:r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от 01.03.2018 № 183-р «О внесении изменений в Перечень имущества района, предназначенного для передачи во владение и (или) в пользование социально ориентированным некоммерческим организациям»;</w:t>
      </w:r>
    </w:p>
    <w:p w:rsidR="0092419F" w:rsidRPr="0092419F" w:rsidRDefault="0092419F" w:rsidP="0092419F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- </w:t>
      </w:r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от 03.09.2018 № 772-р «О внесении изменений в Перечень имущества района, предназначенного для передачи во владение и (или) в пользование социально ориентированным некоммерческим организациям»;</w:t>
      </w:r>
    </w:p>
    <w:p w:rsidR="0092419F" w:rsidRPr="0092419F" w:rsidRDefault="0092419F" w:rsidP="0092419F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- </w:t>
      </w:r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от 11.01.2021 № 1-р «О внесении изменений в Перечень имущества района, предназначенного для передачи во владение и (или) в пользование социально ориентированным некоммерческим организациям»;</w:t>
      </w:r>
    </w:p>
    <w:p w:rsidR="0092419F" w:rsidRPr="0092419F" w:rsidRDefault="0092419F" w:rsidP="0092419F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- </w:t>
      </w:r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от 18.08.2021 № 763-р «О внесении изменений в Перечень имущества района, предназначенного для передачи во владение и (или) в пользование социально ориентированным некоммерческим организациям»;</w:t>
      </w:r>
    </w:p>
    <w:p w:rsidR="0092419F" w:rsidRPr="0092419F" w:rsidRDefault="0092419F" w:rsidP="0092419F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- </w:t>
      </w:r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от 02.08.2022 № 756-р «О внесении изменений в Перечень имущества района, предназначенного для передачи во владение и (или) в пользование социально ориентированным некоммерческим организациям».</w:t>
      </w:r>
    </w:p>
    <w:p w:rsidR="0092419F" w:rsidRPr="0092419F" w:rsidRDefault="0092419F" w:rsidP="0092419F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3.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 </w:t>
      </w:r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Настоящее постановление подлежит официальному опубликованию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                            </w:t>
      </w:r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и размещению в средствах массовой информации в течение 10 рабочих дней, а также                                на официальном сайте Грязовецкого муниципального округа в ин</w:t>
      </w:r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softHyphen/>
        <w:t>формационно-телекоммуникационной сети «Интернет» (в том числе в форме открытых данных)               в течение 3 рабочих дней со дня утверждения.</w:t>
      </w:r>
    </w:p>
    <w:p w:rsidR="0092419F" w:rsidRPr="0092419F" w:rsidRDefault="0092419F" w:rsidP="0092419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autoSpaceDN w:val="0"/>
        <w:ind w:left="1069" w:hanging="106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92419F" w:rsidRPr="0092419F" w:rsidRDefault="0092419F" w:rsidP="0092419F">
      <w:pPr>
        <w:widowControl w:val="0"/>
        <w:suppressAutoHyphens w:val="0"/>
        <w:autoSpaceDE w:val="0"/>
        <w:autoSpaceDN w:val="0"/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92419F" w:rsidRPr="0092419F" w:rsidRDefault="0092419F" w:rsidP="0092419F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92419F" w:rsidRPr="0092419F" w:rsidRDefault="0092419F" w:rsidP="0092419F">
      <w:pPr>
        <w:shd w:val="clear" w:color="auto" w:fill="FFFFFF"/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proofErr w:type="gramStart"/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Исполняющий</w:t>
      </w:r>
      <w:proofErr w:type="gramEnd"/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обязанности главы</w:t>
      </w:r>
    </w:p>
    <w:p w:rsidR="0060300D" w:rsidRDefault="0092419F" w:rsidP="005A6261">
      <w:pPr>
        <w:shd w:val="clear" w:color="auto" w:fill="FFFFFF"/>
        <w:suppressAutoHyphens w:val="0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2419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Грязовецкого муниципального округа                                                             </w:t>
      </w:r>
      <w:r w:rsidR="005A6261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А.В </w:t>
      </w:r>
      <w:proofErr w:type="spellStart"/>
      <w:r w:rsidR="005A6261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321E0F" w:rsidRDefault="00321E0F" w:rsidP="005A6261">
      <w:pPr>
        <w:shd w:val="clear" w:color="auto" w:fill="FFFFFF"/>
        <w:suppressAutoHyphens w:val="0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21E0F" w:rsidRDefault="00321E0F" w:rsidP="005A6261">
      <w:pPr>
        <w:shd w:val="clear" w:color="auto" w:fill="FFFFFF"/>
        <w:suppressAutoHyphens w:val="0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21E0F" w:rsidRDefault="00321E0F" w:rsidP="005A6261">
      <w:pPr>
        <w:shd w:val="clear" w:color="auto" w:fill="FFFFFF"/>
        <w:suppressAutoHyphens w:val="0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21E0F" w:rsidRDefault="00321E0F" w:rsidP="005A6261">
      <w:pPr>
        <w:shd w:val="clear" w:color="auto" w:fill="FFFFFF"/>
        <w:suppressAutoHyphens w:val="0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21E0F" w:rsidRDefault="00321E0F" w:rsidP="005A6261">
      <w:pPr>
        <w:shd w:val="clear" w:color="auto" w:fill="FFFFFF"/>
        <w:suppressAutoHyphens w:val="0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21E0F" w:rsidRDefault="00321E0F" w:rsidP="005A6261">
      <w:pPr>
        <w:shd w:val="clear" w:color="auto" w:fill="FFFFFF"/>
        <w:suppressAutoHyphens w:val="0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21E0F" w:rsidRDefault="00321E0F" w:rsidP="005A6261">
      <w:pPr>
        <w:shd w:val="clear" w:color="auto" w:fill="FFFFFF"/>
        <w:suppressAutoHyphens w:val="0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sectPr w:rsidR="00321E0F" w:rsidSect="00AF0653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321E0F" w:rsidRDefault="00321E0F" w:rsidP="00321E0F">
      <w:pPr>
        <w:shd w:val="clear" w:color="auto" w:fill="FFFFFF"/>
        <w:suppressAutoHyphens w:val="0"/>
        <w:ind w:left="10773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lastRenderedPageBreak/>
        <w:t>УТВЕРЖД</w:t>
      </w:r>
      <w:r w:rsidR="00B108E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ЁН</w:t>
      </w:r>
    </w:p>
    <w:p w:rsidR="00321E0F" w:rsidRDefault="00321E0F" w:rsidP="00321E0F">
      <w:pPr>
        <w:shd w:val="clear" w:color="auto" w:fill="FFFFFF"/>
        <w:suppressAutoHyphens w:val="0"/>
        <w:ind w:left="10773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постановлением </w:t>
      </w:r>
      <w:r w:rsidRPr="00321E0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администрации </w:t>
      </w:r>
    </w:p>
    <w:p w:rsidR="00321E0F" w:rsidRDefault="00321E0F" w:rsidP="00321E0F">
      <w:pPr>
        <w:shd w:val="clear" w:color="auto" w:fill="FFFFFF"/>
        <w:suppressAutoHyphens w:val="0"/>
        <w:ind w:left="10773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21E0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Грязовецкого муниципального округа </w:t>
      </w:r>
    </w:p>
    <w:p w:rsidR="00321E0F" w:rsidRDefault="00321E0F" w:rsidP="00321E0F">
      <w:pPr>
        <w:shd w:val="clear" w:color="auto" w:fill="FFFFFF"/>
        <w:suppressAutoHyphens w:val="0"/>
        <w:ind w:left="10773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21E0F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от 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16.01.2024 № 53</w:t>
      </w:r>
    </w:p>
    <w:p w:rsidR="00321E0F" w:rsidRPr="00321E0F" w:rsidRDefault="00321E0F" w:rsidP="00321E0F">
      <w:pPr>
        <w:shd w:val="clear" w:color="auto" w:fill="FFFFFF"/>
        <w:suppressAutoHyphens w:val="0"/>
        <w:ind w:left="10773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(Приложение)</w:t>
      </w:r>
    </w:p>
    <w:p w:rsidR="00321E0F" w:rsidRPr="00321E0F" w:rsidRDefault="00321E0F" w:rsidP="00321E0F">
      <w:pPr>
        <w:shd w:val="clear" w:color="auto" w:fill="FFFFFF"/>
        <w:suppressAutoHyphens w:val="0"/>
        <w:ind w:left="10773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321E0F" w:rsidRPr="00321E0F" w:rsidRDefault="00321E0F" w:rsidP="00321E0F">
      <w:pPr>
        <w:numPr>
          <w:ilvl w:val="0"/>
          <w:numId w:val="30"/>
        </w:numPr>
        <w:shd w:val="clear" w:color="auto" w:fill="FFFFFF"/>
        <w:suppressAutoHyphens w:val="0"/>
        <w:ind w:left="0" w:firstLine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r w:rsidRPr="00321E0F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>ПЕРЕЧЕНЬ</w:t>
      </w:r>
    </w:p>
    <w:p w:rsidR="00321E0F" w:rsidRDefault="00321E0F" w:rsidP="00321E0F">
      <w:pPr>
        <w:numPr>
          <w:ilvl w:val="0"/>
          <w:numId w:val="30"/>
        </w:numPr>
        <w:shd w:val="clear" w:color="auto" w:fill="FFFFFF"/>
        <w:suppressAutoHyphens w:val="0"/>
        <w:ind w:left="0" w:firstLine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r w:rsidRPr="00321E0F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 xml:space="preserve">имущества  Грязовецкого муниципального округа Вологодской области, предназначенного для передачи во владение </w:t>
      </w:r>
    </w:p>
    <w:p w:rsidR="00321E0F" w:rsidRDefault="00321E0F" w:rsidP="00321E0F">
      <w:pPr>
        <w:numPr>
          <w:ilvl w:val="0"/>
          <w:numId w:val="30"/>
        </w:numPr>
        <w:shd w:val="clear" w:color="auto" w:fill="FFFFFF"/>
        <w:suppressAutoHyphens w:val="0"/>
        <w:ind w:left="0" w:firstLine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r w:rsidRPr="00321E0F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>и (или) пользование</w:t>
      </w:r>
      <w:r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 xml:space="preserve"> </w:t>
      </w:r>
      <w:r w:rsidRPr="00321E0F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>социально ориентированным некоммерческим организациям</w:t>
      </w:r>
    </w:p>
    <w:p w:rsidR="00321E0F" w:rsidRPr="00321E0F" w:rsidRDefault="00321E0F" w:rsidP="00321E0F">
      <w:pPr>
        <w:numPr>
          <w:ilvl w:val="0"/>
          <w:numId w:val="30"/>
        </w:numPr>
        <w:shd w:val="clear" w:color="auto" w:fill="FFFFFF"/>
        <w:suppressAutoHyphens w:val="0"/>
        <w:ind w:left="0" w:firstLine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</w:p>
    <w:tbl>
      <w:tblPr>
        <w:tblW w:w="15423" w:type="dxa"/>
        <w:tblInd w:w="136" w:type="dxa"/>
        <w:tblLayout w:type="fixed"/>
        <w:tblLook w:val="0000" w:firstRow="0" w:lastRow="0" w:firstColumn="0" w:lastColumn="0" w:noHBand="0" w:noVBand="0"/>
      </w:tblPr>
      <w:tblGrid>
        <w:gridCol w:w="480"/>
        <w:gridCol w:w="1619"/>
        <w:gridCol w:w="1275"/>
        <w:gridCol w:w="1560"/>
        <w:gridCol w:w="1417"/>
        <w:gridCol w:w="1276"/>
        <w:gridCol w:w="1276"/>
        <w:gridCol w:w="1701"/>
        <w:gridCol w:w="1417"/>
        <w:gridCol w:w="1276"/>
        <w:gridCol w:w="992"/>
        <w:gridCol w:w="1134"/>
      </w:tblGrid>
      <w:tr w:rsidR="00321E0F" w:rsidRPr="00321E0F" w:rsidTr="00321E0F">
        <w:trPr>
          <w:cantSplit/>
          <w:trHeight w:val="51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 xml:space="preserve">№ </w:t>
            </w:r>
            <w:proofErr w:type="gramStart"/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п</w:t>
            </w:r>
            <w:proofErr w:type="gramEnd"/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/п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-49" w:firstLine="4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Наименование имущества и его характе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ристика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Местоп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о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ложение (адрес объекта)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34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Целевое</w:t>
            </w:r>
          </w:p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34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на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значение использов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а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Сведения об обременен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иях прав</w:t>
            </w:r>
          </w:p>
          <w:p w:rsidR="00321E0F" w:rsidRPr="00321E0F" w:rsidRDefault="00321E0F" w:rsidP="00321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на объект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1E0F" w:rsidRPr="00321E0F" w:rsidRDefault="00321E0F" w:rsidP="00321E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Информация о лицах (если имеются), в пользу которых установлено ограничение</w:t>
            </w:r>
          </w:p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Основание для включ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ния объекта в пере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чень  имущества (№ и дата НПА)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33" w:hanging="33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Дата вклю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чения объек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та в пере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чень имуще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Осн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о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вание для и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с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клю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чения объек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та из п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реч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ня имуще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ства  (№ и дата НПА)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34" w:hanging="34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Дата ис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ключ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ния об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ъ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екта  из перечня имуще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ства</w:t>
            </w:r>
          </w:p>
        </w:tc>
      </w:tr>
      <w:tr w:rsidR="00321E0F" w:rsidRPr="00321E0F" w:rsidTr="00321E0F">
        <w:trPr>
          <w:cantSplit/>
          <w:trHeight w:val="518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suppressAutoHyphens w:val="0"/>
              <w:snapToGrid w:val="0"/>
              <w:ind w:left="432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suppressAutoHyphens w:val="0"/>
              <w:snapToGrid w:val="0"/>
              <w:ind w:left="-49" w:firstLine="4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suppressAutoHyphens w:val="0"/>
              <w:snapToGrid w:val="0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suppressAutoHyphens w:val="0"/>
              <w:snapToGrid w:val="0"/>
              <w:ind w:left="3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34" w:hanging="34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Номер и дата дого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 xml:space="preserve">вора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Срок дей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ствия до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говора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21E0F" w:rsidRPr="00321E0F" w:rsidRDefault="00321E0F" w:rsidP="00321E0F">
            <w:p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Основание предоста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в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ления имущества № и дата НПА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0F" w:rsidRPr="00321E0F" w:rsidRDefault="00321E0F" w:rsidP="00321E0F">
            <w:pPr>
              <w:suppressAutoHyphens w:val="0"/>
              <w:snapToGrid w:val="0"/>
              <w:ind w:left="432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suppressAutoHyphens w:val="0"/>
              <w:snapToGrid w:val="0"/>
              <w:ind w:left="432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suppressAutoHyphens w:val="0"/>
              <w:snapToGrid w:val="0"/>
              <w:ind w:left="33" w:hanging="33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suppressAutoHyphens w:val="0"/>
              <w:snapToGrid w:val="0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suppressAutoHyphens w:val="0"/>
              <w:snapToGrid w:val="0"/>
              <w:ind w:left="432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</w:tr>
      <w:tr w:rsidR="00321E0F" w:rsidRPr="00321E0F" w:rsidTr="00321E0F">
        <w:trPr>
          <w:trHeight w:val="34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-49" w:firstLine="4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34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34" w:hanging="34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33" w:hanging="33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11</w:t>
            </w:r>
          </w:p>
        </w:tc>
      </w:tr>
      <w:tr w:rsidR="00321E0F" w:rsidRPr="00321E0F" w:rsidTr="00321E0F">
        <w:trPr>
          <w:trHeight w:val="9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1.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-49" w:firstLine="4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Нежилые п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о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меще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ния № 5, 6, 7, 8, на 1 этаже об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щей площадью 81,5 кв. м, кадас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т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ровый номер 35:28:0403003:594 реестр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о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lastRenderedPageBreak/>
              <w:t>вый номер 4671</w:t>
            </w:r>
          </w:p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-49" w:firstLine="4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lastRenderedPageBreak/>
              <w:t>Волого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д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ская об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ласть, г. Грязов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ец, ул. Ле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нина, д. 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suppressAutoHyphens w:val="0"/>
              <w:snapToGrid w:val="0"/>
              <w:ind w:left="34"/>
              <w:contextualSpacing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для деятел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ь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ности школы подготовки водителей автотран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с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портных средств</w:t>
            </w:r>
          </w:p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34" w:firstLine="0"/>
              <w:contextualSpacing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для 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 xml:space="preserve">осуществления видов 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lastRenderedPageBreak/>
              <w:t>деятельности, предусмо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т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ренных ч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а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стью 1 статьи 31.1 Фед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рального з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а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кона от 12 января 1996 года № 7-ФЗ «О неко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м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мерческих организац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и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ях»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34" w:hanging="34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lastRenderedPageBreak/>
              <w:t>№ 101 от 01.08.2022</w:t>
            </w:r>
          </w:p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34" w:hanging="34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безвозмез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д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ное польз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о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 xml:space="preserve">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с 01.08.2022 по 01.08.2027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18.07.2022 № 711-р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Местное отде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ление Общ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российской общественно-государстве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н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ной организ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а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ции «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Добро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вольное общ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ство соде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й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lastRenderedPageBreak/>
              <w:t>ствия армии, авиации и фл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о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ту России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»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 xml:space="preserve"> Грязовецкого района Вол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о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годской обл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а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сти</w:t>
            </w:r>
          </w:p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ИНН 3509010060</w:t>
            </w:r>
          </w:p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ОГРН 1103500000471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53969">
            <w:pPr>
              <w:numPr>
                <w:ilvl w:val="0"/>
                <w:numId w:val="30"/>
              </w:numPr>
              <w:tabs>
                <w:tab w:val="clear" w:pos="0"/>
                <w:tab w:val="num" w:pos="-108"/>
              </w:tabs>
              <w:suppressAutoHyphens w:val="0"/>
              <w:snapToGrid w:val="0"/>
              <w:ind w:left="-108" w:right="-108" w:hanging="34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lastRenderedPageBreak/>
              <w:t xml:space="preserve">№ </w:t>
            </w:r>
            <w:r w:rsidR="00353969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 xml:space="preserve">53 от </w:t>
            </w:r>
            <w:bookmarkStart w:id="0" w:name="_GoBack"/>
            <w:bookmarkEnd w:id="0"/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 xml:space="preserve"> 16.01.2024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16.01.2024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E0F" w:rsidRPr="00321E0F" w:rsidRDefault="00321E0F" w:rsidP="00321E0F">
            <w:pPr>
              <w:numPr>
                <w:ilvl w:val="0"/>
                <w:numId w:val="30"/>
              </w:num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</w:tr>
    </w:tbl>
    <w:p w:rsidR="00321E0F" w:rsidRPr="00321E0F" w:rsidRDefault="00321E0F" w:rsidP="00321E0F">
      <w:pPr>
        <w:shd w:val="clear" w:color="auto" w:fill="FFFFFF"/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321E0F" w:rsidRPr="00321E0F" w:rsidRDefault="00321E0F" w:rsidP="00321E0F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321E0F" w:rsidRPr="00321E0F" w:rsidRDefault="00321E0F" w:rsidP="00321E0F">
      <w:pPr>
        <w:shd w:val="clear" w:color="auto" w:fill="FFFFFF"/>
        <w:suppressAutoHyphens w:val="0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321E0F" w:rsidRPr="00321E0F" w:rsidRDefault="00321E0F" w:rsidP="00321E0F">
      <w:pPr>
        <w:shd w:val="clear" w:color="auto" w:fill="FFFFFF"/>
        <w:suppressAutoHyphens w:val="0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321E0F" w:rsidRPr="00321E0F" w:rsidRDefault="00321E0F" w:rsidP="00321E0F">
      <w:pPr>
        <w:shd w:val="clear" w:color="auto" w:fill="FFFFFF"/>
        <w:suppressAutoHyphens w:val="0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321E0F" w:rsidRPr="00321E0F" w:rsidRDefault="00321E0F" w:rsidP="00321E0F">
      <w:pPr>
        <w:shd w:val="clear" w:color="auto" w:fill="FFFFFF"/>
        <w:suppressAutoHyphens w:val="0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321E0F" w:rsidRPr="00321E0F" w:rsidRDefault="00321E0F" w:rsidP="00321E0F">
      <w:pPr>
        <w:shd w:val="clear" w:color="auto" w:fill="FFFFFF"/>
        <w:suppressAutoHyphens w:val="0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321E0F" w:rsidRPr="00321E0F" w:rsidRDefault="00321E0F" w:rsidP="00321E0F">
      <w:pPr>
        <w:shd w:val="clear" w:color="auto" w:fill="FFFFFF"/>
        <w:suppressAutoHyphens w:val="0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321E0F" w:rsidRPr="000C3F9F" w:rsidRDefault="00321E0F" w:rsidP="005A6261">
      <w:pPr>
        <w:shd w:val="clear" w:color="auto" w:fill="FFFFFF"/>
        <w:suppressAutoHyphens w:val="0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0C3F9F" w:rsidRPr="000C3F9F" w:rsidRDefault="000C3F9F" w:rsidP="00D87139">
      <w:pPr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sectPr w:rsidR="000C3F9F" w:rsidRPr="000C3F9F" w:rsidSect="00321E0F">
      <w:pgSz w:w="16838" w:h="11906" w:orient="landscape" w:code="9"/>
      <w:pgMar w:top="1701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57" w:rsidRDefault="002B7457">
      <w:r>
        <w:separator/>
      </w:r>
    </w:p>
  </w:endnote>
  <w:endnote w:type="continuationSeparator" w:id="0">
    <w:p w:rsidR="002B7457" w:rsidRDefault="002B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57" w:rsidRDefault="002B7457">
      <w:r>
        <w:separator/>
      </w:r>
    </w:p>
  </w:footnote>
  <w:footnote w:type="continuationSeparator" w:id="0">
    <w:p w:rsidR="002B7457" w:rsidRDefault="002B7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969">
          <w:rPr>
            <w:noProof/>
          </w:rPr>
          <w:t>4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E44C64"/>
    <w:multiLevelType w:val="multilevel"/>
    <w:tmpl w:val="DDF2320E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1EE85E52"/>
    <w:multiLevelType w:val="multilevel"/>
    <w:tmpl w:val="8CDC3930"/>
    <w:styleLink w:val="WW8Num215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5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4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6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7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10"/>
  </w:num>
  <w:num w:numId="36">
    <w:abstractNumId w:val="10"/>
    <w:lvlOverride w:ilvl="0">
      <w:startOverride w:val="1"/>
    </w:lvlOverride>
  </w:num>
  <w:num w:numId="37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D2F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3EB2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0F73"/>
    <w:rsid w:val="001447A5"/>
    <w:rsid w:val="0014582C"/>
    <w:rsid w:val="0014650D"/>
    <w:rsid w:val="00146821"/>
    <w:rsid w:val="00147127"/>
    <w:rsid w:val="001507C3"/>
    <w:rsid w:val="00151D19"/>
    <w:rsid w:val="00152738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4BF3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457"/>
    <w:rsid w:val="002B75E9"/>
    <w:rsid w:val="002B7CE4"/>
    <w:rsid w:val="002C3852"/>
    <w:rsid w:val="002D061D"/>
    <w:rsid w:val="002D4D90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1E0F"/>
    <w:rsid w:val="003224AE"/>
    <w:rsid w:val="00323578"/>
    <w:rsid w:val="00324BE0"/>
    <w:rsid w:val="00325B9F"/>
    <w:rsid w:val="00326BC8"/>
    <w:rsid w:val="00327BC8"/>
    <w:rsid w:val="0033144D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969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4D3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16580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E88"/>
    <w:rsid w:val="004A48E2"/>
    <w:rsid w:val="004A5843"/>
    <w:rsid w:val="004B1375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60E2"/>
    <w:rsid w:val="00527A9C"/>
    <w:rsid w:val="00527CB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5C1E"/>
    <w:rsid w:val="005A6261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300D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ABB"/>
    <w:rsid w:val="00645F9F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C7BC2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4B3B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64E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36F"/>
    <w:rsid w:val="00836981"/>
    <w:rsid w:val="0084022F"/>
    <w:rsid w:val="00840D41"/>
    <w:rsid w:val="008446E9"/>
    <w:rsid w:val="008472CC"/>
    <w:rsid w:val="00847AF0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1EF5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237E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419F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0BE8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8E8"/>
    <w:rsid w:val="00B10F7A"/>
    <w:rsid w:val="00B117C0"/>
    <w:rsid w:val="00B11803"/>
    <w:rsid w:val="00B11948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054A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8EE"/>
    <w:rsid w:val="00C81FE1"/>
    <w:rsid w:val="00C82987"/>
    <w:rsid w:val="00C8397F"/>
    <w:rsid w:val="00C913C1"/>
    <w:rsid w:val="00C913F9"/>
    <w:rsid w:val="00C915BF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D39"/>
    <w:rsid w:val="00CF1E02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87139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167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C2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7A21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4A5"/>
    <w:rsid w:val="00F54850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34E9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645ABB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645ABB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9714C-5621-4B2F-A7BF-A254EAED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Шахбазова Е.В</cp:lastModifiedBy>
  <cp:revision>2</cp:revision>
  <cp:lastPrinted>2024-01-18T05:54:00Z</cp:lastPrinted>
  <dcterms:created xsi:type="dcterms:W3CDTF">2024-01-18T10:32:00Z</dcterms:created>
  <dcterms:modified xsi:type="dcterms:W3CDTF">2024-01-18T10:32:00Z</dcterms:modified>
  <dc:language>ru-RU</dc:language>
</cp:coreProperties>
</file>