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256F">
      <w:pPr>
        <w:pStyle w:val="1"/>
      </w:pPr>
      <w:hyperlink r:id="rId4" w:history="1">
        <w:r>
          <w:rPr>
            <w:rStyle w:val="a4"/>
            <w:b w:val="0"/>
            <w:bCs w:val="0"/>
          </w:rPr>
          <w:t>Закон Вологодской области от 13 ноября 2014 г. N 3480-ОЗ</w:t>
        </w:r>
        <w:r>
          <w:rPr>
            <w:rStyle w:val="a4"/>
            <w:b w:val="0"/>
            <w:bCs w:val="0"/>
          </w:rPr>
          <w:br/>
          <w:t>"О комиссиях по делам несовершеннолетних и защите их прав в Вологодской обл</w:t>
        </w:r>
        <w:r>
          <w:rPr>
            <w:rStyle w:val="a4"/>
            <w:b w:val="0"/>
            <w:bCs w:val="0"/>
          </w:rPr>
          <w:t>асти"</w:t>
        </w:r>
      </w:hyperlink>
    </w:p>
    <w:p w:rsidR="00000000" w:rsidRDefault="000D256F">
      <w:pPr>
        <w:pStyle w:val="afff"/>
      </w:pPr>
      <w:r>
        <w:t>С изменениями и дополнениями от:</w:t>
      </w:r>
    </w:p>
    <w:p w:rsidR="00000000" w:rsidRDefault="000D256F">
      <w:pPr>
        <w:pStyle w:val="afd"/>
      </w:pPr>
      <w:r>
        <w:t>6 апреля, 29 сентября, 7 декабря 2015 г., 2 ноября 2016 г.</w:t>
      </w:r>
    </w:p>
    <w:p w:rsidR="00000000" w:rsidRDefault="000D256F"/>
    <w:p w:rsidR="00000000" w:rsidRDefault="000D256F">
      <w:r>
        <w:rPr>
          <w:rStyle w:val="a3"/>
        </w:rPr>
        <w:t>Принят Законодательным Собранием области 22 октября 2014 года</w:t>
      </w:r>
    </w:p>
    <w:p w:rsidR="00000000" w:rsidRDefault="000D256F"/>
    <w:p w:rsidR="00000000" w:rsidRDefault="000D256F">
      <w:bookmarkStart w:id="0" w:name="sub_99"/>
      <w:r>
        <w:t xml:space="preserve">Настоящий закон области в соответствии с </w:t>
      </w:r>
      <w:hyperlink r:id="rId5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 законодательством и законодательством Вологодской области устанавливает порядок создания и деятельности комиссий по делам несовершеннолетн</w:t>
      </w:r>
      <w:r>
        <w:t>их и защите их прав в Вологодской области.</w:t>
      </w:r>
    </w:p>
    <w:bookmarkEnd w:id="0"/>
    <w:p w:rsidR="00000000" w:rsidRDefault="000D256F"/>
    <w:p w:rsidR="00000000" w:rsidRDefault="000D256F">
      <w:pPr>
        <w:pStyle w:val="1"/>
      </w:pPr>
      <w:bookmarkStart w:id="1" w:name="sub_100"/>
      <w:r>
        <w:t>Глава I. Общие положения</w:t>
      </w:r>
    </w:p>
    <w:bookmarkEnd w:id="1"/>
    <w:p w:rsidR="00000000" w:rsidRDefault="000D256F"/>
    <w:p w:rsidR="00000000" w:rsidRDefault="000D256F">
      <w:pPr>
        <w:pStyle w:val="af5"/>
      </w:pPr>
      <w:bookmarkStart w:id="2" w:name="sub_1"/>
      <w:r>
        <w:rPr>
          <w:rStyle w:val="a3"/>
        </w:rPr>
        <w:t>Статья 1.</w:t>
      </w:r>
      <w:r>
        <w:t xml:space="preserve"> Комиссии по делам несовершеннолетних и защите их прав</w:t>
      </w:r>
    </w:p>
    <w:p w:rsidR="00000000" w:rsidRDefault="000D256F">
      <w:bookmarkStart w:id="3" w:name="sub_101"/>
      <w:bookmarkEnd w:id="2"/>
      <w:r>
        <w:t xml:space="preserve">1. Комиссии по делам несовершеннолетних и защите их прав (далее - комиссии) являются </w:t>
      </w:r>
      <w:r>
        <w:t>коллегиальными органами системы профилактики безнадзорности и правонарушений несовершеннолетних Вологодской области (далее - система профилактики), обеспечивающими координацию деятельности органов и учреждений системы профилактики, направленной на предупре</w:t>
      </w:r>
      <w:r>
        <w:t>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</w:t>
      </w:r>
      <w:r>
        <w:t>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000000" w:rsidRDefault="000D256F">
      <w:pPr>
        <w:pStyle w:val="afa"/>
        <w:rPr>
          <w:color w:val="000000"/>
          <w:sz w:val="16"/>
          <w:szCs w:val="16"/>
        </w:rPr>
      </w:pPr>
      <w:bookmarkStart w:id="4" w:name="sub_102"/>
      <w:bookmarkEnd w:id="3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0D256F">
      <w:pPr>
        <w:pStyle w:val="afb"/>
      </w:pPr>
      <w:r>
        <w:fldChar w:fldCharType="begin"/>
      </w:r>
      <w:r>
        <w:instrText>HYPERLINK "http://</w:instrText>
      </w:r>
      <w:r>
        <w:instrText>mobileonline.garant.ru/document?id=20390390&amp;sub=11"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Вологодской области от 7 декабря 2015 г. N 3792-ОЗ в часть 2 статьи 1 настоящего Закона внесены изменения, </w:t>
      </w:r>
      <w:hyperlink r:id="rId6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0D256F">
      <w:pPr>
        <w:pStyle w:val="afb"/>
      </w:pPr>
      <w:hyperlink r:id="rId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D256F">
      <w:r>
        <w:t>2. В своей деятельно</w:t>
      </w:r>
      <w:r>
        <w:t xml:space="preserve">сти комиссии руководствуются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</w:t>
      </w:r>
      <w:r>
        <w:t xml:space="preserve">ей,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0" w:history="1">
        <w:r>
          <w:rPr>
            <w:rStyle w:val="a4"/>
          </w:rPr>
          <w:t>Примерным положением</w:t>
        </w:r>
      </w:hyperlink>
      <w:r>
        <w:t xml:space="preserve"> о комиссиях по де</w:t>
      </w:r>
      <w:r>
        <w:t xml:space="preserve">лам несовершеннолетних и защите их прав, утвержденным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 ноября 2013 года N 995, а также законами и иными нормативными правовыми акта</w:t>
      </w:r>
      <w:r>
        <w:t>ми Вологодской области.</w:t>
      </w:r>
    </w:p>
    <w:p w:rsidR="00000000" w:rsidRDefault="000D256F">
      <w:bookmarkStart w:id="5" w:name="sub_103"/>
      <w:r>
        <w:t>3. Комиссии имеют бланк и печать со своим наименованием.</w:t>
      </w:r>
    </w:p>
    <w:bookmarkEnd w:id="5"/>
    <w:p w:rsidR="00000000" w:rsidRDefault="000D256F"/>
    <w:p w:rsidR="00000000" w:rsidRDefault="000D256F">
      <w:pPr>
        <w:pStyle w:val="af5"/>
      </w:pPr>
      <w:bookmarkStart w:id="6" w:name="sub_2"/>
      <w:r>
        <w:rPr>
          <w:rStyle w:val="a3"/>
        </w:rPr>
        <w:t>Статья 2.</w:t>
      </w:r>
      <w:r>
        <w:t xml:space="preserve"> Принципы деятельности комиссий</w:t>
      </w:r>
    </w:p>
    <w:bookmarkEnd w:id="6"/>
    <w:p w:rsidR="00000000" w:rsidRDefault="000D256F">
      <w:r>
        <w:lastRenderedPageBreak/>
        <w:t>Деятельность комиссий основывается на принципах законности, демократизма, поддержки семьи с несовершеннолетни</w:t>
      </w:r>
      <w:r>
        <w:t>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</w:t>
      </w:r>
      <w:r>
        <w:t>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000000" w:rsidRDefault="000D256F"/>
    <w:p w:rsidR="00000000" w:rsidRDefault="000D256F">
      <w:pPr>
        <w:pStyle w:val="afa"/>
        <w:rPr>
          <w:color w:val="000000"/>
          <w:sz w:val="16"/>
          <w:szCs w:val="16"/>
        </w:rPr>
      </w:pPr>
      <w:bookmarkStart w:id="7" w:name="sub_3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0D256F">
      <w:pPr>
        <w:pStyle w:val="afb"/>
      </w:pPr>
      <w:r>
        <w:fldChar w:fldCharType="begin"/>
      </w:r>
      <w:r>
        <w:instrText>HYPERLINK "http://</w:instrText>
      </w:r>
      <w:r>
        <w:instrText>mobileonline.garant.ru/document?id=46210470&amp;sub=1"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Вологодской области от 2 ноября 2016 г. N 4052-ОЗ статья 3 настоящего Закона изложена в новой редакции, </w:t>
      </w:r>
      <w:hyperlink r:id="rId12" w:history="1">
        <w:r>
          <w:rPr>
            <w:rStyle w:val="a4"/>
          </w:rPr>
          <w:t>вступающей в силу</w:t>
        </w:r>
      </w:hyperlink>
      <w:r>
        <w:t xml:space="preserve"> со</w:t>
      </w:r>
      <w:r>
        <w:t xml:space="preserve"> дня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0D256F">
      <w:pPr>
        <w:pStyle w:val="afb"/>
      </w:pPr>
      <w:hyperlink r:id="rId1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D256F">
      <w:r>
        <w:rPr>
          <w:rStyle w:val="a3"/>
        </w:rPr>
        <w:t>Статья 3.</w:t>
      </w:r>
      <w:r>
        <w:t xml:space="preserve"> Система комисси</w:t>
      </w:r>
      <w:r>
        <w:t>й</w:t>
      </w:r>
    </w:p>
    <w:p w:rsidR="00000000" w:rsidRDefault="000D256F">
      <w:bookmarkStart w:id="8" w:name="sub_301"/>
      <w:r>
        <w:t>1. Систему комиссий составляют:</w:t>
      </w:r>
    </w:p>
    <w:p w:rsidR="00000000" w:rsidRDefault="000D256F">
      <w:bookmarkStart w:id="9" w:name="sub_31"/>
      <w:bookmarkEnd w:id="8"/>
      <w:r>
        <w:t>1) комиссия Вологодской области, созданная Правительством области и осуществляющая деятельность на территории области (далее - областная комиссия). Организационно-техническое обеспечение деятельности об</w:t>
      </w:r>
      <w:r>
        <w:t>ластной комиссии осуществляется органом исполнительной государственной власти области, уполномоченным Правительством области;</w:t>
      </w:r>
    </w:p>
    <w:p w:rsidR="00000000" w:rsidRDefault="000D256F">
      <w:bookmarkStart w:id="10" w:name="sub_32"/>
      <w:bookmarkEnd w:id="9"/>
      <w:r>
        <w:t>2) комиссии муниципальных районов и городских округов, созданные органами местного самоуправления и осуществляющие дея</w:t>
      </w:r>
      <w:r>
        <w:t>тельность на территории муниципальных образований области (далее также - муниципальные комиссии), если органы местного самоуправления указанных муниципальных образований наделены полномочием по созданию комиссий по делам несовершеннолетних и защите их прав</w:t>
      </w:r>
      <w:r>
        <w:t>.</w:t>
      </w:r>
    </w:p>
    <w:p w:rsidR="00000000" w:rsidRDefault="000D256F">
      <w:bookmarkStart w:id="11" w:name="sub_302"/>
      <w:bookmarkEnd w:id="10"/>
      <w:r>
        <w:t>2. В случае, если органы местного самоуправления муниципальных образований области не наделены полномочием по созданию комиссий по делам несовершеннолетних и защите их прав, полномочия муниципальных комиссий, предусмотренные настоящим законо</w:t>
      </w:r>
      <w:r>
        <w:t xml:space="preserve">м области, на территории соответствующих муниципальных образований области осуществляют комиссии по делам несовершеннолетних и защите их прав, создаваемые Правительством области в соответствии с </w:t>
      </w:r>
      <w:hyperlink r:id="rId15" w:history="1">
        <w:r>
          <w:rPr>
            <w:rStyle w:val="a4"/>
          </w:rPr>
          <w:t>пунктом 1 статьи 11</w:t>
        </w:r>
      </w:hyperlink>
      <w:r>
        <w:t xml:space="preserve"> Федерального закона от 24 июня 1999 года N 120-ФЗ "Об основах профилактики безнадзорности и правонарушений несовершеннолетних".</w:t>
      </w:r>
    </w:p>
    <w:bookmarkEnd w:id="11"/>
    <w:p w:rsidR="00000000" w:rsidRDefault="000D256F"/>
    <w:p w:rsidR="00000000" w:rsidRDefault="000D256F">
      <w:pPr>
        <w:pStyle w:val="af5"/>
      </w:pPr>
      <w:bookmarkStart w:id="12" w:name="sub_4"/>
      <w:r>
        <w:rPr>
          <w:rStyle w:val="a3"/>
        </w:rPr>
        <w:t>Статья 4.</w:t>
      </w:r>
      <w:r>
        <w:t xml:space="preserve"> Состав комиссий</w:t>
      </w:r>
    </w:p>
    <w:p w:rsidR="00000000" w:rsidRDefault="000D256F">
      <w:bookmarkStart w:id="13" w:name="sub_41"/>
      <w:bookmarkEnd w:id="12"/>
      <w:r>
        <w:t>1. В состав комиссий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000000" w:rsidRDefault="000D256F">
      <w:bookmarkStart w:id="14" w:name="sub_42"/>
      <w:bookmarkEnd w:id="13"/>
      <w:r>
        <w:t>2. Членами комиссий могут быть руководители (их заместители) органов и учреждений системы про</w:t>
      </w:r>
      <w:r>
        <w:t xml:space="preserve">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</w:t>
      </w:r>
      <w:r>
        <w:lastRenderedPageBreak/>
        <w:t>так</w:t>
      </w:r>
      <w:r>
        <w:t>же другие заинтересованные лица.</w:t>
      </w:r>
    </w:p>
    <w:p w:rsidR="00000000" w:rsidRDefault="000D256F">
      <w:bookmarkStart w:id="15" w:name="sub_43"/>
      <w:bookmarkEnd w:id="14"/>
      <w:r>
        <w:t>3. В состав комиссий муниципальных районов входит специалист по работе с несовершеннолетними, если численность несовершеннолетнего населения в муниципальном районе превышает 4500 человек. В состав комиссий город</w:t>
      </w:r>
      <w:r>
        <w:t>ских округов входят три специалиста по работе с несовершеннолетними.</w:t>
      </w:r>
    </w:p>
    <w:p w:rsidR="00000000" w:rsidRDefault="000D256F">
      <w:bookmarkStart w:id="16" w:name="sub_44"/>
      <w:bookmarkEnd w:id="15"/>
      <w:r>
        <w:t>4. Органы местного самоуправления муниципальных районов и городских округов для обеспечения деятельности муниципальных комиссий вправе за счет средств местных бюджетов вводить</w:t>
      </w:r>
      <w:r>
        <w:t xml:space="preserve"> дополнительные должности специалистов по работе с несовершеннолетними.</w:t>
      </w:r>
    </w:p>
    <w:p w:rsidR="00000000" w:rsidRDefault="000D256F">
      <w:bookmarkStart w:id="17" w:name="sub_45"/>
      <w:bookmarkEnd w:id="16"/>
      <w:r>
        <w:t>5. Председатель комиссии:</w:t>
      </w:r>
    </w:p>
    <w:p w:rsidR="00000000" w:rsidRDefault="000D256F">
      <w:bookmarkStart w:id="18" w:name="sub_451"/>
      <w:bookmarkEnd w:id="17"/>
      <w:r>
        <w:t>1) осуществляет руководство деятельностью комиссии;</w:t>
      </w:r>
    </w:p>
    <w:p w:rsidR="00000000" w:rsidRDefault="000D256F">
      <w:bookmarkStart w:id="19" w:name="sub_452"/>
      <w:bookmarkEnd w:id="18"/>
      <w:r>
        <w:t>2) председательствует на заседании комиссии и организует ее работу;</w:t>
      </w:r>
    </w:p>
    <w:p w:rsidR="00000000" w:rsidRDefault="000D256F">
      <w:bookmarkStart w:id="20" w:name="sub_453"/>
      <w:bookmarkEnd w:id="19"/>
      <w:r>
        <w:t>3) имеет право решающего голоса при голосовании на заседании комиссии;</w:t>
      </w:r>
    </w:p>
    <w:p w:rsidR="00000000" w:rsidRDefault="000D256F">
      <w:bookmarkStart w:id="21" w:name="sub_454"/>
      <w:bookmarkEnd w:id="20"/>
      <w:r>
        <w:t>4) представляет комиссию в государственных органах, органах местного самоуправления и иных организациях;</w:t>
      </w:r>
    </w:p>
    <w:p w:rsidR="00000000" w:rsidRDefault="000D256F">
      <w:bookmarkStart w:id="22" w:name="sub_455"/>
      <w:bookmarkEnd w:id="21"/>
      <w:r>
        <w:t>5) утверждает повестку заседания коми</w:t>
      </w:r>
      <w:r>
        <w:t>ссии;</w:t>
      </w:r>
    </w:p>
    <w:p w:rsidR="00000000" w:rsidRDefault="000D256F">
      <w:bookmarkStart w:id="23" w:name="sub_456"/>
      <w:bookmarkEnd w:id="22"/>
      <w:r>
        <w:t>6) назначает дату заседания комиссии;</w:t>
      </w:r>
    </w:p>
    <w:p w:rsidR="00000000" w:rsidRDefault="000D256F">
      <w:bookmarkStart w:id="24" w:name="sub_457"/>
      <w:bookmarkEnd w:id="23"/>
      <w:r>
        <w:t>7)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000000" w:rsidRDefault="000D256F">
      <w:bookmarkStart w:id="25" w:name="sub_458"/>
      <w:bookmarkEnd w:id="24"/>
      <w:r>
        <w:t>8) представляет уполномоченным органам (должностным лицам) предложения по формированию персонального состава комиссии;</w:t>
      </w:r>
    </w:p>
    <w:p w:rsidR="00000000" w:rsidRDefault="000D256F">
      <w:bookmarkStart w:id="26" w:name="sub_459"/>
      <w:bookmarkEnd w:id="25"/>
      <w:r>
        <w:t>9) осуществляет контроль за исполнением плана работы комиссии, подписывает постановления комиссии;</w:t>
      </w:r>
    </w:p>
    <w:p w:rsidR="00000000" w:rsidRDefault="000D256F">
      <w:bookmarkStart w:id="27" w:name="sub_4510"/>
      <w:bookmarkEnd w:id="26"/>
      <w:r>
        <w:t>1</w:t>
      </w:r>
      <w:r>
        <w:t>0)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Вологодской области.</w:t>
      </w:r>
    </w:p>
    <w:p w:rsidR="00000000" w:rsidRDefault="000D256F">
      <w:bookmarkStart w:id="28" w:name="sub_46"/>
      <w:bookmarkEnd w:id="27"/>
      <w:r>
        <w:t>6. Председатель комиссии</w:t>
      </w:r>
      <w:r>
        <w:t xml:space="preserve">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Вологодской области.</w:t>
      </w:r>
    </w:p>
    <w:p w:rsidR="00000000" w:rsidRDefault="000D256F">
      <w:bookmarkStart w:id="29" w:name="sub_47"/>
      <w:bookmarkEnd w:id="28"/>
      <w:r>
        <w:t>7. Заместитель председателя комиссии:</w:t>
      </w:r>
    </w:p>
    <w:p w:rsidR="00000000" w:rsidRDefault="000D256F">
      <w:bookmarkStart w:id="30" w:name="sub_471"/>
      <w:bookmarkEnd w:id="29"/>
      <w:r>
        <w:t>1) выполняет поручения председателя комиссии;</w:t>
      </w:r>
    </w:p>
    <w:p w:rsidR="00000000" w:rsidRDefault="000D256F">
      <w:bookmarkStart w:id="31" w:name="sub_472"/>
      <w:bookmarkEnd w:id="30"/>
      <w:r>
        <w:t>2) исполняет обязанности председателя комиссии в его отсутствие;</w:t>
      </w:r>
    </w:p>
    <w:p w:rsidR="00000000" w:rsidRDefault="000D256F">
      <w:bookmarkStart w:id="32" w:name="sub_473"/>
      <w:bookmarkEnd w:id="31"/>
      <w:r>
        <w:t>3) обеспечивает контроль за исполнением постановлений комисси</w:t>
      </w:r>
      <w:r>
        <w:t>и;</w:t>
      </w:r>
    </w:p>
    <w:p w:rsidR="00000000" w:rsidRDefault="000D256F">
      <w:bookmarkStart w:id="33" w:name="sub_474"/>
      <w:bookmarkEnd w:id="32"/>
      <w:r>
        <w:t>4) обеспечивает контроль за своевременной подготовкой материалов для рассмотрения на заседании комиссии.</w:t>
      </w:r>
    </w:p>
    <w:p w:rsidR="00000000" w:rsidRDefault="000D256F">
      <w:bookmarkStart w:id="34" w:name="sub_48"/>
      <w:bookmarkEnd w:id="33"/>
      <w:r>
        <w:t>8. Ответственный секретарь комиссии:</w:t>
      </w:r>
    </w:p>
    <w:p w:rsidR="00000000" w:rsidRDefault="000D256F">
      <w:bookmarkStart w:id="35" w:name="sub_481"/>
      <w:bookmarkEnd w:id="34"/>
      <w:r>
        <w:t>1) осуществляет подготовку материалов для рассмотрения на заседании ком</w:t>
      </w:r>
      <w:r>
        <w:t>иссии;</w:t>
      </w:r>
    </w:p>
    <w:p w:rsidR="00000000" w:rsidRDefault="000D256F">
      <w:bookmarkStart w:id="36" w:name="sub_482"/>
      <w:bookmarkEnd w:id="35"/>
      <w:r>
        <w:t>2) выполняет поручения председателя и заместителя председателя комиссии;</w:t>
      </w:r>
    </w:p>
    <w:p w:rsidR="00000000" w:rsidRDefault="000D256F">
      <w:bookmarkStart w:id="37" w:name="sub_483"/>
      <w:bookmarkEnd w:id="36"/>
      <w:r>
        <w:t>3) отвечает за ведение делопроизводства комиссии;</w:t>
      </w:r>
    </w:p>
    <w:p w:rsidR="00000000" w:rsidRDefault="000D256F">
      <w:bookmarkStart w:id="38" w:name="sub_484"/>
      <w:bookmarkEnd w:id="37"/>
      <w:r>
        <w:t>4) оповещает членов комиссии и лиц, участвующих в заседании комиссии, о времени и ме</w:t>
      </w:r>
      <w:r>
        <w:t>сте заседания, проверяет их явку, знакомит с материалами по вопросам, вынесенным на рассмотрение комиссии;</w:t>
      </w:r>
    </w:p>
    <w:p w:rsidR="00000000" w:rsidRDefault="000D256F">
      <w:bookmarkStart w:id="39" w:name="sub_485"/>
      <w:bookmarkEnd w:id="38"/>
      <w:r>
        <w:lastRenderedPageBreak/>
        <w:t>5) осуществляет подготовку и оформление проектов постановлений, принимаемых комиссией по результатам рассмотрения соответствующего вопр</w:t>
      </w:r>
      <w:r>
        <w:t>оса на заседании;</w:t>
      </w:r>
    </w:p>
    <w:p w:rsidR="00000000" w:rsidRDefault="000D256F">
      <w:bookmarkStart w:id="40" w:name="sub_486"/>
      <w:bookmarkEnd w:id="39"/>
      <w:r>
        <w:t>6) обеспечивает вручение копий постановлений комиссии.</w:t>
      </w:r>
    </w:p>
    <w:p w:rsidR="00000000" w:rsidRDefault="000D256F">
      <w:bookmarkStart w:id="41" w:name="sub_49"/>
      <w:bookmarkEnd w:id="40"/>
      <w:r>
        <w:t>9. Члены комиссии обладают равными правами при рассмотрении и о</w:t>
      </w:r>
      <w:r>
        <w:t>бсуждении вопросов (дел), отнесенных к компетенции комиссии, и осуществляют следующие функции:</w:t>
      </w:r>
    </w:p>
    <w:p w:rsidR="00000000" w:rsidRDefault="000D256F">
      <w:bookmarkStart w:id="42" w:name="sub_491"/>
      <w:bookmarkEnd w:id="41"/>
      <w:r>
        <w:t>1) участвуют в заседании комиссии и его подготовке;</w:t>
      </w:r>
    </w:p>
    <w:p w:rsidR="00000000" w:rsidRDefault="000D256F">
      <w:bookmarkStart w:id="43" w:name="sub_492"/>
      <w:bookmarkEnd w:id="42"/>
      <w:r>
        <w:t>2) предварительно (до заседания комиссии) знакомятся с материалами по вопросам, вы</w:t>
      </w:r>
      <w:r>
        <w:t>носимым на рассмотрение комиссии;</w:t>
      </w:r>
    </w:p>
    <w:p w:rsidR="00000000" w:rsidRDefault="000D256F">
      <w:bookmarkStart w:id="44" w:name="sub_493"/>
      <w:bookmarkEnd w:id="43"/>
      <w:r>
        <w:t>3) вносят предложения об отложении рассмотрения вопроса (дела) и о запросе дополнительных материалов по нему;</w:t>
      </w:r>
    </w:p>
    <w:p w:rsidR="00000000" w:rsidRDefault="000D256F">
      <w:bookmarkStart w:id="45" w:name="sub_494"/>
      <w:bookmarkEnd w:id="44"/>
      <w:r>
        <w:t>4) вносят предложения по совершенствованию работы по профилактике безнадзорности и п</w:t>
      </w:r>
      <w:r>
        <w:t>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000000" w:rsidRDefault="000D256F">
      <w:bookmarkStart w:id="46" w:name="sub_495"/>
      <w:bookmarkEnd w:id="45"/>
      <w:r>
        <w:t>5) участвуют в обсуждении постановлений, принимаемых комиссией</w:t>
      </w:r>
      <w:r>
        <w:t xml:space="preserve"> по рассматриваемым вопросам (делам), и голосуют при их принятии;</w:t>
      </w:r>
    </w:p>
    <w:p w:rsidR="00000000" w:rsidRDefault="000D256F">
      <w:bookmarkStart w:id="47" w:name="sub_496"/>
      <w:bookmarkEnd w:id="46"/>
      <w:r>
        <w:t xml:space="preserve">6) составляют протоколы об административных правонарушениях в случаях и порядке, предусмотренных </w:t>
      </w:r>
      <w:hyperlink r:id="rId16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17" w:history="1">
        <w:r>
          <w:rPr>
            <w:rStyle w:val="a4"/>
          </w:rPr>
          <w:t>законом</w:t>
        </w:r>
      </w:hyperlink>
      <w:r>
        <w:t xml:space="preserve"> области от 8 декабря 2010 года N 2429-ОЗ "Об административных правонарушениях в Вологодской области";</w:t>
      </w:r>
    </w:p>
    <w:p w:rsidR="00000000" w:rsidRDefault="000D256F">
      <w:bookmarkStart w:id="48" w:name="sub_497"/>
      <w:bookmarkEnd w:id="47"/>
      <w:r>
        <w:t>7</w:t>
      </w:r>
      <w:r>
        <w:t>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</w:t>
      </w:r>
      <w:r>
        <w:t>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</w:t>
      </w:r>
      <w:r>
        <w:t>нтересов несовершеннолетних, их безнадзорности и совершению правонарушений;</w:t>
      </w:r>
    </w:p>
    <w:p w:rsidR="00000000" w:rsidRDefault="000D256F">
      <w:bookmarkStart w:id="49" w:name="sub_498"/>
      <w:bookmarkEnd w:id="48"/>
      <w:r>
        <w:t>8) выполняют поручения председателя комиссии.</w:t>
      </w:r>
    </w:p>
    <w:bookmarkEnd w:id="49"/>
    <w:p w:rsidR="00000000" w:rsidRDefault="000D256F"/>
    <w:p w:rsidR="00000000" w:rsidRDefault="000D256F">
      <w:pPr>
        <w:pStyle w:val="af5"/>
      </w:pPr>
      <w:bookmarkStart w:id="50" w:name="sub_5"/>
      <w:r>
        <w:rPr>
          <w:rStyle w:val="a3"/>
        </w:rPr>
        <w:t>Статья 5.</w:t>
      </w:r>
      <w:r>
        <w:t xml:space="preserve"> Задачи комиссий</w:t>
      </w:r>
    </w:p>
    <w:bookmarkEnd w:id="50"/>
    <w:p w:rsidR="00000000" w:rsidRDefault="000D256F">
      <w:r>
        <w:t>Задачами комиссий являются:</w:t>
      </w:r>
    </w:p>
    <w:p w:rsidR="00000000" w:rsidRDefault="000D256F">
      <w:bookmarkStart w:id="51" w:name="sub_51"/>
      <w:r>
        <w:t>1) предупреждение безнадзорности, беспризо</w:t>
      </w:r>
      <w:r>
        <w:t>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000000" w:rsidRDefault="000D256F">
      <w:bookmarkStart w:id="52" w:name="sub_52"/>
      <w:bookmarkEnd w:id="51"/>
      <w:r>
        <w:t>2) обеспечение защиты прав и законных интересов несовершеннолетних;</w:t>
      </w:r>
    </w:p>
    <w:p w:rsidR="00000000" w:rsidRDefault="000D256F">
      <w:bookmarkStart w:id="53" w:name="sub_53"/>
      <w:bookmarkEnd w:id="52"/>
      <w:r>
        <w:t>3) социально-педагогическая ре</w:t>
      </w:r>
      <w:r>
        <w:t>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000000" w:rsidRDefault="000D256F">
      <w:bookmarkStart w:id="54" w:name="sub_54"/>
      <w:bookmarkEnd w:id="53"/>
      <w:r>
        <w:t>4) выявление и пресечение случаев вовлечения несовершеннолетних в соверше</w:t>
      </w:r>
      <w:r>
        <w:t>ние преступлений и антиобщественных действий.</w:t>
      </w:r>
    </w:p>
    <w:bookmarkEnd w:id="54"/>
    <w:p w:rsidR="00000000" w:rsidRDefault="000D256F"/>
    <w:p w:rsidR="00000000" w:rsidRDefault="000D256F">
      <w:pPr>
        <w:pStyle w:val="1"/>
      </w:pPr>
      <w:bookmarkStart w:id="55" w:name="sub_200"/>
      <w:r>
        <w:t>Глава II. Полномочия комиссий</w:t>
      </w:r>
    </w:p>
    <w:bookmarkEnd w:id="55"/>
    <w:p w:rsidR="00000000" w:rsidRDefault="000D256F"/>
    <w:p w:rsidR="00000000" w:rsidRDefault="000D256F">
      <w:pPr>
        <w:pStyle w:val="af5"/>
      </w:pPr>
      <w:bookmarkStart w:id="56" w:name="sub_6"/>
      <w:r>
        <w:rPr>
          <w:rStyle w:val="a3"/>
        </w:rPr>
        <w:t>Статья 6.</w:t>
      </w:r>
      <w:r>
        <w:t xml:space="preserve"> Полномочия областной комиссии</w:t>
      </w:r>
    </w:p>
    <w:p w:rsidR="00000000" w:rsidRDefault="000D256F">
      <w:bookmarkStart w:id="57" w:name="sub_601"/>
      <w:bookmarkEnd w:id="56"/>
      <w:r>
        <w:t>1. Областная комиссия:</w:t>
      </w:r>
    </w:p>
    <w:p w:rsidR="00000000" w:rsidRDefault="000D256F">
      <w:bookmarkStart w:id="58" w:name="sub_61"/>
      <w:bookmarkEnd w:id="57"/>
      <w:r>
        <w:t>1) организует осуществление мер по защите и восстановлению прав и</w:t>
      </w:r>
      <w:r>
        <w:t xml:space="preserve">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</w:t>
      </w:r>
      <w:r>
        <w:t>призорности, правонарушениям и антиобщественным действиям несовершеннолетних;</w:t>
      </w:r>
    </w:p>
    <w:p w:rsidR="00000000" w:rsidRDefault="000D256F">
      <w:bookmarkStart w:id="59" w:name="sub_62"/>
      <w:bookmarkEnd w:id="58"/>
      <w:r>
        <w:t>2)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</w:t>
      </w:r>
      <w:r>
        <w:t>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</w:t>
      </w:r>
      <w:r>
        <w:t>ые общественные объединения к реализации планов индивидуальной профилактической работы и контролирует их выполнение;</w:t>
      </w:r>
    </w:p>
    <w:p w:rsidR="00000000" w:rsidRDefault="000D256F">
      <w:bookmarkStart w:id="60" w:name="sub_63"/>
      <w:bookmarkEnd w:id="59"/>
      <w:r>
        <w:t>3) участвует в разработке и реализации государственных программ, направленных на защиту прав и законных интересов несовершеннол</w:t>
      </w:r>
      <w:r>
        <w:t>етних, профилактику их безнадзорности, беспризорности, правонарушений и антиобщественных действий;</w:t>
      </w:r>
    </w:p>
    <w:p w:rsidR="00000000" w:rsidRDefault="000D256F">
      <w:bookmarkStart w:id="61" w:name="sub_64"/>
      <w:bookmarkEnd w:id="60"/>
      <w:r>
        <w:t>4) координирует деятельность органов и учреждений системы профилактики, осуществляет мониторинг их деятельности в пределах и порядке, установленн</w:t>
      </w:r>
      <w:r>
        <w:t>ых законодательством Российской Федерации и Вологодской области;</w:t>
      </w:r>
    </w:p>
    <w:p w:rsidR="00000000" w:rsidRDefault="000D256F">
      <w:bookmarkStart w:id="62" w:name="sub_65"/>
      <w:bookmarkEnd w:id="61"/>
      <w:r>
        <w:t>5) разрабатывает и вносит в Правительство области предложения по осуществлению мероприятий в области защиты прав несовершеннолетних, профилактики их безнадзорности и правонарушени</w:t>
      </w:r>
      <w:r>
        <w:t>й;</w:t>
      </w:r>
    </w:p>
    <w:p w:rsidR="00000000" w:rsidRDefault="000D256F">
      <w:bookmarkStart w:id="63" w:name="sub_66"/>
      <w:bookmarkEnd w:id="62"/>
      <w:r>
        <w:t>6) оказывает методическую помощь, осуществляет информационное обеспечение и контроль за деятельностью муниципальных комиссий в порядке, утверждаемом органом исполнительной государственной власти области, осуществляющим организационно-техниче</w:t>
      </w:r>
      <w:r>
        <w:t>ское обеспечение деятельности областной комиссии;</w:t>
      </w:r>
    </w:p>
    <w:p w:rsidR="00000000" w:rsidRDefault="000D256F">
      <w:bookmarkStart w:id="64" w:name="sub_67"/>
      <w:bookmarkEnd w:id="63"/>
      <w:r>
        <w:t xml:space="preserve">7) участвует в разработке проектов нормативных правовых актов </w:t>
      </w:r>
      <w:r>
        <w:t>Вологодской области, направленных на профилактику безнадзорности, беспризорности, алкоголизма, наркомании и правонарушений несовершеннолетних, реабилитацию и ресоциализацию несовершеннолетних, допускающих немедицинское потребление наркотических средств и п</w:t>
      </w:r>
      <w:r>
        <w:t>сихотропных веществ, защиту семьи с несовершеннолетними детьми, анализирует их эффективность;</w:t>
      </w:r>
    </w:p>
    <w:p w:rsidR="00000000" w:rsidRDefault="000D256F">
      <w:bookmarkStart w:id="65" w:name="sub_68"/>
      <w:bookmarkEnd w:id="64"/>
      <w:r>
        <w:t>8) принимает постановления по вопросам, отнесенным к ее компетенции, обязательные для исполнения органами и учреждениями системы профилактики безнадзо</w:t>
      </w:r>
      <w:r>
        <w:t>рности и правонарушений несовершеннолетних на территории области;</w:t>
      </w:r>
    </w:p>
    <w:p w:rsidR="00000000" w:rsidRDefault="000D256F">
      <w:bookmarkStart w:id="66" w:name="sub_69"/>
      <w:bookmarkEnd w:id="65"/>
      <w:r>
        <w:t>9) 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</w:t>
      </w:r>
      <w:r>
        <w:t xml:space="preserve"> и медицинскую помощь, жилище и других прав, а также о недостатках в деятельности органов и учреждений, </w:t>
      </w:r>
      <w:r>
        <w:lastRenderedPageBreak/>
        <w:t>препятствующих предупреждению безнадзорности и правонарушений несовершеннолетних, меры к устранению выявленных нарушений и недостатков, обеспечивает кон</w:t>
      </w:r>
      <w:r>
        <w:t>фиденциальность указанной информации при ее хранении и использовании;</w:t>
      </w:r>
    </w:p>
    <w:p w:rsidR="00000000" w:rsidRDefault="000D256F">
      <w:bookmarkStart w:id="67" w:name="sub_610"/>
      <w:bookmarkEnd w:id="66"/>
      <w:r>
        <w:t>10) может принимать участие в работе по ресоциализации несовершеннолетних осужденных, содержащихся в воспитательных колониях, дислоцируемых в других субъектах Российской Фед</w:t>
      </w:r>
      <w:r>
        <w:t>ерации, и вправе в установленном порядке посещать указанные исправительные учреждения;</w:t>
      </w:r>
    </w:p>
    <w:p w:rsidR="00000000" w:rsidRDefault="000D256F">
      <w:bookmarkStart w:id="68" w:name="sub_611"/>
      <w:bookmarkEnd w:id="67"/>
      <w:r>
        <w:t>11) может представлять в установленном порядке соответствующим субъектам системы профилактики предложения о совершенствовании работы по предупреждению безн</w:t>
      </w:r>
      <w:r>
        <w:t>адзорности, беспризорности, правонарушений и антиобщественных действий несовершеннолетних;</w:t>
      </w:r>
    </w:p>
    <w:p w:rsidR="00000000" w:rsidRDefault="000D256F">
      <w:bookmarkStart w:id="69" w:name="sub_612"/>
      <w:bookmarkEnd w:id="68"/>
      <w:r>
        <w:t>12) осуществляет иные полномочия, предусмотренные законодательством Российской Федерации и Вологодской области.</w:t>
      </w:r>
    </w:p>
    <w:p w:rsidR="00000000" w:rsidRDefault="000D256F">
      <w:pPr>
        <w:pStyle w:val="afa"/>
        <w:rPr>
          <w:color w:val="000000"/>
          <w:sz w:val="16"/>
          <w:szCs w:val="16"/>
        </w:rPr>
      </w:pPr>
      <w:bookmarkStart w:id="70" w:name="sub_602"/>
      <w:bookmarkEnd w:id="69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0D256F">
      <w:pPr>
        <w:pStyle w:val="afb"/>
      </w:pPr>
      <w:r>
        <w:fldChar w:fldCharType="begin"/>
      </w:r>
      <w:r>
        <w:instrText>HYPERLINK "http://mobileonline.garant.ru/document?id=20384445&amp;sub=1"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Вологодской области от 29 сентября 2015 г. N 3725-ОЗ в часть 2 статьи 6 настоящего Закона внесены изменения, </w:t>
      </w:r>
      <w:hyperlink r:id="rId18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после дня </w:t>
      </w:r>
      <w:hyperlink r:id="rId1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0D256F">
      <w:pPr>
        <w:pStyle w:val="afb"/>
      </w:pPr>
      <w:hyperlink r:id="rId20" w:history="1">
        <w:r>
          <w:rPr>
            <w:rStyle w:val="a4"/>
          </w:rPr>
          <w:t>См. те</w:t>
        </w:r>
        <w:r>
          <w:rPr>
            <w:rStyle w:val="a4"/>
          </w:rPr>
          <w:t>кст части в предыдущей редакции</w:t>
        </w:r>
      </w:hyperlink>
    </w:p>
    <w:p w:rsidR="00000000" w:rsidRDefault="000D256F">
      <w:r>
        <w:t xml:space="preserve">2. Наряду с осуществлением в пределах своей компетенции полномочий, указанных в </w:t>
      </w:r>
      <w:hyperlink w:anchor="sub_601" w:history="1">
        <w:r>
          <w:rPr>
            <w:rStyle w:val="a4"/>
          </w:rPr>
          <w:t>части 1</w:t>
        </w:r>
      </w:hyperlink>
      <w:r>
        <w:t xml:space="preserve"> настоящей статьи, областная комиссия принимает решения о допуске или недопуске к педагогической деятельности</w:t>
      </w:r>
      <w:r>
        <w:t>,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</w:t>
      </w:r>
      <w:r>
        <w:t>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</w:t>
      </w:r>
      <w:r>
        <w:t>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</w:t>
      </w:r>
      <w:r>
        <w:t>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</w:t>
      </w:r>
      <w:r>
        <w:t>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</w:t>
      </w:r>
      <w:r>
        <w:t xml:space="preserve">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</w:t>
      </w:r>
      <w:r>
        <w:t>доровья и нравственности несовершеннолетних.</w:t>
      </w:r>
    </w:p>
    <w:p w:rsidR="00000000" w:rsidRDefault="000D256F">
      <w:pPr>
        <w:pStyle w:val="afa"/>
        <w:rPr>
          <w:color w:val="000000"/>
          <w:sz w:val="16"/>
          <w:szCs w:val="16"/>
        </w:rPr>
      </w:pPr>
      <w:bookmarkStart w:id="71" w:name="sub_603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0D256F">
      <w:pPr>
        <w:pStyle w:val="afb"/>
      </w:pPr>
      <w:r>
        <w:lastRenderedPageBreak/>
        <w:fldChar w:fldCharType="begin"/>
      </w:r>
      <w:r>
        <w:instrText>HYPERLINK "http://mobileonline.garant.ru/document?id=20390390&amp;sub=12"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Вологодской области от 7 декабря 2015 г. N 3792-ОЗ часть 3 статьи 6 настоящего Закона излож</w:t>
      </w:r>
      <w:r>
        <w:t xml:space="preserve">ена в новой редакции, </w:t>
      </w:r>
      <w:hyperlink r:id="rId21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2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0D256F">
      <w:pPr>
        <w:pStyle w:val="afb"/>
      </w:pPr>
      <w:hyperlink r:id="rId2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D256F">
      <w:r>
        <w:t xml:space="preserve">3. Принятие областной комиссией решения, указанного в </w:t>
      </w:r>
      <w:hyperlink w:anchor="sub_602" w:history="1">
        <w:r>
          <w:rPr>
            <w:rStyle w:val="a4"/>
          </w:rPr>
          <w:t>части 2</w:t>
        </w:r>
      </w:hyperlink>
      <w:r>
        <w:t xml:space="preserve"> настоящей статьи, осуществляется в соответствии с </w:t>
      </w:r>
      <w:hyperlink r:id="rId24" w:history="1">
        <w:r>
          <w:rPr>
            <w:rStyle w:val="a4"/>
          </w:rPr>
          <w:t>Правилами</w:t>
        </w:r>
      </w:hyperlink>
      <w:r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</w:t>
      </w:r>
      <w:r>
        <w:t>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</w:t>
      </w:r>
      <w:r>
        <w:t xml:space="preserve">оциального обслуживания, в сфере детско-юношеского спорта, культуры и искусства с участием несовершеннолетних, утвержденными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</w:t>
      </w:r>
      <w:r>
        <w:t>та 2015 года N 796.</w:t>
      </w:r>
    </w:p>
    <w:p w:rsidR="00000000" w:rsidRDefault="000D256F"/>
    <w:p w:rsidR="00000000" w:rsidRDefault="000D256F">
      <w:pPr>
        <w:pStyle w:val="af5"/>
      </w:pPr>
      <w:bookmarkStart w:id="72" w:name="sub_7"/>
      <w:r>
        <w:rPr>
          <w:rStyle w:val="a3"/>
        </w:rPr>
        <w:t>Статья 7.</w:t>
      </w:r>
      <w:r>
        <w:t xml:space="preserve"> Полномочия муниципальных комиссий</w:t>
      </w:r>
    </w:p>
    <w:bookmarkEnd w:id="72"/>
    <w:p w:rsidR="00000000" w:rsidRDefault="000D256F">
      <w:r>
        <w:t>Муниципальные комиссии на подведомственной территории:</w:t>
      </w:r>
    </w:p>
    <w:p w:rsidR="00000000" w:rsidRDefault="000D256F">
      <w:bookmarkStart w:id="73" w:name="sub_71"/>
      <w:r>
        <w:t>1) организуют осуществление мер по защите и восстановлению прав и законных интересов несовершеннолетних, защите их от вс</w:t>
      </w:r>
      <w:r>
        <w:t>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</w:t>
      </w:r>
      <w:r>
        <w:t>ям несовершеннолетних;</w:t>
      </w:r>
    </w:p>
    <w:p w:rsidR="00000000" w:rsidRDefault="000D256F">
      <w:bookmarkStart w:id="74" w:name="sub_72"/>
      <w:bookmarkEnd w:id="73"/>
      <w:r>
        <w:t>2) утверждают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</w:t>
      </w:r>
      <w:r>
        <w:t>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</w:t>
      </w:r>
      <w:r>
        <w:t>уальной профилактической работы и контролируют их выполнение;</w:t>
      </w:r>
    </w:p>
    <w:p w:rsidR="00000000" w:rsidRDefault="000D256F">
      <w:bookmarkStart w:id="75" w:name="sub_73"/>
      <w:bookmarkEnd w:id="74"/>
      <w:r>
        <w:t>3) участвуют в разработке и реализации муниципальных программ, направленных на защиту прав и законных интересов несовершеннолетних, профилактику их безнадзорности, беспризорности, пр</w:t>
      </w:r>
      <w:r>
        <w:t>авонарушений и антиобщественных действий;</w:t>
      </w:r>
    </w:p>
    <w:p w:rsidR="00000000" w:rsidRDefault="000D256F">
      <w:bookmarkStart w:id="76" w:name="sub_74"/>
      <w:bookmarkEnd w:id="75"/>
      <w:r>
        <w:t>4) готовят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</w:t>
      </w:r>
      <w:r>
        <w:t>акрытого типа, а также по иным вопросам, предусмотренным законодательством Российской Федерации;</w:t>
      </w:r>
    </w:p>
    <w:p w:rsidR="00000000" w:rsidRDefault="000D256F">
      <w:bookmarkStart w:id="77" w:name="sub_75"/>
      <w:bookmarkEnd w:id="76"/>
      <w:r>
        <w:t>5) дают согласие на отчисление несовершеннолетних обучающихся, достигших возраста 15 лет и не получивших основного общего образования, организациям</w:t>
      </w:r>
      <w:r>
        <w:t>, осуществляющим образовательную деятельность;</w:t>
      </w:r>
    </w:p>
    <w:p w:rsidR="00000000" w:rsidRDefault="000D256F">
      <w:bookmarkStart w:id="78" w:name="sub_76"/>
      <w:bookmarkEnd w:id="77"/>
      <w:r>
        <w:t xml:space="preserve">6) дают при наличии согласия родителей (законных представителей) несовершеннолетнего обучающегося и органа местного самоуправления, </w:t>
      </w:r>
      <w:r>
        <w:lastRenderedPageBreak/>
        <w:t>осуществляющего управление в сфере образования, согласие на остав</w:t>
      </w:r>
      <w:r>
        <w:t>ление несовершеннолетними, достигшими возраста 15 лет, общеобразовательных организаций до получения основного общего образования. Комиссии принимают совместно с родителями (законными представителями) несовершеннолетних, достигших возраста 15 лет и оставивш</w:t>
      </w:r>
      <w:r>
        <w:t>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</w:t>
      </w:r>
      <w:r>
        <w:t>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</w:p>
    <w:p w:rsidR="00000000" w:rsidRDefault="000D256F">
      <w:bookmarkStart w:id="79" w:name="sub_77"/>
      <w:bookmarkEnd w:id="78"/>
      <w:r>
        <w:t xml:space="preserve">7) обеспечивают оказание помощи в трудовом и бытовом устройстве несовершеннолетних, </w:t>
      </w:r>
      <w:r>
        <w:t>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</w:t>
      </w:r>
      <w:r>
        <w:t>х, нуждающихся в помощи государства;</w:t>
      </w:r>
    </w:p>
    <w:p w:rsidR="00000000" w:rsidRDefault="000D256F">
      <w:bookmarkStart w:id="80" w:name="sub_78"/>
      <w:bookmarkEnd w:id="79"/>
      <w:r>
        <w:t>8) применяют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Вологодской области;</w:t>
      </w:r>
    </w:p>
    <w:p w:rsidR="00000000" w:rsidRDefault="000D256F">
      <w:bookmarkStart w:id="81" w:name="sub_79"/>
      <w:bookmarkEnd w:id="80"/>
      <w:r>
        <w:t>9) принимают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</w:t>
      </w:r>
      <w:r>
        <w:t>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000000" w:rsidRDefault="000D256F">
      <w:bookmarkStart w:id="82" w:name="sub_710"/>
      <w:bookmarkEnd w:id="81"/>
      <w:r>
        <w:t>10) принимают постановления об отчислении несовершеннолетних из специальных учебно-воспитательных учреждени</w:t>
      </w:r>
      <w:r>
        <w:t>й открытого типа;</w:t>
      </w:r>
    </w:p>
    <w:p w:rsidR="00000000" w:rsidRDefault="000D256F">
      <w:bookmarkStart w:id="83" w:name="sub_711"/>
      <w:bookmarkEnd w:id="82"/>
      <w:r>
        <w:t>11) готовят и направляют отчеты о работе по профилактике безнадзорности и правонарушений несовершеннолетних на территории соответствующего муниципального района или городского округа области в исполнительный орган государств</w:t>
      </w:r>
      <w:r>
        <w:t>енной власти области, осуществляющий организационно-техническое обеспечение деятельности областной комиссии, и в органы местного самоуправления соответствующего муниципального района или городского округа области по форме и в сроки, утверждаемые исполнител</w:t>
      </w:r>
      <w:r>
        <w:t>ьным органом государственной власти области, осуществляющим организационно-техническое обеспечение деятельности областной комиссии;</w:t>
      </w:r>
    </w:p>
    <w:p w:rsidR="00000000" w:rsidRDefault="000D256F">
      <w:bookmarkStart w:id="84" w:name="sub_712"/>
      <w:bookmarkEnd w:id="83"/>
      <w:r>
        <w:t>12) рассматривают информацию (материалы):</w:t>
      </w:r>
    </w:p>
    <w:bookmarkEnd w:id="84"/>
    <w:p w:rsidR="00000000" w:rsidRDefault="000D256F">
      <w:r>
        <w:t xml:space="preserve">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</w:t>
      </w:r>
      <w:r>
        <w:t>о ходатайстве перед судом об их помещении в специальные учебно-воспитательные учреждения закрытого типа;</w:t>
      </w:r>
    </w:p>
    <w:p w:rsidR="00000000" w:rsidRDefault="000D256F">
      <w:r>
        <w:t xml:space="preserve">в отношении несовершеннолетних, не посещающих или систематически </w:t>
      </w:r>
      <w:r>
        <w:lastRenderedPageBreak/>
        <w:t>пропускающих по неуважительным причинам занятия в образовательных организациях, если м</w:t>
      </w:r>
      <w:r>
        <w:t>еры, принимаемые образовательной организацией по получению несовершеннолетним общего образования, оказались неэффективными;</w:t>
      </w:r>
    </w:p>
    <w:p w:rsidR="00000000" w:rsidRDefault="000D256F">
      <w:r>
        <w:t>в отношении несовершеннолетних, систематически не исполняющих принудительные меры воспитательного воздействия, назначенные в соответ</w:t>
      </w:r>
      <w:r>
        <w:t xml:space="preserve">ствии с </w:t>
      </w:r>
      <w:hyperlink r:id="rId26" w:history="1">
        <w:r>
          <w:rPr>
            <w:rStyle w:val="a4"/>
          </w:rPr>
          <w:t>частью 1 статьи 90</w:t>
        </w:r>
      </w:hyperlink>
      <w:r>
        <w:t xml:space="preserve"> Уголовного кодекса Российской Федерации;</w:t>
      </w:r>
    </w:p>
    <w:p w:rsidR="00000000" w:rsidRDefault="000D256F">
      <w:r>
        <w:t>а также ходатайства, просьбы, жалобы и другие обращения несовершеннолетних или их родителей (законных представител</w:t>
      </w:r>
      <w:r>
        <w:t>ей), относящиеся к установленной сфере деятельности комиссий;</w:t>
      </w:r>
    </w:p>
    <w:p w:rsidR="00000000" w:rsidRDefault="000D256F">
      <w:bookmarkStart w:id="85" w:name="sub_713"/>
      <w:r>
        <w:t xml:space="preserve">13) рассматривают в соответствии с </w:t>
      </w:r>
      <w:hyperlink r:id="rId27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 дела об админис</w:t>
      </w:r>
      <w:r>
        <w:t xml:space="preserve">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28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</w:t>
      </w:r>
      <w:r>
        <w:t xml:space="preserve">вонарушениях и </w:t>
      </w:r>
      <w:hyperlink r:id="rId29" w:history="1">
        <w:r>
          <w:rPr>
            <w:rStyle w:val="a4"/>
          </w:rPr>
          <w:t>законом</w:t>
        </w:r>
      </w:hyperlink>
      <w:r>
        <w:t xml:space="preserve"> области от 8 декабря 2010 года N 2429-ОЗ "Об административных правонарушениях в Вологодской области" к компетенции комиссий;</w:t>
      </w:r>
    </w:p>
    <w:p w:rsidR="00000000" w:rsidRDefault="000D256F">
      <w:bookmarkStart w:id="86" w:name="sub_714"/>
      <w:bookmarkEnd w:id="85"/>
      <w:r>
        <w:t>14) направляют в суд ис</w:t>
      </w:r>
      <w:r>
        <w:t>ки о лишении или об ограничении родительских прав;</w:t>
      </w:r>
    </w:p>
    <w:p w:rsidR="00000000" w:rsidRDefault="000D256F">
      <w:bookmarkStart w:id="87" w:name="sub_715"/>
      <w:bookmarkEnd w:id="86"/>
      <w:r>
        <w:t>15) 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</w:t>
      </w:r>
      <w:r>
        <w:t>ерации;</w:t>
      </w:r>
    </w:p>
    <w:p w:rsidR="00000000" w:rsidRDefault="000D256F">
      <w:bookmarkStart w:id="88" w:name="sub_716"/>
      <w:bookmarkEnd w:id="87"/>
      <w:r>
        <w:t>16) вносят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bookmarkEnd w:id="88"/>
    <w:p w:rsidR="00000000" w:rsidRDefault="000D256F">
      <w:r>
        <w:t>о продлении срока пребывания несовершеннолетнего в специальном уче</w:t>
      </w:r>
      <w:r>
        <w:t>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000000" w:rsidRDefault="000D256F">
      <w:r>
        <w:t>о прекращении пребывания несовершеннолетнего в специальном учебно-воспитательном учрежд</w:t>
      </w:r>
      <w:r>
        <w:t>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</w:t>
      </w:r>
      <w:r>
        <w:t>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000000" w:rsidRDefault="000D256F">
      <w:r>
        <w:t>о переводе несов</w:t>
      </w:r>
      <w:r>
        <w:t>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000000" w:rsidRDefault="000D256F">
      <w:r>
        <w:t>о восстановлении срока пребывания несовершеннолетнег</w:t>
      </w:r>
      <w:r>
        <w:t>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</w:t>
      </w:r>
      <w:r>
        <w:t>ебно-воспитательном учреждении закрытого типа;</w:t>
      </w:r>
    </w:p>
    <w:p w:rsidR="00000000" w:rsidRDefault="000D256F">
      <w:bookmarkStart w:id="89" w:name="sub_717"/>
      <w:r>
        <w:lastRenderedPageBreak/>
        <w:t>17) дают совместно с государственной инспекцией труда в Вологодской области согласие на расторжение трудового договора с работниками в возрасте до 18 лет по инициативе работодателя (за исключением случа</w:t>
      </w:r>
      <w:r>
        <w:t>ев ликвидации организации или прекращения деятельности индивидуального предпринимателя);</w:t>
      </w:r>
    </w:p>
    <w:p w:rsidR="00000000" w:rsidRDefault="000D256F">
      <w:bookmarkStart w:id="90" w:name="sub_718"/>
      <w:bookmarkEnd w:id="89"/>
      <w:r>
        <w:t>18) участвуют в разработке проектов нормативных правовых актов области и муниципальных образований области по вопросам защиты прав и законных интересов н</w:t>
      </w:r>
      <w:r>
        <w:t>есовершеннолетних;</w:t>
      </w:r>
    </w:p>
    <w:p w:rsidR="00000000" w:rsidRDefault="000D256F">
      <w:bookmarkStart w:id="91" w:name="sub_719"/>
      <w:bookmarkEnd w:id="90"/>
      <w:r>
        <w:t>19) осуществляют иные полномочия, установленные законодательством Российской Федерации и Вологодской области.</w:t>
      </w:r>
    </w:p>
    <w:bookmarkEnd w:id="91"/>
    <w:p w:rsidR="00000000" w:rsidRDefault="000D256F"/>
    <w:p w:rsidR="00000000" w:rsidRDefault="000D256F">
      <w:pPr>
        <w:pStyle w:val="1"/>
      </w:pPr>
      <w:bookmarkStart w:id="92" w:name="sub_300"/>
      <w:r>
        <w:t>Глава III. Порядок рассмотрения комиссиями материалов (дел), не связанных с делами об администрати</w:t>
      </w:r>
      <w:r>
        <w:t>вных правонарушениях</w:t>
      </w:r>
    </w:p>
    <w:bookmarkEnd w:id="92"/>
    <w:p w:rsidR="00000000" w:rsidRDefault="000D256F"/>
    <w:p w:rsidR="00000000" w:rsidRDefault="000D256F">
      <w:pPr>
        <w:pStyle w:val="af5"/>
      </w:pPr>
      <w:bookmarkStart w:id="93" w:name="sub_8"/>
      <w:r>
        <w:rPr>
          <w:rStyle w:val="a3"/>
        </w:rPr>
        <w:t>Статья 8.</w:t>
      </w:r>
      <w:r>
        <w:t xml:space="preserve"> Порядок проведения заседаний комиссии</w:t>
      </w:r>
    </w:p>
    <w:p w:rsidR="00000000" w:rsidRDefault="000D256F">
      <w:bookmarkStart w:id="94" w:name="sub_81"/>
      <w:bookmarkEnd w:id="93"/>
      <w:r>
        <w:t>1. Заседания комиссии проводятся в соответствии с планом работы, а также по мере необходимости.</w:t>
      </w:r>
    </w:p>
    <w:p w:rsidR="00000000" w:rsidRDefault="000D256F">
      <w:bookmarkStart w:id="95" w:name="sub_82"/>
      <w:bookmarkEnd w:id="94"/>
      <w:r>
        <w:t>2. Заседание комиссии считается правомочным, если на не</w:t>
      </w:r>
      <w:r>
        <w:t>м присутствует не менее половины ее членов. Члены комиссии участвуют в ее заседаниях без права замены.</w:t>
      </w:r>
    </w:p>
    <w:p w:rsidR="00000000" w:rsidRDefault="000D256F">
      <w:bookmarkStart w:id="96" w:name="sub_83"/>
      <w:bookmarkEnd w:id="95"/>
      <w:r>
        <w:t>3. На заседании комиссии председательствует ее председатель либо заместитель председателя комиссии.</w:t>
      </w:r>
    </w:p>
    <w:p w:rsidR="00000000" w:rsidRDefault="000D256F">
      <w:bookmarkStart w:id="97" w:name="sub_84"/>
      <w:bookmarkEnd w:id="96"/>
      <w:r>
        <w:t>4. Решения комиссии принимают</w:t>
      </w:r>
      <w:r>
        <w:t>ся большинством голосов присутствующих на заседании членов комиссии.</w:t>
      </w:r>
    </w:p>
    <w:p w:rsidR="00000000" w:rsidRDefault="000D256F">
      <w:bookmarkStart w:id="98" w:name="sub_85"/>
      <w:bookmarkEnd w:id="97"/>
      <w:r>
        <w:t>5. Протокол заседания комиссии подписывается председательствующим на заседании комиссии и секретарем заседания комиссии.</w:t>
      </w:r>
    </w:p>
    <w:bookmarkEnd w:id="98"/>
    <w:p w:rsidR="00000000" w:rsidRDefault="000D256F"/>
    <w:p w:rsidR="00000000" w:rsidRDefault="000D256F">
      <w:pPr>
        <w:pStyle w:val="af5"/>
      </w:pPr>
      <w:bookmarkStart w:id="99" w:name="sub_9"/>
      <w:r>
        <w:rPr>
          <w:rStyle w:val="a3"/>
        </w:rPr>
        <w:t>Статья 9.</w:t>
      </w:r>
      <w:r>
        <w:t xml:space="preserve"> Постановление комиссии</w:t>
      </w:r>
    </w:p>
    <w:p w:rsidR="00000000" w:rsidRDefault="000D256F">
      <w:bookmarkStart w:id="100" w:name="sub_91"/>
      <w:bookmarkEnd w:id="99"/>
      <w:r>
        <w:t>1. Решения комиссии оформляются в форме постановлений, в которых указываются:</w:t>
      </w:r>
    </w:p>
    <w:p w:rsidR="00000000" w:rsidRDefault="000D256F">
      <w:bookmarkStart w:id="101" w:name="sub_911"/>
      <w:bookmarkEnd w:id="100"/>
      <w:r>
        <w:t>1) наименование комиссии;</w:t>
      </w:r>
    </w:p>
    <w:p w:rsidR="00000000" w:rsidRDefault="000D256F">
      <w:bookmarkStart w:id="102" w:name="sub_912"/>
      <w:bookmarkEnd w:id="101"/>
      <w:r>
        <w:t>2) дата;</w:t>
      </w:r>
    </w:p>
    <w:p w:rsidR="00000000" w:rsidRDefault="000D256F">
      <w:bookmarkStart w:id="103" w:name="sub_913"/>
      <w:bookmarkEnd w:id="102"/>
      <w:r>
        <w:t>3) время и место проведения заседания;</w:t>
      </w:r>
    </w:p>
    <w:p w:rsidR="00000000" w:rsidRDefault="000D256F">
      <w:bookmarkStart w:id="104" w:name="sub_914"/>
      <w:bookmarkEnd w:id="103"/>
      <w:r>
        <w:t>4) сведения о присутствующих и отсутствующих членах комиссии;</w:t>
      </w:r>
    </w:p>
    <w:p w:rsidR="00000000" w:rsidRDefault="000D256F">
      <w:bookmarkStart w:id="105" w:name="sub_915"/>
      <w:bookmarkEnd w:id="104"/>
      <w:r>
        <w:t>5) сведения об иных лицах, присутствующих на заседании;</w:t>
      </w:r>
    </w:p>
    <w:p w:rsidR="00000000" w:rsidRDefault="000D256F">
      <w:bookmarkStart w:id="106" w:name="sub_916"/>
      <w:bookmarkEnd w:id="105"/>
      <w:r>
        <w:t>6) вопрос повестки дня, по которому вынесено постановление;</w:t>
      </w:r>
    </w:p>
    <w:p w:rsidR="00000000" w:rsidRDefault="000D256F">
      <w:bookmarkStart w:id="107" w:name="sub_917"/>
      <w:bookmarkEnd w:id="106"/>
      <w:r>
        <w:t>7) содержание рассматриваемого вопро</w:t>
      </w:r>
      <w:r>
        <w:t>са;</w:t>
      </w:r>
    </w:p>
    <w:p w:rsidR="00000000" w:rsidRDefault="000D256F">
      <w:bookmarkStart w:id="108" w:name="sub_918"/>
      <w:bookmarkEnd w:id="107"/>
      <w:r>
        <w:t>8) выявленные по рассматриваемому вопросу нарушения прав и законных интересов несовершеннолетних (при их наличии);</w:t>
      </w:r>
    </w:p>
    <w:p w:rsidR="00000000" w:rsidRDefault="000D256F">
      <w:bookmarkStart w:id="109" w:name="sub_919"/>
      <w:bookmarkEnd w:id="108"/>
      <w:r>
        <w:t xml:space="preserve">9) сведения о выявленных причинах и условиях, способствующих безнадзорности, беспризорности, правонарушениям </w:t>
      </w:r>
      <w:r>
        <w:t>и антиобщественным действиям несовершеннолетних (при их наличии);</w:t>
      </w:r>
    </w:p>
    <w:p w:rsidR="00000000" w:rsidRDefault="000D256F">
      <w:bookmarkStart w:id="110" w:name="sub_9110"/>
      <w:bookmarkEnd w:id="109"/>
      <w:r>
        <w:t>10) решение, принятое по рассматриваемому вопросу;</w:t>
      </w:r>
    </w:p>
    <w:p w:rsidR="00000000" w:rsidRDefault="000D256F">
      <w:bookmarkStart w:id="111" w:name="sub_9111"/>
      <w:bookmarkEnd w:id="110"/>
      <w:r>
        <w:t>11) меры, направленные на устранение причин и условий, способствующих безнадзорности, беспризорности, правон</w:t>
      </w:r>
      <w:r>
        <w:t xml:space="preserve">арушениям и антиобщественным действиям несовершеннолетних, которые должны предпринять соответствующие </w:t>
      </w:r>
      <w:r>
        <w:lastRenderedPageBreak/>
        <w:t>органы или учреждения системы профилактики;</w:t>
      </w:r>
    </w:p>
    <w:p w:rsidR="00000000" w:rsidRDefault="000D256F">
      <w:bookmarkStart w:id="112" w:name="sub_9112"/>
      <w:bookmarkEnd w:id="111"/>
      <w:r>
        <w:t>12) сроки, в течение которых должны быть приняты меры, направленные на устранение причин и усл</w:t>
      </w:r>
      <w:r>
        <w:t>овий, способствующих безнадзорности, беспризорности, правонарушениям и антиобщественным действиям несовершеннолетних.</w:t>
      </w:r>
    </w:p>
    <w:p w:rsidR="00000000" w:rsidRDefault="000D256F">
      <w:bookmarkStart w:id="113" w:name="sub_92"/>
      <w:bookmarkEnd w:id="112"/>
      <w:r>
        <w:t>2. Постановления комиссии направляются членам комиссии, в органы и учреждения системы профилактики и иным заинтересованным л</w:t>
      </w:r>
      <w:r>
        <w:t>ицам и организациям.</w:t>
      </w:r>
    </w:p>
    <w:p w:rsidR="00000000" w:rsidRDefault="000D256F">
      <w:bookmarkStart w:id="114" w:name="sub_93"/>
      <w:bookmarkEnd w:id="113"/>
      <w:r>
        <w:t>3. Постановления, принятые комиссией, обязательны для исполнения органами и учреждениями системы профилактики.</w:t>
      </w:r>
    </w:p>
    <w:p w:rsidR="00000000" w:rsidRDefault="000D256F">
      <w:bookmarkStart w:id="115" w:name="sub_94"/>
      <w:bookmarkEnd w:id="114"/>
      <w:r>
        <w:t>4. Органы и учреждения системы профилактики обязаны сообщить комиссии о мерах, принятых по исполнени</w:t>
      </w:r>
      <w:r>
        <w:t>ю постановлений, в указанный в них срок.</w:t>
      </w:r>
    </w:p>
    <w:p w:rsidR="00000000" w:rsidRDefault="000D256F">
      <w:bookmarkStart w:id="116" w:name="sub_95"/>
      <w:bookmarkEnd w:id="115"/>
      <w:r>
        <w:t>5. Постановления комиссии могут быть обжалованы в порядке, установленном законодательством Российской Федерации.</w:t>
      </w:r>
    </w:p>
    <w:bookmarkEnd w:id="116"/>
    <w:p w:rsidR="00000000" w:rsidRDefault="000D256F"/>
    <w:p w:rsidR="00000000" w:rsidRDefault="000D256F">
      <w:pPr>
        <w:pStyle w:val="1"/>
      </w:pPr>
      <w:bookmarkStart w:id="117" w:name="sub_400"/>
      <w:r>
        <w:t>Глава IV. Заключительные положения</w:t>
      </w:r>
    </w:p>
    <w:bookmarkEnd w:id="117"/>
    <w:p w:rsidR="00000000" w:rsidRDefault="000D256F"/>
    <w:p w:rsidR="00000000" w:rsidRDefault="000D256F">
      <w:pPr>
        <w:pStyle w:val="af5"/>
      </w:pPr>
      <w:bookmarkStart w:id="118" w:name="sub_10"/>
      <w:r>
        <w:rPr>
          <w:rStyle w:val="a3"/>
        </w:rPr>
        <w:t>Статья 10.</w:t>
      </w:r>
      <w:r>
        <w:t xml:space="preserve"> Признание утрати</w:t>
      </w:r>
      <w:r>
        <w:t>вшими силу отдельных законов области (их отдельных положений)</w:t>
      </w:r>
    </w:p>
    <w:bookmarkEnd w:id="118"/>
    <w:p w:rsidR="00000000" w:rsidRDefault="000D256F">
      <w:r>
        <w:t>Признать утратившими силу:</w:t>
      </w:r>
    </w:p>
    <w:bookmarkStart w:id="119" w:name="sub_1001"/>
    <w:p w:rsidR="00000000" w:rsidRDefault="000D256F">
      <w:r>
        <w:fldChar w:fldCharType="begin"/>
      </w:r>
      <w:r>
        <w:instrText>HYPERLINK "http://mobileonline.garant.ru/document?id=20225070&amp;sub=0"</w:instrText>
      </w:r>
      <w:r>
        <w:fldChar w:fldCharType="separate"/>
      </w:r>
      <w:r>
        <w:rPr>
          <w:rStyle w:val="a4"/>
        </w:rPr>
        <w:t>закон</w:t>
      </w:r>
      <w:r>
        <w:fldChar w:fldCharType="end"/>
      </w:r>
      <w:r>
        <w:t xml:space="preserve"> области от 19 декабря 2004 года N 1155-ОЗ "О комиссиях по делам несовершенно</w:t>
      </w:r>
      <w:r>
        <w:t>летних и защите их прав в Вологодской области";</w:t>
      </w:r>
    </w:p>
    <w:bookmarkStart w:id="120" w:name="sub_1002"/>
    <w:bookmarkEnd w:id="119"/>
    <w:p w:rsidR="00000000" w:rsidRDefault="000D256F">
      <w:r>
        <w:fldChar w:fldCharType="begin"/>
      </w:r>
      <w:r>
        <w:instrText>HYPERLINK "http://mobileonline.garant.ru/document?id=20232878&amp;sub=0"</w:instrText>
      </w:r>
      <w:r>
        <w:fldChar w:fldCharType="separate"/>
      </w:r>
      <w:r>
        <w:rPr>
          <w:rStyle w:val="a4"/>
        </w:rPr>
        <w:t>закон</w:t>
      </w:r>
      <w:r>
        <w:fldChar w:fldCharType="end"/>
      </w:r>
      <w:r>
        <w:t xml:space="preserve"> области от 28 ноября 2005 года N 1370-ОЗ "О внесении изменений в закон области "О комиссиях по делам несовершенноле</w:t>
      </w:r>
      <w:r>
        <w:t>тних и защите их прав в Вологодской области";</w:t>
      </w:r>
    </w:p>
    <w:bookmarkStart w:id="121" w:name="sub_1003"/>
    <w:bookmarkEnd w:id="120"/>
    <w:p w:rsidR="00000000" w:rsidRDefault="000D256F">
      <w:r>
        <w:fldChar w:fldCharType="begin"/>
      </w:r>
      <w:r>
        <w:instrText>HYPERLINK "http://mobileonline.garant.ru/document?id=20243114&amp;sub=2"</w:instrText>
      </w:r>
      <w:r>
        <w:fldChar w:fldCharType="separate"/>
      </w:r>
      <w:r>
        <w:rPr>
          <w:rStyle w:val="a4"/>
        </w:rPr>
        <w:t>статью 2</w:t>
      </w:r>
      <w:r>
        <w:fldChar w:fldCharType="end"/>
      </w:r>
      <w:r>
        <w:t xml:space="preserve"> закона области от 1 марта 2007 года N 1571-ОЗ "О внесении изменений в отдельные законы области";</w:t>
      </w:r>
    </w:p>
    <w:bookmarkStart w:id="122" w:name="sub_1004"/>
    <w:bookmarkEnd w:id="121"/>
    <w:p w:rsidR="00000000" w:rsidRDefault="000D256F">
      <w:r>
        <w:fldChar w:fldCharType="begin"/>
      </w:r>
      <w:r>
        <w:instrText>H</w:instrText>
      </w:r>
      <w:r>
        <w:instrText>YPERLINK "http://mobileonline.garant.ru/document?id=20246572&amp;sub=1"</w:instrText>
      </w:r>
      <w:r>
        <w:fldChar w:fldCharType="separate"/>
      </w:r>
      <w:r>
        <w:rPr>
          <w:rStyle w:val="a4"/>
        </w:rPr>
        <w:t>статью 1</w:t>
      </w:r>
      <w:r>
        <w:fldChar w:fldCharType="end"/>
      </w:r>
      <w:r>
        <w:t xml:space="preserve"> закона области от 10 октября 2007 года N 1671-ОЗ "О внесении изменений в статью 5 закона области "О комиссиях по делам несовершеннолетних и защите их прав в Вологодской области"</w:t>
      </w:r>
      <w:r>
        <w:t xml:space="preserve"> и в закон области "О наделении органов местного самоуправления отдельными государственными полномочиями в сфере административных отношений";</w:t>
      </w:r>
    </w:p>
    <w:bookmarkStart w:id="123" w:name="sub_1005"/>
    <w:bookmarkEnd w:id="122"/>
    <w:p w:rsidR="00000000" w:rsidRDefault="000D256F">
      <w:r>
        <w:fldChar w:fldCharType="begin"/>
      </w:r>
      <w:r>
        <w:instrText>HYPERLINK "http://mobileonline.garant.ru/document?id=20217240&amp;sub=0"</w:instrText>
      </w:r>
      <w:r>
        <w:fldChar w:fldCharType="separate"/>
      </w:r>
      <w:r>
        <w:rPr>
          <w:rStyle w:val="a4"/>
        </w:rPr>
        <w:t>от 20 октября 2008 года N 1875</w:t>
      </w:r>
      <w:r>
        <w:rPr>
          <w:rStyle w:val="a4"/>
        </w:rPr>
        <w:t>-ОЗ</w:t>
      </w:r>
      <w:r>
        <w:fldChar w:fldCharType="end"/>
      </w:r>
      <w:r>
        <w:t xml:space="preserve"> "О внесении изменения в статью 6 закона области "О комиссиях по делам несовершеннолетних и защите их прав в Вологодской области";</w:t>
      </w:r>
    </w:p>
    <w:bookmarkStart w:id="124" w:name="sub_1006"/>
    <w:bookmarkEnd w:id="123"/>
    <w:p w:rsidR="00000000" w:rsidRDefault="000D256F">
      <w:r>
        <w:fldChar w:fldCharType="begin"/>
      </w:r>
      <w:r>
        <w:instrText>HYPERLINK "http://mobileonline.garant.ru/document?id=20213806&amp;sub=0"</w:instrText>
      </w:r>
      <w:r>
        <w:fldChar w:fldCharType="separate"/>
      </w:r>
      <w:r>
        <w:rPr>
          <w:rStyle w:val="a4"/>
        </w:rPr>
        <w:t>от 7 июля 2009 года N 2050-ОЗ</w:t>
      </w:r>
      <w:r>
        <w:fldChar w:fldCharType="end"/>
      </w:r>
      <w:r>
        <w:t xml:space="preserve"> "О внесении изменений в закон области "О комиссиях по делам несовершеннолетних и защите их прав в Вологодской области";</w:t>
      </w:r>
    </w:p>
    <w:bookmarkStart w:id="125" w:name="sub_1007"/>
    <w:bookmarkEnd w:id="124"/>
    <w:p w:rsidR="00000000" w:rsidRDefault="000D256F">
      <w:r>
        <w:fldChar w:fldCharType="begin"/>
      </w:r>
      <w:r>
        <w:instrText>HYPERLINK "http://mobileonline.garant.ru/document?id=20261800&amp;sub=0"</w:instrText>
      </w:r>
      <w:r>
        <w:fldChar w:fldCharType="separate"/>
      </w:r>
      <w:r>
        <w:rPr>
          <w:rStyle w:val="a4"/>
        </w:rPr>
        <w:t>от 5 июля 2010 года N 2339-ОЗ</w:t>
      </w:r>
      <w:r>
        <w:fldChar w:fldCharType="end"/>
      </w:r>
      <w:r>
        <w:t xml:space="preserve"> "О внесении измене</w:t>
      </w:r>
      <w:r>
        <w:t>ний в закон области "О комиссиях по делам несовершеннолетних и защите их прав в Вологодской области";</w:t>
      </w:r>
    </w:p>
    <w:bookmarkStart w:id="126" w:name="sub_1008"/>
    <w:bookmarkEnd w:id="125"/>
    <w:p w:rsidR="00000000" w:rsidRDefault="000D256F">
      <w:r>
        <w:fldChar w:fldCharType="begin"/>
      </w:r>
      <w:r>
        <w:instrText>HYPERLINK "http://mobileonline.garant.ru/document?id=20289721&amp;sub=0"</w:instrText>
      </w:r>
      <w:r>
        <w:fldChar w:fldCharType="separate"/>
      </w:r>
      <w:r>
        <w:rPr>
          <w:rStyle w:val="a4"/>
        </w:rPr>
        <w:t>от 2 апреля 2013 года N 3024-ОЗ</w:t>
      </w:r>
      <w:r>
        <w:fldChar w:fldCharType="end"/>
      </w:r>
      <w:r>
        <w:t xml:space="preserve"> "О внесении изменений в закон области "О комиссиях по делам несовершеннолетних и защите их прав в Вологодской области";</w:t>
      </w:r>
    </w:p>
    <w:bookmarkStart w:id="127" w:name="sub_1009"/>
    <w:bookmarkEnd w:id="126"/>
    <w:p w:rsidR="00000000" w:rsidRDefault="000D256F">
      <w:r>
        <w:fldChar w:fldCharType="begin"/>
      </w:r>
      <w:r>
        <w:instrText>HYPERLINK "http://mobileonline.garant.ru/document?id=20292521&amp;sub=0"</w:instrText>
      </w:r>
      <w:r>
        <w:fldChar w:fldCharType="separate"/>
      </w:r>
      <w:r>
        <w:rPr>
          <w:rStyle w:val="a4"/>
        </w:rPr>
        <w:t>от 4 июля 2013 года N 3093-ОЗ</w:t>
      </w:r>
      <w:r>
        <w:fldChar w:fldCharType="end"/>
      </w:r>
      <w:r>
        <w:t xml:space="preserve"> "О внесении измене</w:t>
      </w:r>
      <w:r>
        <w:t xml:space="preserve">ния в статью 9 закона области "О комиссиях по делам несовершеннолетних и защите их прав в </w:t>
      </w:r>
      <w:r>
        <w:lastRenderedPageBreak/>
        <w:t>Вологодской области".</w:t>
      </w:r>
    </w:p>
    <w:bookmarkEnd w:id="127"/>
    <w:p w:rsidR="00000000" w:rsidRDefault="000D256F"/>
    <w:p w:rsidR="00000000" w:rsidRDefault="000D256F">
      <w:pPr>
        <w:pStyle w:val="af5"/>
      </w:pPr>
      <w:bookmarkStart w:id="128" w:name="sub_11"/>
      <w:r>
        <w:rPr>
          <w:rStyle w:val="a3"/>
        </w:rPr>
        <w:t>Статья 11.</w:t>
      </w:r>
      <w:r>
        <w:t xml:space="preserve"> Вступление в силу настоящего закона области</w:t>
      </w:r>
    </w:p>
    <w:bookmarkEnd w:id="128"/>
    <w:p w:rsidR="00000000" w:rsidRDefault="000D256F">
      <w:r>
        <w:t>Настоящий закон области вступает в силу по истечении десяти дней пос</w:t>
      </w:r>
      <w:r>
        <w:t xml:space="preserve">ле дня его </w:t>
      </w:r>
      <w:hyperlink r:id="rId30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0D256F"/>
    <w:p w:rsidR="00000000" w:rsidRDefault="000D256F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D256F">
            <w:pPr>
              <w:pStyle w:val="afff2"/>
            </w:pPr>
            <w:r>
              <w:t>Губернатор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D256F">
            <w:pPr>
              <w:pStyle w:val="aff9"/>
              <w:jc w:val="right"/>
            </w:pPr>
            <w:r>
              <w:t>О.А. Кувшинников</w:t>
            </w:r>
          </w:p>
        </w:tc>
      </w:tr>
    </w:tbl>
    <w:p w:rsidR="00000000" w:rsidRDefault="000D256F"/>
    <w:p w:rsidR="00000000" w:rsidRDefault="000D256F">
      <w:pPr>
        <w:pStyle w:val="afff2"/>
      </w:pPr>
      <w:r>
        <w:t>г. Вологда</w:t>
      </w:r>
    </w:p>
    <w:p w:rsidR="00000000" w:rsidRDefault="000D256F">
      <w:pPr>
        <w:pStyle w:val="afff2"/>
      </w:pPr>
      <w:r>
        <w:t>13 ноября 2014 года</w:t>
      </w:r>
    </w:p>
    <w:p w:rsidR="00000000" w:rsidRDefault="000D256F">
      <w:pPr>
        <w:pStyle w:val="afff2"/>
      </w:pPr>
      <w:r>
        <w:t>N 3480-ОЗ</w:t>
      </w:r>
    </w:p>
    <w:p w:rsidR="00000000" w:rsidRDefault="000D256F"/>
    <w:p w:rsidR="000D256F" w:rsidRDefault="000D256F"/>
    <w:sectPr w:rsidR="000D256F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7E48"/>
    <w:rsid w:val="000D256F"/>
    <w:rsid w:val="009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0390436&amp;sub=102" TargetMode="External"/><Relationship Id="rId13" Type="http://schemas.openxmlformats.org/officeDocument/2006/relationships/hyperlink" Target="http://mobileonline.garant.ru/document?id=46210471&amp;sub=1" TargetMode="External"/><Relationship Id="rId18" Type="http://schemas.openxmlformats.org/officeDocument/2006/relationships/hyperlink" Target="http://mobileonline.garant.ru/document?id=20384445&amp;sub=2" TargetMode="External"/><Relationship Id="rId26" Type="http://schemas.openxmlformats.org/officeDocument/2006/relationships/hyperlink" Target="http://mobileonline.garant.ru/document?id=10008000&amp;sub=90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document?id=20390390&amp;sub=2" TargetMode="External"/><Relationship Id="rId7" Type="http://schemas.openxmlformats.org/officeDocument/2006/relationships/hyperlink" Target="http://mobileonline.garant.ru/document?id=20390391&amp;sub=1" TargetMode="External"/><Relationship Id="rId12" Type="http://schemas.openxmlformats.org/officeDocument/2006/relationships/hyperlink" Target="http://mobileonline.garant.ru/document?id=46210470&amp;sub=2" TargetMode="External"/><Relationship Id="rId17" Type="http://schemas.openxmlformats.org/officeDocument/2006/relationships/hyperlink" Target="http://mobileonline.garant.ru/document?id=20263800&amp;sub=0" TargetMode="External"/><Relationship Id="rId25" Type="http://schemas.openxmlformats.org/officeDocument/2006/relationships/hyperlink" Target="http://mobileonline.garant.ru/document?id=71058516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12025267&amp;sub=0" TargetMode="External"/><Relationship Id="rId20" Type="http://schemas.openxmlformats.org/officeDocument/2006/relationships/hyperlink" Target="http://mobileonline.garant.ru/document?id=20384632&amp;sub=602" TargetMode="External"/><Relationship Id="rId29" Type="http://schemas.openxmlformats.org/officeDocument/2006/relationships/hyperlink" Target="http://mobileonline.garant.ru/document?id=2026380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20390390&amp;sub=2" TargetMode="External"/><Relationship Id="rId11" Type="http://schemas.openxmlformats.org/officeDocument/2006/relationships/hyperlink" Target="http://mobileonline.garant.ru/document?id=70397602&amp;sub=0" TargetMode="External"/><Relationship Id="rId24" Type="http://schemas.openxmlformats.org/officeDocument/2006/relationships/hyperlink" Target="http://mobileonline.garant.ru/document?id=71058516&amp;sub=100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obileonline.garant.ru/document?id=10003000&amp;sub=0" TargetMode="External"/><Relationship Id="rId15" Type="http://schemas.openxmlformats.org/officeDocument/2006/relationships/hyperlink" Target="http://mobileonline.garant.ru/document?id=12016087&amp;sub=1101" TargetMode="External"/><Relationship Id="rId23" Type="http://schemas.openxmlformats.org/officeDocument/2006/relationships/hyperlink" Target="http://mobileonline.garant.ru/document?id=20390436&amp;sub=603" TargetMode="External"/><Relationship Id="rId28" Type="http://schemas.openxmlformats.org/officeDocument/2006/relationships/hyperlink" Target="http://mobileonline.garant.ru/document?id=12025267&amp;sub=0" TargetMode="External"/><Relationship Id="rId10" Type="http://schemas.openxmlformats.org/officeDocument/2006/relationships/hyperlink" Target="http://mobileonline.garant.ru/document?id=70397602&amp;sub=1000" TargetMode="External"/><Relationship Id="rId19" Type="http://schemas.openxmlformats.org/officeDocument/2006/relationships/hyperlink" Target="http://mobileonline.garant.ru/document?id=20384446&amp;sub=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mobileonline.garant.ru/document?id=20328026&amp;sub=0" TargetMode="External"/><Relationship Id="rId9" Type="http://schemas.openxmlformats.org/officeDocument/2006/relationships/hyperlink" Target="http://mobileonline.garant.ru/document?id=10003000&amp;sub=0" TargetMode="External"/><Relationship Id="rId14" Type="http://schemas.openxmlformats.org/officeDocument/2006/relationships/hyperlink" Target="http://mobileonline.garant.ru/document?id=35604142&amp;sub=3" TargetMode="External"/><Relationship Id="rId22" Type="http://schemas.openxmlformats.org/officeDocument/2006/relationships/hyperlink" Target="http://mobileonline.garant.ru/document?id=20390391&amp;sub=1" TargetMode="External"/><Relationship Id="rId27" Type="http://schemas.openxmlformats.org/officeDocument/2006/relationships/hyperlink" Target="http://mobileonline.garant.ru/document?id=12025267&amp;sub=0" TargetMode="External"/><Relationship Id="rId30" Type="http://schemas.openxmlformats.org/officeDocument/2006/relationships/hyperlink" Target="http://mobileonline.garant.ru/document?id=20328027&amp;sub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4861</Words>
  <Characters>27713</Characters>
  <Application>Microsoft Office Word</Application>
  <DocSecurity>0</DocSecurity>
  <Lines>230</Lines>
  <Paragraphs>65</Paragraphs>
  <ScaleCrop>false</ScaleCrop>
  <Company>НПП "Гарант-Сервис"</Company>
  <LinksUpToDate>false</LinksUpToDate>
  <CharactersWithSpaces>32509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Veretyeva</cp:lastModifiedBy>
  <cp:revision>2</cp:revision>
  <dcterms:created xsi:type="dcterms:W3CDTF">2024-11-13T06:57:00Z</dcterms:created>
  <dcterms:modified xsi:type="dcterms:W3CDTF">2024-11-13T06:57:00Z</dcterms:modified>
</cp:coreProperties>
</file>