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B6" w:rsidRPr="00C42116" w:rsidRDefault="00C42116">
      <w:pPr>
        <w:pStyle w:val="Standard"/>
        <w:ind w:left="8334" w:right="-320"/>
        <w:jc w:val="both"/>
        <w:rPr>
          <w:lang w:val="ru-RU"/>
        </w:rPr>
      </w:pPr>
      <w:bookmarkStart w:id="0" w:name="_GoBack"/>
      <w:bookmarkEnd w:id="0"/>
      <w:r>
        <w:rPr>
          <w:rFonts w:eastAsia="Arial CYR"/>
          <w:color w:val="000000"/>
          <w:sz w:val="26"/>
          <w:szCs w:val="26"/>
          <w:lang w:val="ru-RU"/>
        </w:rPr>
        <w:t>Приложение 3 к постановлению главы Грязовецкого муниципального района «</w:t>
      </w:r>
      <w:r>
        <w:rPr>
          <w:sz w:val="26"/>
          <w:szCs w:val="26"/>
          <w:lang w:val="ru-RU" w:eastAsia="ar-SA"/>
        </w:rPr>
        <w:t xml:space="preserve">Об утверждении плана мероприятий («дорожной карты») по содействию развитию конкуренции в Грязовецком </w:t>
      </w:r>
      <w:r>
        <w:rPr>
          <w:sz w:val="26"/>
          <w:szCs w:val="26"/>
          <w:lang w:val="ru-RU" w:eastAsia="ar-SA"/>
        </w:rPr>
        <w:t>муниципальном районе на 2022-2025 годы»</w:t>
      </w:r>
    </w:p>
    <w:p w:rsidR="00667EB6" w:rsidRDefault="00667EB6">
      <w:pPr>
        <w:pStyle w:val="Textbody"/>
        <w:rPr>
          <w:lang w:val="ru-RU"/>
        </w:rPr>
      </w:pPr>
    </w:p>
    <w:p w:rsidR="00667EB6" w:rsidRDefault="00C42116">
      <w:pPr>
        <w:pStyle w:val="Textbody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Ключевые показатели развития конкуренции на товарных рынках в Грязовецком районе</w:t>
      </w:r>
    </w:p>
    <w:tbl>
      <w:tblPr>
        <w:tblW w:w="14413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910"/>
        <w:gridCol w:w="1245"/>
        <w:gridCol w:w="1255"/>
        <w:gridCol w:w="1275"/>
        <w:gridCol w:w="1276"/>
        <w:gridCol w:w="1249"/>
        <w:gridCol w:w="1303"/>
      </w:tblGrid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pacing w:val="-8"/>
              </w:rPr>
              <w:t>п/п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6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9"/>
              </w:rPr>
              <w:t>измерения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На</w:t>
            </w:r>
          </w:p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3</w:t>
            </w:r>
            <w:r>
              <w:rPr>
                <w:rFonts w:ascii="Times New Roman" w:hAnsi="Times New Roman" w:cs="Times New Roman"/>
                <w:spacing w:val="-11"/>
              </w:rPr>
              <w:t xml:space="preserve">1.12 2021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На</w:t>
            </w:r>
          </w:p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31.12 2022 </w:t>
            </w:r>
            <w:r>
              <w:rPr>
                <w:rFonts w:ascii="Times New Roman" w:hAnsi="Times New Roman" w:cs="Times New Roman"/>
                <w:lang w:val="ru-RU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На</w:t>
            </w:r>
          </w:p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31.12 2023 </w:t>
            </w:r>
            <w:r>
              <w:rPr>
                <w:rFonts w:ascii="Times New Roman" w:hAnsi="Times New Roman" w:cs="Times New Roman"/>
                <w:lang w:val="ru-RU"/>
              </w:rPr>
              <w:t>(план)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На</w:t>
            </w:r>
          </w:p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31.12 2024 </w:t>
            </w:r>
            <w:r>
              <w:rPr>
                <w:rFonts w:ascii="Times New Roman" w:hAnsi="Times New Roman" w:cs="Times New Roman"/>
                <w:lang w:val="ru-RU"/>
              </w:rPr>
              <w:t>(план)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На</w:t>
            </w:r>
          </w:p>
          <w:p w:rsidR="00667EB6" w:rsidRDefault="00C42116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31.12 2025 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>(план)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обслуживания,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предоставляющих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услуги в общем количестве 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ind w:hanging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Рынок услуг детского отдыха и оздоровления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ind w:hanging="57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отдыха и оздоровления детей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ритуальных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ind w:hanging="57"/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собственности на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рынке племенного животноводства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капитального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за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исключением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жилищного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частной </w:t>
            </w:r>
            <w:r>
              <w:rPr>
                <w:rFonts w:ascii="Times New Roman" w:hAnsi="Times New Roman" w:cs="Times New Roman"/>
                <w:lang w:val="ru-RU"/>
              </w:rPr>
              <w:t>формы собственности в сфере дорожной деятельности (за исключением проектирования)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теплоснабжения (производство энергии)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(производство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тепловой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энергии)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благоустройству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содержанию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текущему ремонту общего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имущества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собственников  помещений в многоквартирном доме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поставки сжиженного газа в баллонах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поставки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сжиженного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газа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баллонах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 w:rsidRPr="00C4211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услуг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(работ) 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перевозке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пассажиров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автомобильным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транспортом по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муниципальным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маршрутам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регулярных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перевозок,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оказанных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(выполненных)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организациями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>собственности.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наружной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торговли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667EB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B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Pr="00C42116" w:rsidRDefault="00C42116">
            <w:pPr>
              <w:pStyle w:val="Textbody"/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торговли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EB6" w:rsidRDefault="00C42116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667EB6" w:rsidRDefault="00667EB6">
      <w:pPr>
        <w:pStyle w:val="Textbody"/>
        <w:spacing w:line="240" w:lineRule="auto"/>
        <w:rPr>
          <w:rFonts w:ascii="Times New Roman" w:hAnsi="Times New Roman" w:cs="Times New Roman"/>
        </w:rPr>
      </w:pPr>
    </w:p>
    <w:sectPr w:rsidR="00667EB6">
      <w:pgSz w:w="15840" w:h="12240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2116">
      <w:r>
        <w:separator/>
      </w:r>
    </w:p>
  </w:endnote>
  <w:endnote w:type="continuationSeparator" w:id="0">
    <w:p w:rsidR="00000000" w:rsidRDefault="00C4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2116">
      <w:r>
        <w:rPr>
          <w:color w:val="000000"/>
        </w:rPr>
        <w:separator/>
      </w:r>
    </w:p>
  </w:footnote>
  <w:footnote w:type="continuationSeparator" w:id="0">
    <w:p w:rsidR="00000000" w:rsidRDefault="00C4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82C"/>
    <w:multiLevelType w:val="multilevel"/>
    <w:tmpl w:val="3EB86FC0"/>
    <w:styleLink w:val="WWNum2"/>
    <w:lvl w:ilvl="0">
      <w:start w:val="1"/>
      <w:numFmt w:val="decimal"/>
      <w:lvlText w:val="%1."/>
      <w:lvlJc w:val="left"/>
      <w:pPr>
        <w:ind w:left="121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7EB6"/>
    <w:rsid w:val="00667EB6"/>
    <w:rsid w:val="00C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7637-2E67-4CF8-B3E3-7B54610B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pPr>
      <w:ind w:left="112"/>
    </w:pPr>
  </w:style>
  <w:style w:type="paragraph" w:styleId="a6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ListLabel22">
    <w:name w:val="ListLabel 22"/>
    <w:rPr>
      <w:b/>
      <w:color w:val="00000A"/>
      <w:sz w:val="24"/>
    </w:rPr>
  </w:style>
  <w:style w:type="character" w:customStyle="1" w:styleId="a7">
    <w:name w:val="Текст выноски Знак"/>
    <w:basedOn w:val="a0"/>
    <w:rPr>
      <w:rFonts w:ascii="Segoe UI" w:eastAsia="Segoe UI" w:hAnsi="Segoe UI" w:cs="Segoe UI"/>
      <w:sz w:val="18"/>
      <w:szCs w:val="16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1C%20Archive%20Client/&#1050;&#1091;&#1083;&#1072;&#1082;&#1086;&#1074;&#1072;%20&#1054;.&#1057;/LocalCache/35120032202201140003%20&#1055;&#1088;&#1080;&#1083;&#1086;&#1078;&#1077;&#1085;&#1080;&#1077;%203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Веретьева</dc:creator>
  <cp:lastModifiedBy>А.М. Веретьева</cp:lastModifiedBy>
  <cp:revision>2</cp:revision>
  <cp:lastPrinted>2022-01-14T09:00:00Z</cp:lastPrinted>
  <dcterms:created xsi:type="dcterms:W3CDTF">2024-01-25T08:15:00Z</dcterms:created>
  <dcterms:modified xsi:type="dcterms:W3CDTF">2024-01-25T08:15:00Z</dcterms:modified>
</cp:coreProperties>
</file>