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0C35E3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0C35E3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3106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B12A0E" w:rsidRPr="00364D40" w:rsidRDefault="00B12A0E" w:rsidP="0099421A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100F7" w:rsidRPr="00364D40" w:rsidRDefault="007100F7" w:rsidP="0099421A">
      <w:pPr>
        <w:shd w:val="clear" w:color="auto" w:fill="FFFFFF"/>
        <w:suppressAutoHyphens w:val="0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0C35E3" w:rsidRDefault="000C35E3" w:rsidP="0099421A">
      <w:pPr>
        <w:autoSpaceDE w:val="0"/>
        <w:snapToGrid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 w:bidi="ru-RU"/>
        </w:rPr>
      </w:pPr>
      <w:bookmarkStart w:id="0" w:name="_GoBack"/>
      <w:r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 w:bidi="ru-RU"/>
        </w:rPr>
        <w:t xml:space="preserve">О внесении изменений в постановление администрации Грязовецкого муниципального 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</w:t>
      </w:r>
      <w:proofErr w:type="spellStart"/>
      <w:r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 w:bidi="ru-RU"/>
        </w:rPr>
        <w:t>Грязовецком</w:t>
      </w:r>
      <w:proofErr w:type="spellEnd"/>
      <w:r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 w:bidi="ru-RU"/>
        </w:rPr>
        <w:t xml:space="preserve"> муниципальном округе </w:t>
      </w:r>
    </w:p>
    <w:p w:rsidR="000C35E3" w:rsidRDefault="000C35E3" w:rsidP="0099421A">
      <w:pPr>
        <w:autoSpaceDE w:val="0"/>
        <w:snapToGrid w:val="0"/>
        <w:jc w:val="center"/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 w:bidi="ru-RU"/>
        </w:rPr>
        <w:t>на 2023 - 2028 годы»</w:t>
      </w:r>
    </w:p>
    <w:bookmarkEnd w:id="0"/>
    <w:p w:rsidR="000C35E3" w:rsidRDefault="000C35E3" w:rsidP="0099421A">
      <w:pPr>
        <w:widowControl w:val="0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</w:p>
    <w:p w:rsidR="000C35E3" w:rsidRDefault="000C35E3" w:rsidP="0099421A">
      <w:pPr>
        <w:widowControl w:val="0"/>
        <w:rPr>
          <w:rFonts w:ascii="Liberation Serif" w:hAnsi="Liberation Serif" w:cs="Liberation Serif"/>
          <w:color w:val="CE181E"/>
          <w:sz w:val="24"/>
          <w:szCs w:val="24"/>
          <w:lang w:eastAsia="ar-SA"/>
        </w:rPr>
      </w:pPr>
    </w:p>
    <w:p w:rsidR="000C35E3" w:rsidRPr="0099421A" w:rsidRDefault="000C35E3" w:rsidP="0099421A">
      <w:pPr>
        <w:widowControl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9421A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В соответствии с решением Земского Собрания Грязовецкого муниципального округа от 26.09.2024 № 71 «О внесении изменений в решение Земского Собрания Грязовецкого муниципального округа </w:t>
      </w:r>
      <w:r w:rsidR="005B3621"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от 07 декабря 2023 г.</w:t>
      </w:r>
      <w:r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 xml:space="preserve"> № 159</w:t>
      </w:r>
      <w:r w:rsidRPr="0099421A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» </w:t>
      </w:r>
    </w:p>
    <w:p w:rsidR="000C35E3" w:rsidRPr="0099421A" w:rsidRDefault="000C35E3" w:rsidP="0099421A">
      <w:pPr>
        <w:widowControl w:val="0"/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  <w:t>Администрация Грязовецкого муниципального округа ПОСТАНОВЛЯЕТ:</w:t>
      </w:r>
    </w:p>
    <w:p w:rsidR="000C35E3" w:rsidRPr="0099421A" w:rsidRDefault="0099421A" w:rsidP="0099421A">
      <w:pPr>
        <w:tabs>
          <w:tab w:val="left" w:pos="-851"/>
        </w:tabs>
        <w:spacing w:line="276" w:lineRule="auto"/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1. </w:t>
      </w:r>
      <w:r w:rsidR="000C35E3" w:rsidRPr="0099421A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Внести в приложение к постановлению администрации Грязовецкого муниципального района от 28 октября 2022 г. № 566 «Об утверждении муниципальной программы </w:t>
      </w:r>
      <w:r w:rsidR="000C35E3"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 xml:space="preserve">«Обеспечение профилактики правонарушений, безопасности населения и территории в </w:t>
      </w:r>
      <w:proofErr w:type="spellStart"/>
      <w:r w:rsidR="000C35E3"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Грязовецком</w:t>
      </w:r>
      <w:proofErr w:type="spellEnd"/>
      <w:r w:rsidR="000C35E3"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 xml:space="preserve"> муниципальном округе на </w:t>
      </w:r>
      <w:r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 xml:space="preserve">     </w:t>
      </w:r>
      <w:r w:rsidR="000C35E3"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2023 - 2028 годы» следующие изменения:</w:t>
      </w:r>
    </w:p>
    <w:p w:rsidR="000C35E3" w:rsidRPr="0099421A" w:rsidRDefault="000C35E3" w:rsidP="0099421A">
      <w:pPr>
        <w:tabs>
          <w:tab w:val="left" w:pos="-851"/>
        </w:tabs>
        <w:spacing w:line="276" w:lineRule="auto"/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1.1. В паспорте муниципальной программы:</w:t>
      </w:r>
    </w:p>
    <w:p w:rsidR="000C35E3" w:rsidRPr="0099421A" w:rsidRDefault="000C35E3" w:rsidP="0099421A">
      <w:pPr>
        <w:tabs>
          <w:tab w:val="left" w:pos="-851"/>
        </w:tabs>
        <w:spacing w:line="276" w:lineRule="auto"/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- позицию «Объем бюджетных ассигнований муниципальной программы» изложить 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49"/>
        <w:gridCol w:w="7890"/>
      </w:tblGrid>
      <w:tr w:rsidR="000C35E3" w:rsidRPr="0099421A" w:rsidTr="000D6A6F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5E3" w:rsidRPr="0099421A" w:rsidRDefault="000C35E3" w:rsidP="0099421A">
            <w:pPr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E3" w:rsidRPr="0099421A" w:rsidRDefault="000C35E3" w:rsidP="0099421A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 xml:space="preserve">объем бюджетных ассигнований на реализацию муниципальной программы за счет средств бюджета округа составляет </w:t>
            </w:r>
            <w:r w:rsidRPr="0099421A">
              <w:rPr>
                <w:rFonts w:ascii="Liberation Serif" w:hAnsi="Liberation Serif" w:cs="Liberation Serif"/>
                <w:bCs/>
                <w:color w:val="000000"/>
                <w:kern w:val="2"/>
                <w:sz w:val="26"/>
                <w:szCs w:val="26"/>
                <w:lang w:eastAsia="hi-IN" w:bidi="hi-IN"/>
              </w:rPr>
              <w:t>147452,5 тыс. рублей, в том числе по годам реализации:</w:t>
            </w:r>
          </w:p>
          <w:p w:rsidR="000C35E3" w:rsidRPr="0099421A" w:rsidRDefault="000C35E3" w:rsidP="0099421A">
            <w:pPr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2023 год – 31934,2 тыс. рублей;</w:t>
            </w:r>
          </w:p>
          <w:p w:rsidR="000C35E3" w:rsidRPr="0099421A" w:rsidRDefault="000C35E3" w:rsidP="0099421A">
            <w:pPr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2024 год – 63580,3 тыс. рублей;</w:t>
            </w:r>
          </w:p>
          <w:p w:rsidR="000C35E3" w:rsidRPr="0099421A" w:rsidRDefault="000C35E3" w:rsidP="0099421A">
            <w:pPr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2025 год – 16637,9 тыс. рублей;</w:t>
            </w:r>
          </w:p>
          <w:p w:rsidR="000C35E3" w:rsidRPr="0099421A" w:rsidRDefault="000C35E3" w:rsidP="0099421A">
            <w:pPr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2026 год – 15446,9 тыс. рублей;</w:t>
            </w:r>
          </w:p>
          <w:p w:rsidR="000C35E3" w:rsidRPr="0099421A" w:rsidRDefault="000C35E3" w:rsidP="0099421A">
            <w:pPr>
              <w:widowControl w:val="0"/>
              <w:tabs>
                <w:tab w:val="left" w:pos="-851"/>
              </w:tabs>
              <w:autoSpaceDE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99421A">
              <w:rPr>
                <w:rFonts w:ascii="Liberation Serif" w:hAnsi="Liberation Serif" w:cs="Liberation Serif"/>
                <w:bCs/>
                <w:color w:val="000000"/>
                <w:kern w:val="2"/>
                <w:sz w:val="26"/>
                <w:szCs w:val="26"/>
                <w:lang w:eastAsia="hi-IN" w:bidi="hi-IN"/>
              </w:rPr>
              <w:t>2027 год –   9926,6 тыс. рублей;</w:t>
            </w:r>
          </w:p>
          <w:p w:rsidR="000C35E3" w:rsidRPr="0099421A" w:rsidRDefault="000C35E3" w:rsidP="0099421A">
            <w:pPr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99421A">
              <w:rPr>
                <w:rFonts w:ascii="Liberation Serif" w:hAnsi="Liberation Serif" w:cs="Liberation Serif"/>
                <w:bCs/>
                <w:color w:val="000000"/>
                <w:kern w:val="2"/>
                <w:sz w:val="26"/>
                <w:szCs w:val="26"/>
                <w:lang w:eastAsia="hi-IN" w:bidi="hi-IN"/>
              </w:rPr>
              <w:t>2028 год –   9926,6 тыс. рублей».</w:t>
            </w:r>
          </w:p>
        </w:tc>
      </w:tr>
    </w:tbl>
    <w:p w:rsidR="000C35E3" w:rsidRPr="0099421A" w:rsidRDefault="0099421A" w:rsidP="0099421A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lastRenderedPageBreak/>
        <w:t>1.2. </w:t>
      </w:r>
      <w:r w:rsidR="000C35E3"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Абзацы первый-седьмой раздела III «Финансовое обеспечение муниципальной программы,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0C35E3" w:rsidRPr="0099421A" w:rsidRDefault="000C35E3" w:rsidP="0099421A">
      <w:pPr>
        <w:tabs>
          <w:tab w:val="left" w:pos="-851"/>
        </w:tabs>
        <w:spacing w:line="276" w:lineRule="auto"/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«</w:t>
      </w:r>
      <w:r w:rsidRPr="0099421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Общий объем бюджетных ассигнований на реализацию муниципальной программы за счет средств бюджета округа составляет 147452,5 тыс. рублей, в том числе по годам реализации:</w:t>
      </w:r>
    </w:p>
    <w:p w:rsidR="000C35E3" w:rsidRPr="0099421A" w:rsidRDefault="000C35E3" w:rsidP="0099421A">
      <w:pPr>
        <w:tabs>
          <w:tab w:val="left" w:pos="-851"/>
        </w:tabs>
        <w:spacing w:line="276" w:lineRule="auto"/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color w:val="000000"/>
          <w:kern w:val="2"/>
          <w:sz w:val="26"/>
          <w:szCs w:val="26"/>
          <w:lang w:eastAsia="hi-IN" w:bidi="hi-IN"/>
        </w:rPr>
        <w:t>2023 год – 31934,2 тыс. рублей;</w:t>
      </w:r>
    </w:p>
    <w:p w:rsidR="000C35E3" w:rsidRPr="0099421A" w:rsidRDefault="000C35E3" w:rsidP="0099421A">
      <w:pPr>
        <w:tabs>
          <w:tab w:val="left" w:pos="-851"/>
        </w:tabs>
        <w:spacing w:line="276" w:lineRule="auto"/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color w:val="000000"/>
          <w:kern w:val="2"/>
          <w:sz w:val="26"/>
          <w:szCs w:val="26"/>
          <w:lang w:eastAsia="hi-IN" w:bidi="hi-IN"/>
        </w:rPr>
        <w:t>2024 год – 63580,3 тыс. рублей;</w:t>
      </w:r>
    </w:p>
    <w:p w:rsidR="000C35E3" w:rsidRPr="0099421A" w:rsidRDefault="000C35E3" w:rsidP="0099421A">
      <w:pPr>
        <w:tabs>
          <w:tab w:val="left" w:pos="-851"/>
        </w:tabs>
        <w:spacing w:line="276" w:lineRule="auto"/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color w:val="000000"/>
          <w:kern w:val="2"/>
          <w:sz w:val="26"/>
          <w:szCs w:val="26"/>
          <w:lang w:eastAsia="hi-IN" w:bidi="hi-IN"/>
        </w:rPr>
        <w:t>2025 год – 16637,9 тыс. рублей;</w:t>
      </w:r>
    </w:p>
    <w:p w:rsidR="000C35E3" w:rsidRPr="0099421A" w:rsidRDefault="000C35E3" w:rsidP="0099421A">
      <w:pPr>
        <w:tabs>
          <w:tab w:val="left" w:pos="-851"/>
        </w:tabs>
        <w:spacing w:line="276" w:lineRule="auto"/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color w:val="000000"/>
          <w:kern w:val="2"/>
          <w:sz w:val="26"/>
          <w:szCs w:val="26"/>
          <w:lang w:eastAsia="hi-IN" w:bidi="hi-IN"/>
        </w:rPr>
        <w:t>2026 год – 15446,9 тыс. рублей;</w:t>
      </w:r>
    </w:p>
    <w:p w:rsidR="000C35E3" w:rsidRPr="0099421A" w:rsidRDefault="000C35E3" w:rsidP="0099421A">
      <w:pPr>
        <w:tabs>
          <w:tab w:val="left" w:pos="-851"/>
        </w:tabs>
        <w:spacing w:line="276" w:lineRule="auto"/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2027 год –   9926,6 тыс. рублей;</w:t>
      </w:r>
    </w:p>
    <w:p w:rsidR="000C35E3" w:rsidRPr="0099421A" w:rsidRDefault="000C35E3" w:rsidP="0099421A">
      <w:pPr>
        <w:tabs>
          <w:tab w:val="left" w:pos="-851"/>
        </w:tabs>
        <w:spacing w:line="276" w:lineRule="auto"/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2028 год –   9926,6 тыс. рублей</w:t>
      </w:r>
      <w:proofErr w:type="gramStart"/>
      <w:r w:rsidRPr="0099421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.</w:t>
      </w:r>
      <w:r w:rsidRPr="0099421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».</w:t>
      </w:r>
      <w:proofErr w:type="gramEnd"/>
    </w:p>
    <w:p w:rsidR="000C35E3" w:rsidRPr="0099421A" w:rsidRDefault="0099421A" w:rsidP="0099421A">
      <w:pPr>
        <w:tabs>
          <w:tab w:val="left" w:pos="-851"/>
        </w:tabs>
        <w:spacing w:line="276" w:lineRule="auto"/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1.3. </w:t>
      </w:r>
      <w:r w:rsidR="000C35E3" w:rsidRPr="0099421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Приложение 1 к муниципальной программе изложить в новой редакции согласно приложению 1 к настоящему постановлению.</w:t>
      </w:r>
    </w:p>
    <w:p w:rsidR="000C35E3" w:rsidRPr="0099421A" w:rsidRDefault="000C35E3" w:rsidP="0099421A">
      <w:pPr>
        <w:tabs>
          <w:tab w:val="left" w:pos="-851"/>
        </w:tabs>
        <w:spacing w:line="276" w:lineRule="auto"/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1.4. В приложении 5 к муниципальной программе:</w:t>
      </w:r>
    </w:p>
    <w:p w:rsidR="000C35E3" w:rsidRPr="0099421A" w:rsidRDefault="0099421A" w:rsidP="0099421A">
      <w:pPr>
        <w:tabs>
          <w:tab w:val="left" w:pos="-851"/>
        </w:tabs>
        <w:spacing w:line="276" w:lineRule="auto"/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1.4.1. </w:t>
      </w:r>
      <w:r w:rsidR="000C35E3" w:rsidRPr="0099421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Приложение 1 к подпрограмме 2 изложить в новой редакции согласно приложению 2 к настоящему постановлению.</w:t>
      </w:r>
    </w:p>
    <w:p w:rsidR="000C35E3" w:rsidRPr="0099421A" w:rsidRDefault="000C35E3" w:rsidP="0099421A">
      <w:pPr>
        <w:tabs>
          <w:tab w:val="left" w:pos="-851"/>
        </w:tabs>
        <w:spacing w:line="276" w:lineRule="auto"/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1.5. В приложении 6 к муниципальной программе:</w:t>
      </w:r>
    </w:p>
    <w:p w:rsidR="000C35E3" w:rsidRPr="0099421A" w:rsidRDefault="000C35E3" w:rsidP="0099421A">
      <w:pPr>
        <w:tabs>
          <w:tab w:val="left" w:pos="-851"/>
        </w:tabs>
        <w:spacing w:line="276" w:lineRule="auto"/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1.5.1. В паспорте подпрограммы 3:</w:t>
      </w:r>
    </w:p>
    <w:p w:rsidR="000C35E3" w:rsidRPr="0099421A" w:rsidRDefault="000C35E3" w:rsidP="0099421A">
      <w:pPr>
        <w:tabs>
          <w:tab w:val="left" w:pos="-851"/>
        </w:tabs>
        <w:spacing w:line="276" w:lineRule="auto"/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- позицию «Объем бюджетных ассигнований подпрограммы 3»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7730"/>
      </w:tblGrid>
      <w:tr w:rsidR="000C35E3" w:rsidRPr="0099421A" w:rsidTr="000C35E3">
        <w:trPr>
          <w:trHeight w:val="22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5E3" w:rsidRPr="0099421A" w:rsidRDefault="000C35E3" w:rsidP="0099421A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«Объем бюджетных ассигнований подпрогра</w:t>
            </w:r>
            <w:r w:rsidRPr="0099421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</w:t>
            </w:r>
            <w:r w:rsidRPr="0099421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мы 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E3" w:rsidRPr="0099421A" w:rsidRDefault="000C35E3" w:rsidP="0099421A">
            <w:pPr>
              <w:widowControl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объем бюджетных ассигнований на реализацию подпрограммы 3 за счет средств бюджета округа составляет 128161,3 тыс. рублей, в том числе по годам реализации:</w:t>
            </w:r>
          </w:p>
          <w:p w:rsidR="000C35E3" w:rsidRPr="0099421A" w:rsidRDefault="000C35E3" w:rsidP="0099421A">
            <w:pPr>
              <w:widowControl w:val="0"/>
              <w:snapToGrid w:val="0"/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2023 год - 29050,6  тыс. рублей;</w:t>
            </w:r>
          </w:p>
          <w:p w:rsidR="000C35E3" w:rsidRPr="0099421A" w:rsidRDefault="000C35E3" w:rsidP="0099421A">
            <w:pPr>
              <w:widowControl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2024 год - 60272,1  тыс. рублей;</w:t>
            </w:r>
          </w:p>
          <w:p w:rsidR="000C35E3" w:rsidRPr="0099421A" w:rsidRDefault="000C35E3" w:rsidP="0099421A">
            <w:pPr>
              <w:widowControl w:val="0"/>
              <w:snapToGrid w:val="0"/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2025 год - 10709,7  тыс. рублей;</w:t>
            </w:r>
          </w:p>
          <w:p w:rsidR="000C35E3" w:rsidRPr="0099421A" w:rsidRDefault="000C35E3" w:rsidP="0099421A">
            <w:pPr>
              <w:widowControl w:val="0"/>
              <w:snapToGrid w:val="0"/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2026 год - 10709,7  тыс. рублей;</w:t>
            </w:r>
          </w:p>
          <w:p w:rsidR="000C35E3" w:rsidRPr="0099421A" w:rsidRDefault="000C35E3" w:rsidP="0099421A">
            <w:pPr>
              <w:widowControl w:val="0"/>
              <w:snapToGrid w:val="0"/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2027 год -   8709,6  тыс. рублей;</w:t>
            </w:r>
          </w:p>
          <w:p w:rsidR="000C35E3" w:rsidRPr="0099421A" w:rsidRDefault="000C35E3" w:rsidP="0099421A">
            <w:pPr>
              <w:pStyle w:val="ConsPlusNormal"/>
              <w:suppressAutoHyphens w:val="0"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2028 год -   8709,6  тыс. рублей</w:t>
            </w:r>
            <w:r w:rsidRPr="0099421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».</w:t>
            </w:r>
          </w:p>
        </w:tc>
      </w:tr>
    </w:tbl>
    <w:p w:rsidR="000C35E3" w:rsidRPr="0099421A" w:rsidRDefault="0099421A" w:rsidP="0099421A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1.5.2. </w:t>
      </w:r>
      <w:r w:rsidR="000C35E3"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Абзацы первый-седьмой раздела IV «Финансовое обеспечение реализации основных мероприятий подпрограммы 3 за счет средств бюджета округа» подпрограммы 3 изложить в следующей редакции:</w:t>
      </w:r>
    </w:p>
    <w:p w:rsidR="000C35E3" w:rsidRPr="0099421A" w:rsidRDefault="000C35E3" w:rsidP="0099421A">
      <w:pPr>
        <w:pStyle w:val="ConsPlusNormal"/>
        <w:spacing w:line="276" w:lineRule="auto"/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«Объем бюджетных ассигнований на реализацию подпрограммы 3 за счет средств бюджета округа составляет 128161,3 тыс. рублей, в том числе по годам реализации:</w:t>
      </w:r>
    </w:p>
    <w:p w:rsidR="000C35E3" w:rsidRPr="0099421A" w:rsidRDefault="000C35E3" w:rsidP="0099421A">
      <w:pPr>
        <w:widowControl w:val="0"/>
        <w:snapToGrid w:val="0"/>
        <w:spacing w:line="276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2023 год - 29050,6  тыс. рублей;</w:t>
      </w:r>
    </w:p>
    <w:p w:rsidR="000C35E3" w:rsidRPr="0099421A" w:rsidRDefault="000C35E3" w:rsidP="0099421A">
      <w:pPr>
        <w:widowControl w:val="0"/>
        <w:snapToGrid w:val="0"/>
        <w:spacing w:line="276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2024 год - 60272,1  тыс. рублей;</w:t>
      </w:r>
    </w:p>
    <w:p w:rsidR="000C35E3" w:rsidRPr="0099421A" w:rsidRDefault="000C35E3" w:rsidP="0099421A">
      <w:pPr>
        <w:widowControl w:val="0"/>
        <w:snapToGrid w:val="0"/>
        <w:spacing w:line="276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2025 год - 10709,7  тыс. рублей;</w:t>
      </w:r>
    </w:p>
    <w:p w:rsidR="000C35E3" w:rsidRPr="0099421A" w:rsidRDefault="000C35E3" w:rsidP="0099421A">
      <w:pPr>
        <w:widowControl w:val="0"/>
        <w:snapToGrid w:val="0"/>
        <w:spacing w:line="276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2026 год - 10709,7  тыс. рублей;</w:t>
      </w:r>
    </w:p>
    <w:p w:rsidR="000C35E3" w:rsidRPr="0099421A" w:rsidRDefault="000C35E3" w:rsidP="0099421A">
      <w:pPr>
        <w:widowControl w:val="0"/>
        <w:snapToGrid w:val="0"/>
        <w:spacing w:line="276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2027 год -   8709,6  тыс. рублей;</w:t>
      </w:r>
    </w:p>
    <w:p w:rsidR="000C35E3" w:rsidRPr="0099421A" w:rsidRDefault="000C35E3" w:rsidP="0099421A">
      <w:pPr>
        <w:widowControl w:val="0"/>
        <w:snapToGrid w:val="0"/>
        <w:spacing w:line="276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lastRenderedPageBreak/>
        <w:t>2028 год -   8709,6  тыс. рублей</w:t>
      </w:r>
      <w:proofErr w:type="gramStart"/>
      <w:r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.».</w:t>
      </w:r>
      <w:proofErr w:type="gramEnd"/>
    </w:p>
    <w:p w:rsidR="000C35E3" w:rsidRPr="0099421A" w:rsidRDefault="000C35E3" w:rsidP="0099421A">
      <w:pPr>
        <w:tabs>
          <w:tab w:val="left" w:pos="-851"/>
        </w:tabs>
        <w:spacing w:line="276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1.5.3. Приложение 1 к подпрограмме 3 изложить в новой редакции согласно приложению 3 к настоящему постановлению.</w:t>
      </w:r>
    </w:p>
    <w:p w:rsidR="000C35E3" w:rsidRPr="0099421A" w:rsidRDefault="000C35E3" w:rsidP="0099421A">
      <w:pPr>
        <w:widowControl w:val="0"/>
        <w:tabs>
          <w:tab w:val="left" w:pos="-851"/>
        </w:tabs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2. Настоящее постановление вступает</w:t>
      </w:r>
      <w:r w:rsidR="0099421A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в силу со дня его подписания, </w:t>
      </w:r>
      <w:r w:rsidRPr="0099421A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подлежит официальному опубликованию и размещению на официальном сайте Грязовецкого муниципального округа.</w:t>
      </w:r>
    </w:p>
    <w:p w:rsidR="000C35E3" w:rsidRPr="0099421A" w:rsidRDefault="000C35E3" w:rsidP="0099421A">
      <w:pPr>
        <w:widowControl w:val="0"/>
        <w:tabs>
          <w:tab w:val="left" w:pos="-851"/>
        </w:tabs>
        <w:spacing w:line="276" w:lineRule="auto"/>
        <w:jc w:val="both"/>
        <w:rPr>
          <w:rFonts w:ascii="Liberation Serif" w:eastAsia="Arial" w:hAnsi="Liberation Serif" w:cs="Liberation Serif"/>
          <w:color w:val="000000"/>
          <w:sz w:val="26"/>
          <w:szCs w:val="26"/>
          <w:lang w:eastAsia="ar-SA"/>
        </w:rPr>
      </w:pPr>
    </w:p>
    <w:p w:rsidR="00A13366" w:rsidRPr="004B6350" w:rsidRDefault="00A13366" w:rsidP="004B635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C35E3" w:rsidRDefault="000C35E3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4D40" w:rsidRP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</w:t>
      </w: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0C35E3" w:rsidRDefault="000C35E3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0C35E3" w:rsidRDefault="000C35E3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0C35E3" w:rsidRDefault="000C35E3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ectPr w:rsidR="000C35E3" w:rsidSect="007327B9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0F1519" w:rsidRPr="0099421A" w:rsidRDefault="000F1519" w:rsidP="000F1519">
      <w:pPr>
        <w:pageBreakBefore/>
        <w:widowControl w:val="0"/>
        <w:autoSpaceDE w:val="0"/>
        <w:ind w:left="11199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lastRenderedPageBreak/>
        <w:t>Приложение 1</w:t>
      </w:r>
    </w:p>
    <w:p w:rsidR="000F1519" w:rsidRPr="0099421A" w:rsidRDefault="000F1519" w:rsidP="000F1519">
      <w:pPr>
        <w:widowControl w:val="0"/>
        <w:autoSpaceDE w:val="0"/>
        <w:ind w:left="11199"/>
        <w:textAlignment w:val="baseline"/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</w:pPr>
      <w:r w:rsidRPr="0099421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 xml:space="preserve">к постановлению администрации Грязовецкого муниципального округа  </w:t>
      </w:r>
    </w:p>
    <w:p w:rsidR="000F1519" w:rsidRPr="0099421A" w:rsidRDefault="000F1519" w:rsidP="000F1519">
      <w:pPr>
        <w:widowControl w:val="0"/>
        <w:autoSpaceDE w:val="0"/>
        <w:ind w:left="11199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от 31.10.2024 № 3106</w:t>
      </w:r>
    </w:p>
    <w:p w:rsidR="000F1519" w:rsidRPr="0099421A" w:rsidRDefault="000F1519" w:rsidP="000F1519">
      <w:pPr>
        <w:widowControl w:val="0"/>
        <w:autoSpaceDE w:val="0"/>
        <w:ind w:left="11199"/>
        <w:jc w:val="right"/>
        <w:textAlignment w:val="baseline"/>
        <w:rPr>
          <w:rFonts w:ascii="Liberation Serif" w:hAnsi="Liberation Serif" w:cs="Liberation Serif"/>
          <w:color w:val="000000"/>
          <w:kern w:val="2"/>
          <w:sz w:val="26"/>
          <w:szCs w:val="26"/>
        </w:rPr>
      </w:pPr>
    </w:p>
    <w:p w:rsidR="000F1519" w:rsidRPr="0099421A" w:rsidRDefault="000F1519" w:rsidP="000F1519">
      <w:pPr>
        <w:widowControl w:val="0"/>
        <w:autoSpaceDE w:val="0"/>
        <w:ind w:left="11199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color w:val="000000"/>
          <w:kern w:val="2"/>
          <w:sz w:val="26"/>
          <w:szCs w:val="26"/>
        </w:rPr>
        <w:t>«Приложение 1</w:t>
      </w:r>
    </w:p>
    <w:p w:rsidR="000F1519" w:rsidRPr="0099421A" w:rsidRDefault="000F1519" w:rsidP="000F1519">
      <w:pPr>
        <w:widowControl w:val="0"/>
        <w:autoSpaceDE w:val="0"/>
        <w:ind w:left="11199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eastAsia="Liberation Serif" w:hAnsi="Liberation Serif" w:cs="Liberation Serif"/>
          <w:color w:val="000000"/>
          <w:kern w:val="2"/>
          <w:sz w:val="26"/>
          <w:szCs w:val="26"/>
        </w:rPr>
        <w:t xml:space="preserve"> </w:t>
      </w:r>
      <w:r w:rsidRPr="0099421A">
        <w:rPr>
          <w:rFonts w:ascii="Liberation Serif" w:hAnsi="Liberation Serif" w:cs="Liberation Serif"/>
          <w:color w:val="000000"/>
          <w:kern w:val="2"/>
          <w:sz w:val="26"/>
          <w:szCs w:val="26"/>
        </w:rPr>
        <w:t xml:space="preserve">к муниципальной программе </w:t>
      </w:r>
    </w:p>
    <w:p w:rsidR="000F1519" w:rsidRPr="0099421A" w:rsidRDefault="000F1519" w:rsidP="000F1519">
      <w:pPr>
        <w:widowControl w:val="0"/>
        <w:autoSpaceDE w:val="0"/>
        <w:ind w:firstLine="709"/>
        <w:jc w:val="center"/>
        <w:textAlignment w:val="baseline"/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</w:rPr>
      </w:pPr>
      <w:bookmarkStart w:id="1" w:name="Par437"/>
      <w:bookmarkEnd w:id="1"/>
    </w:p>
    <w:p w:rsidR="000F1519" w:rsidRPr="0099421A" w:rsidRDefault="000F1519" w:rsidP="000F1519">
      <w:pPr>
        <w:widowControl w:val="0"/>
        <w:autoSpaceDE w:val="0"/>
        <w:ind w:firstLine="709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0F1519" w:rsidRPr="0099421A" w:rsidRDefault="000F1519" w:rsidP="000F1519">
      <w:pPr>
        <w:widowControl w:val="0"/>
        <w:autoSpaceDE w:val="0"/>
        <w:ind w:firstLine="709"/>
        <w:jc w:val="center"/>
        <w:textAlignment w:val="baseline"/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</w:rPr>
      </w:pP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4394"/>
        <w:gridCol w:w="3685"/>
        <w:gridCol w:w="993"/>
        <w:gridCol w:w="992"/>
        <w:gridCol w:w="992"/>
        <w:gridCol w:w="992"/>
        <w:gridCol w:w="993"/>
        <w:gridCol w:w="858"/>
        <w:gridCol w:w="1126"/>
      </w:tblGrid>
      <w:tr w:rsidR="000F1519" w:rsidRPr="0099421A" w:rsidTr="0099421A">
        <w:tc>
          <w:tcPr>
            <w:tcW w:w="4394" w:type="dxa"/>
            <w:vMerge w:val="restart"/>
            <w:shd w:val="clear" w:color="auto" w:fill="FFFFFF"/>
            <w:vAlign w:val="center"/>
            <w:hideMark/>
          </w:tcPr>
          <w:p w:rsidR="000F1519" w:rsidRPr="0099421A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Наименование 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946" w:type="dxa"/>
            <w:gridSpan w:val="7"/>
            <w:shd w:val="clear" w:color="auto" w:fill="FFFFFF"/>
            <w:vAlign w:val="center"/>
            <w:hideMark/>
          </w:tcPr>
          <w:p w:rsidR="000F1519" w:rsidRPr="0099421A" w:rsidRDefault="000F1519">
            <w:pPr>
              <w:spacing w:before="57" w:after="57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Расходы (тыс. руб.)</w:t>
            </w:r>
          </w:p>
        </w:tc>
      </w:tr>
      <w:tr w:rsidR="000F1519" w:rsidRPr="0099421A" w:rsidTr="0099421A"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2023 </w:t>
            </w:r>
          </w:p>
          <w:p w:rsidR="000F1519" w:rsidRPr="0099421A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2024 </w:t>
            </w:r>
          </w:p>
          <w:p w:rsidR="000F1519" w:rsidRPr="0099421A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2025 </w:t>
            </w:r>
          </w:p>
          <w:p w:rsidR="000F1519" w:rsidRPr="0099421A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2026 год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2027 год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2028 год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ИТОГО за 2023-2028 годы</w:t>
            </w:r>
          </w:p>
        </w:tc>
      </w:tr>
      <w:tr w:rsidR="000F1519" w:rsidRPr="0099421A" w:rsidTr="0099421A">
        <w:tc>
          <w:tcPr>
            <w:tcW w:w="4394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</w:t>
            </w:r>
          </w:p>
        </w:tc>
      </w:tr>
      <w:tr w:rsidR="000F1519" w:rsidRPr="0099421A" w:rsidTr="0099421A">
        <w:trPr>
          <w:trHeight w:val="576"/>
        </w:trPr>
        <w:tc>
          <w:tcPr>
            <w:tcW w:w="4394" w:type="dxa"/>
            <w:vMerge w:val="restart"/>
            <w:shd w:val="clear" w:color="auto" w:fill="FFFFFF"/>
            <w:hideMark/>
          </w:tcPr>
          <w:p w:rsidR="000F1519" w:rsidRPr="0099421A" w:rsidRDefault="000F1519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Итого по муниципальной программе «Обеспечение профилактики правонарушений, безопасности населения и территории в </w:t>
            </w:r>
            <w:proofErr w:type="spellStart"/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Грязовецком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 муниципальном округе на 2023-2028 годы»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autoSpaceDE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31934,2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63580,3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16637,9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15446,9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9926,6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9926,6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147452,5</w:t>
            </w:r>
          </w:p>
        </w:tc>
      </w:tr>
      <w:tr w:rsidR="000F1519" w:rsidRPr="0099421A" w:rsidTr="0099421A">
        <w:trPr>
          <w:trHeight w:val="570"/>
        </w:trPr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autoSpaceDE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31233,5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62403,2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14570,5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13975,0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9926,6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9926,6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142035,4</w:t>
            </w:r>
          </w:p>
        </w:tc>
      </w:tr>
      <w:tr w:rsidR="000F1519" w:rsidRPr="0099421A" w:rsidTr="0099421A">
        <w:trPr>
          <w:trHeight w:val="720"/>
        </w:trPr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autoSpaceDE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700,7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1177,1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2067,4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1471,9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5417,1</w:t>
            </w:r>
          </w:p>
        </w:tc>
      </w:tr>
      <w:tr w:rsidR="000F1519" w:rsidRPr="0099421A" w:rsidTr="0099421A">
        <w:trPr>
          <w:trHeight w:val="682"/>
        </w:trPr>
        <w:tc>
          <w:tcPr>
            <w:tcW w:w="4394" w:type="dxa"/>
            <w:vMerge w:val="restart"/>
            <w:shd w:val="clear" w:color="auto" w:fill="FFFFFF"/>
            <w:hideMark/>
          </w:tcPr>
          <w:p w:rsidR="000F1519" w:rsidRPr="0099421A" w:rsidRDefault="000F1519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Ответственный исполнитель муниципальной программы -</w:t>
            </w:r>
          </w:p>
          <w:p w:rsidR="000F1519" w:rsidRPr="0099421A" w:rsidRDefault="000F1519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28987,4</w:t>
            </w:r>
          </w:p>
        </w:tc>
        <w:tc>
          <w:tcPr>
            <w:tcW w:w="992" w:type="dxa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59207,1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10739,7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10739,7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8739,6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8739,6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127153,1</w:t>
            </w:r>
          </w:p>
        </w:tc>
      </w:tr>
      <w:tr w:rsidR="000F1519" w:rsidRPr="0099421A" w:rsidTr="0099421A">
        <w:trPr>
          <w:trHeight w:val="637"/>
        </w:trPr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28987,4</w:t>
            </w:r>
          </w:p>
        </w:tc>
        <w:tc>
          <w:tcPr>
            <w:tcW w:w="992" w:type="dxa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59207,1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10739,7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10739,7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8739,6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8739,6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127153,1</w:t>
            </w:r>
          </w:p>
        </w:tc>
      </w:tr>
      <w:tr w:rsidR="000F1519" w:rsidRPr="0099421A" w:rsidTr="0099421A">
        <w:trPr>
          <w:trHeight w:val="510"/>
        </w:trPr>
        <w:tc>
          <w:tcPr>
            <w:tcW w:w="4394" w:type="dxa"/>
            <w:vMerge w:val="restart"/>
            <w:shd w:val="clear" w:color="auto" w:fill="FFFFFF"/>
            <w:hideMark/>
          </w:tcPr>
          <w:p w:rsidR="000F1519" w:rsidRPr="0099421A" w:rsidRDefault="000F1519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Соисполнитель - </w:t>
            </w:r>
          </w:p>
          <w:p w:rsidR="000F1519" w:rsidRPr="0099421A" w:rsidRDefault="000F1519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отдел опеки и попечительства и работе с общественными организациями </w:t>
            </w: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администрации округа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0F1519" w:rsidRPr="0099421A" w:rsidTr="0099421A"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</w:t>
            </w:r>
            <w:r w:rsidRPr="0099421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0F1519" w:rsidRPr="0099421A" w:rsidTr="0099421A">
        <w:trPr>
          <w:trHeight w:val="400"/>
        </w:trPr>
        <w:tc>
          <w:tcPr>
            <w:tcW w:w="4394" w:type="dxa"/>
            <w:vMerge w:val="restart"/>
            <w:shd w:val="clear" w:color="auto" w:fill="FFFFFF"/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 xml:space="preserve">Участник - </w:t>
            </w:r>
          </w:p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Управление образования и молодежной политики администрации округа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480,0</w:t>
            </w:r>
          </w:p>
        </w:tc>
      </w:tr>
      <w:tr w:rsidR="000F1519" w:rsidRPr="0099421A" w:rsidTr="0099421A"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480,0</w:t>
            </w:r>
          </w:p>
        </w:tc>
      </w:tr>
      <w:tr w:rsidR="000F1519" w:rsidRPr="0099421A" w:rsidTr="0099421A">
        <w:trPr>
          <w:trHeight w:val="441"/>
        </w:trPr>
        <w:tc>
          <w:tcPr>
            <w:tcW w:w="4394" w:type="dxa"/>
            <w:vMerge w:val="restart"/>
            <w:shd w:val="clear" w:color="auto" w:fill="FFFFFF"/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Участник - </w:t>
            </w:r>
          </w:p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Грязовецкое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828,3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1336,4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4015,7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2824,7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9225,1</w:t>
            </w:r>
          </w:p>
        </w:tc>
      </w:tr>
      <w:tr w:rsidR="000F1519" w:rsidRPr="0099421A" w:rsidTr="0099421A">
        <w:trPr>
          <w:trHeight w:val="436"/>
        </w:trPr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487,3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650,5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2188,0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1592,5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5138,3</w:t>
            </w:r>
          </w:p>
        </w:tc>
      </w:tr>
      <w:tr w:rsidR="000F1519" w:rsidRPr="0099421A" w:rsidTr="0099421A"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widowControl w:val="0"/>
              <w:autoSpaceDE w:val="0"/>
              <w:spacing w:after="29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341,0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685,9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1827,7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1232,2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4086,8</w:t>
            </w:r>
          </w:p>
        </w:tc>
      </w:tr>
      <w:tr w:rsidR="000F1519" w:rsidRPr="0099421A" w:rsidTr="0099421A">
        <w:trPr>
          <w:trHeight w:val="478"/>
        </w:trPr>
        <w:tc>
          <w:tcPr>
            <w:tcW w:w="4394" w:type="dxa"/>
            <w:vMerge w:val="restart"/>
            <w:shd w:val="clear" w:color="auto" w:fill="FFFFFF"/>
            <w:hideMark/>
          </w:tcPr>
          <w:p w:rsidR="000F1519" w:rsidRPr="0099421A" w:rsidRDefault="000F1519">
            <w:pPr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Участник - </w:t>
            </w:r>
          </w:p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Вохтожское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1611,9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1690,3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901,0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901,0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400,0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400,0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5904,2</w:t>
            </w:r>
          </w:p>
        </w:tc>
      </w:tr>
      <w:tr w:rsidR="000F1519" w:rsidRPr="0099421A" w:rsidTr="0099421A">
        <w:trPr>
          <w:trHeight w:val="477"/>
        </w:trPr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1252,2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1199,1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661,3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661,3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400,0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400,0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4573,9</w:t>
            </w:r>
          </w:p>
        </w:tc>
      </w:tr>
      <w:tr w:rsidR="000F1519" w:rsidRPr="0099421A" w:rsidTr="0099421A"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widowControl w:val="0"/>
              <w:autoSpaceDE w:val="0"/>
              <w:spacing w:after="29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359,7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491,2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239,7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239,7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1330,3</w:t>
            </w:r>
          </w:p>
        </w:tc>
      </w:tr>
      <w:tr w:rsidR="000F1519" w:rsidRPr="0099421A" w:rsidTr="0099421A">
        <w:trPr>
          <w:trHeight w:val="390"/>
        </w:trPr>
        <w:tc>
          <w:tcPr>
            <w:tcW w:w="4394" w:type="dxa"/>
            <w:vMerge w:val="restart"/>
            <w:shd w:val="clear" w:color="auto" w:fill="FFFFFF"/>
            <w:hideMark/>
          </w:tcPr>
          <w:p w:rsidR="000F1519" w:rsidRPr="0099421A" w:rsidRDefault="000F1519">
            <w:pPr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Участник - </w:t>
            </w:r>
          </w:p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Комьянское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33,5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130,0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85,0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85,0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80,5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80,5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494,5</w:t>
            </w:r>
          </w:p>
        </w:tc>
      </w:tr>
      <w:tr w:rsidR="000F1519" w:rsidRPr="0099421A" w:rsidTr="0099421A"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33,5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130,0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85,0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85,0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80,5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80,5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494,5</w:t>
            </w:r>
          </w:p>
        </w:tc>
      </w:tr>
      <w:tr w:rsidR="000F1519" w:rsidRPr="0099421A" w:rsidTr="0099421A">
        <w:trPr>
          <w:trHeight w:val="397"/>
        </w:trPr>
        <w:tc>
          <w:tcPr>
            <w:tcW w:w="4394" w:type="dxa"/>
            <w:vMerge w:val="restart"/>
            <w:shd w:val="clear" w:color="auto" w:fill="FFFFFF"/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Участник - </w:t>
            </w:r>
          </w:p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Перцевское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106,0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290,0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260,0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260,0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96,0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96,0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1108,0</w:t>
            </w:r>
          </w:p>
        </w:tc>
      </w:tr>
      <w:tr w:rsidR="000F1519" w:rsidRPr="0099421A" w:rsidTr="0099421A"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106,0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290,0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260,0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260,0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96,0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96,0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1108,0</w:t>
            </w:r>
          </w:p>
        </w:tc>
      </w:tr>
      <w:tr w:rsidR="000F1519" w:rsidRPr="0099421A" w:rsidTr="0099421A">
        <w:trPr>
          <w:trHeight w:val="350"/>
        </w:trPr>
        <w:tc>
          <w:tcPr>
            <w:tcW w:w="4394" w:type="dxa"/>
            <w:vMerge w:val="restart"/>
            <w:shd w:val="clear" w:color="auto" w:fill="FFFFFF"/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Участник - </w:t>
            </w:r>
          </w:p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Ростиловское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220,2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350,0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225,0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225,0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190,0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190,0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1400,2</w:t>
            </w:r>
          </w:p>
        </w:tc>
      </w:tr>
      <w:tr w:rsidR="000F1519" w:rsidRPr="0099421A" w:rsidTr="0099421A">
        <w:trPr>
          <w:trHeight w:val="538"/>
        </w:trPr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220,2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350,0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225,0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225,0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190,0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190,0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1400,2</w:t>
            </w:r>
          </w:p>
        </w:tc>
      </w:tr>
      <w:tr w:rsidR="000F1519" w:rsidRPr="0099421A" w:rsidTr="0099421A">
        <w:trPr>
          <w:trHeight w:val="423"/>
        </w:trPr>
        <w:tc>
          <w:tcPr>
            <w:tcW w:w="4394" w:type="dxa"/>
            <w:vMerge w:val="restart"/>
            <w:shd w:val="clear" w:color="auto" w:fill="FFFFFF"/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Участник - </w:t>
            </w:r>
          </w:p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Сидоровское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31,5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231,5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81,5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81,5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80,5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80,5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587,0</w:t>
            </w:r>
          </w:p>
        </w:tc>
      </w:tr>
      <w:tr w:rsidR="000F1519" w:rsidRPr="0099421A" w:rsidTr="0099421A"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31,5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231,5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81,5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81,5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80,5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80,5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587,0</w:t>
            </w:r>
          </w:p>
        </w:tc>
      </w:tr>
      <w:tr w:rsidR="000F1519" w:rsidRPr="0099421A" w:rsidTr="0099421A">
        <w:trPr>
          <w:trHeight w:val="376"/>
        </w:trPr>
        <w:tc>
          <w:tcPr>
            <w:tcW w:w="4394" w:type="dxa"/>
            <w:vMerge w:val="restart"/>
            <w:shd w:val="clear" w:color="auto" w:fill="FFFFFF"/>
            <w:hideMark/>
          </w:tcPr>
          <w:p w:rsidR="000F1519" w:rsidRPr="0099421A" w:rsidRDefault="000F1519">
            <w:pPr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 xml:space="preserve">Участник - </w:t>
            </w:r>
          </w:p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Юровское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35,4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265,0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250,0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250,0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150,0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150,0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1100,4</w:t>
            </w:r>
          </w:p>
        </w:tc>
      </w:tr>
      <w:tr w:rsidR="000F1519" w:rsidRPr="0099421A" w:rsidTr="0099421A">
        <w:trPr>
          <w:trHeight w:val="431"/>
        </w:trPr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35,4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265,0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250,0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250,0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150,0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150,0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1100,4</w:t>
            </w:r>
          </w:p>
        </w:tc>
      </w:tr>
      <w:tr w:rsidR="000F1519" w:rsidRPr="0099421A" w:rsidTr="0099421A">
        <w:trPr>
          <w:trHeight w:val="442"/>
        </w:trPr>
        <w:tc>
          <w:tcPr>
            <w:tcW w:w="4394" w:type="dxa"/>
            <w:vMerge w:val="restart"/>
            <w:shd w:val="clear" w:color="auto" w:fill="FFFFFF"/>
            <w:hideMark/>
          </w:tcPr>
          <w:p w:rsidR="000F1519" w:rsidRPr="0099421A" w:rsidRDefault="000F1519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Подпрограмма 1</w:t>
            </w:r>
          </w:p>
          <w:p w:rsidR="000F1519" w:rsidRPr="0099421A" w:rsidRDefault="000F1519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«Профилактика безнадзорности, правонарушений и преступлений несовершеннолетних»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480,0</w:t>
            </w:r>
          </w:p>
        </w:tc>
      </w:tr>
      <w:tr w:rsidR="000F1519" w:rsidRPr="0099421A" w:rsidTr="0099421A"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480,0</w:t>
            </w:r>
          </w:p>
        </w:tc>
      </w:tr>
      <w:tr w:rsidR="000F1519" w:rsidRPr="0099421A" w:rsidTr="0099421A">
        <w:trPr>
          <w:trHeight w:val="475"/>
        </w:trPr>
        <w:tc>
          <w:tcPr>
            <w:tcW w:w="4394" w:type="dxa"/>
            <w:vMerge w:val="restart"/>
            <w:shd w:val="clear" w:color="auto" w:fill="FFFFFF"/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Подпрограмма 2</w:t>
            </w:r>
          </w:p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«Профилактика преступлений и иных правонарушений»</w:t>
            </w:r>
          </w:p>
        </w:tc>
        <w:tc>
          <w:tcPr>
            <w:tcW w:w="3685" w:type="dxa"/>
            <w:shd w:val="clear" w:color="auto" w:fill="FFFFFF"/>
            <w:hideMark/>
          </w:tcPr>
          <w:p w:rsidR="000F1519" w:rsidRPr="0099421A" w:rsidRDefault="000F1519">
            <w:pPr>
              <w:autoSpaceDE w:val="0"/>
              <w:spacing w:before="57" w:after="57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806,2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1549,2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569,5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569,5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3554,4</w:t>
            </w:r>
          </w:p>
        </w:tc>
      </w:tr>
      <w:tr w:rsidR="000F1519" w:rsidRPr="0099421A" w:rsidTr="0099421A">
        <w:trPr>
          <w:trHeight w:val="605"/>
        </w:trPr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105,5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372,1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90,1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90,1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717,8</w:t>
            </w:r>
          </w:p>
        </w:tc>
      </w:tr>
      <w:tr w:rsidR="000F1519" w:rsidRPr="0099421A" w:rsidTr="0099421A">
        <w:trPr>
          <w:trHeight w:val="337"/>
        </w:trPr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widowControl w:val="0"/>
              <w:autoSpaceDE w:val="0"/>
              <w:spacing w:after="29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700,7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1177,1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479,4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479,4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2836,6</w:t>
            </w:r>
          </w:p>
        </w:tc>
      </w:tr>
      <w:tr w:rsidR="000F1519" w:rsidRPr="0099421A" w:rsidTr="0099421A">
        <w:trPr>
          <w:trHeight w:val="580"/>
        </w:trPr>
        <w:tc>
          <w:tcPr>
            <w:tcW w:w="4394" w:type="dxa"/>
            <w:vMerge w:val="restart"/>
            <w:shd w:val="clear" w:color="auto" w:fill="FFFFFF"/>
            <w:hideMark/>
          </w:tcPr>
          <w:p w:rsidR="000F1519" w:rsidRPr="0099421A" w:rsidRDefault="000F1519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Подпрограмма 3 </w:t>
            </w:r>
          </w:p>
          <w:p w:rsidR="000F1519" w:rsidRPr="0099421A" w:rsidRDefault="000F1519">
            <w:pPr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«Обеспечение безопасности населения Грязовецкого муниципального округа»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29050,6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60272,1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10709,7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10709,7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8709,6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8709,6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128161,3</w:t>
            </w:r>
          </w:p>
        </w:tc>
      </w:tr>
      <w:tr w:rsidR="000F1519" w:rsidRPr="0099421A" w:rsidTr="0099421A">
        <w:trPr>
          <w:trHeight w:val="573"/>
        </w:trPr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29050,6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60272,1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10709,7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10709,7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8709,6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8709,6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128161,3</w:t>
            </w:r>
          </w:p>
        </w:tc>
      </w:tr>
      <w:tr w:rsidR="000F1519" w:rsidRPr="0099421A" w:rsidTr="0099421A">
        <w:trPr>
          <w:trHeight w:val="503"/>
        </w:trPr>
        <w:tc>
          <w:tcPr>
            <w:tcW w:w="4394" w:type="dxa"/>
            <w:vMerge w:val="restart"/>
            <w:shd w:val="clear" w:color="auto" w:fill="FFFFFF"/>
            <w:hideMark/>
          </w:tcPr>
          <w:p w:rsidR="000F1519" w:rsidRPr="0099421A" w:rsidRDefault="000F1519">
            <w:pPr>
              <w:tabs>
                <w:tab w:val="left" w:pos="3235"/>
              </w:tabs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Подпрограмма 4 </w:t>
            </w:r>
          </w:p>
          <w:p w:rsidR="000F1519" w:rsidRPr="0099421A" w:rsidRDefault="000F1519">
            <w:pPr>
              <w:tabs>
                <w:tab w:val="left" w:pos="3235"/>
              </w:tabs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«Обеспечение пожарной безопасности на территории Грязовецкого муниципального округа»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1997,4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1679,0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5278,7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4087,7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1107,0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1107,0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15256,8</w:t>
            </w:r>
          </w:p>
        </w:tc>
      </w:tr>
      <w:tr w:rsidR="000F1519" w:rsidRPr="0099421A" w:rsidTr="0099421A">
        <w:trPr>
          <w:trHeight w:val="450"/>
        </w:trPr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1997,4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1679,0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3690,7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3095,2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1107,0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1107,0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12676,3</w:t>
            </w:r>
          </w:p>
        </w:tc>
      </w:tr>
      <w:tr w:rsidR="000F1519" w:rsidRPr="0099421A" w:rsidTr="0099421A">
        <w:trPr>
          <w:trHeight w:val="450"/>
        </w:trPr>
        <w:tc>
          <w:tcPr>
            <w:tcW w:w="4394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widowControl w:val="0"/>
              <w:autoSpaceDE w:val="0"/>
              <w:spacing w:after="29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1588,0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992,5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0,0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0,0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0F1519" w:rsidRPr="0099421A" w:rsidRDefault="000F1519">
            <w:pPr>
              <w:pStyle w:val="ConsPlusNormal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2"/>
              </w:rPr>
              <w:t>2580,5</w:t>
            </w:r>
          </w:p>
        </w:tc>
      </w:tr>
    </w:tbl>
    <w:p w:rsidR="000F1519" w:rsidRPr="0099421A" w:rsidRDefault="000F1519" w:rsidP="000F1519">
      <w:pPr>
        <w:widowControl w:val="0"/>
        <w:autoSpaceDE w:val="0"/>
        <w:jc w:val="right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9421A">
        <w:rPr>
          <w:rFonts w:ascii="Liberation Serif" w:hAnsi="Liberation Serif" w:cs="Liberation Serif"/>
          <w:color w:val="000000"/>
          <w:kern w:val="2"/>
          <w:sz w:val="26"/>
          <w:szCs w:val="26"/>
        </w:rPr>
        <w:t>».</w:t>
      </w:r>
    </w:p>
    <w:p w:rsidR="000F1519" w:rsidRPr="0099421A" w:rsidRDefault="000F1519" w:rsidP="000F1519">
      <w:pPr>
        <w:widowControl w:val="0"/>
        <w:autoSpaceDE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F1519" w:rsidRPr="0099421A" w:rsidRDefault="000F1519" w:rsidP="000F1519">
      <w:pPr>
        <w:suppressAutoHyphens w:val="0"/>
        <w:rPr>
          <w:sz w:val="26"/>
          <w:szCs w:val="26"/>
        </w:rPr>
        <w:sectPr w:rsidR="000F1519" w:rsidRPr="0099421A">
          <w:pgSz w:w="16838" w:h="11906" w:orient="landscape"/>
          <w:pgMar w:top="1277" w:right="720" w:bottom="1134" w:left="720" w:header="1134" w:footer="720" w:gutter="0"/>
          <w:cols w:space="720"/>
        </w:sectPr>
      </w:pPr>
    </w:p>
    <w:p w:rsidR="000F1519" w:rsidRPr="0099421A" w:rsidRDefault="000F1519" w:rsidP="0099421A">
      <w:pPr>
        <w:pageBreakBefore/>
        <w:widowControl w:val="0"/>
        <w:autoSpaceDE w:val="0"/>
        <w:ind w:left="10348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lastRenderedPageBreak/>
        <w:t>Приложение 2</w:t>
      </w:r>
    </w:p>
    <w:p w:rsidR="000F1519" w:rsidRPr="0099421A" w:rsidRDefault="000F1519" w:rsidP="0099421A">
      <w:pPr>
        <w:widowControl w:val="0"/>
        <w:autoSpaceDE w:val="0"/>
        <w:ind w:left="10348"/>
        <w:textAlignment w:val="baseline"/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</w:pPr>
      <w:r w:rsidRPr="0099421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 xml:space="preserve">к постановлению администрации </w:t>
      </w:r>
    </w:p>
    <w:p w:rsidR="000F1519" w:rsidRPr="0099421A" w:rsidRDefault="000F1519" w:rsidP="0099421A">
      <w:pPr>
        <w:widowControl w:val="0"/>
        <w:autoSpaceDE w:val="0"/>
        <w:ind w:left="10348"/>
        <w:textAlignment w:val="baseline"/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</w:pPr>
      <w:r w:rsidRPr="0099421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 xml:space="preserve">Грязовецкого муниципального округа </w:t>
      </w:r>
    </w:p>
    <w:p w:rsidR="0099421A" w:rsidRPr="0099421A" w:rsidRDefault="000F1519" w:rsidP="0099421A">
      <w:pPr>
        <w:widowControl w:val="0"/>
        <w:autoSpaceDE w:val="0"/>
        <w:ind w:left="10348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от 31.10.2024 № 3106</w:t>
      </w:r>
    </w:p>
    <w:p w:rsidR="0099421A" w:rsidRPr="0099421A" w:rsidRDefault="0099421A" w:rsidP="0099421A">
      <w:pPr>
        <w:widowControl w:val="0"/>
        <w:autoSpaceDE w:val="0"/>
        <w:ind w:left="10348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0F1519" w:rsidRPr="0099421A" w:rsidRDefault="000F1519" w:rsidP="0099421A">
      <w:pPr>
        <w:widowControl w:val="0"/>
        <w:autoSpaceDE w:val="0"/>
        <w:ind w:left="10348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color w:val="000000"/>
          <w:kern w:val="2"/>
          <w:sz w:val="26"/>
          <w:szCs w:val="26"/>
        </w:rPr>
        <w:t>«Приложение 1 к подпрограмме 2</w:t>
      </w:r>
    </w:p>
    <w:p w:rsidR="000F1519" w:rsidRPr="0099421A" w:rsidRDefault="000F1519" w:rsidP="0099421A">
      <w:pPr>
        <w:jc w:val="center"/>
        <w:rPr>
          <w:rFonts w:ascii="Liberation Serif" w:hAnsi="Liberation Serif" w:cs="Liberation Serif"/>
          <w:b/>
          <w:color w:val="000000"/>
          <w:kern w:val="2"/>
          <w:sz w:val="26"/>
          <w:szCs w:val="26"/>
        </w:rPr>
      </w:pPr>
    </w:p>
    <w:p w:rsidR="000F1519" w:rsidRPr="0099421A" w:rsidRDefault="000F1519" w:rsidP="0099421A">
      <w:pPr>
        <w:jc w:val="center"/>
        <w:rPr>
          <w:rFonts w:ascii="Liberation Serif" w:hAnsi="Liberation Serif" w:cs="Liberation Serif"/>
          <w:b/>
          <w:color w:val="000000"/>
          <w:kern w:val="2"/>
          <w:sz w:val="26"/>
          <w:szCs w:val="26"/>
        </w:rPr>
      </w:pPr>
      <w:r w:rsidRPr="0099421A">
        <w:rPr>
          <w:rFonts w:ascii="Liberation Serif" w:hAnsi="Liberation Serif" w:cs="Liberation Serif"/>
          <w:b/>
          <w:color w:val="000000"/>
          <w:kern w:val="2"/>
          <w:sz w:val="26"/>
          <w:szCs w:val="26"/>
        </w:rPr>
        <w:t>Финансовое обеспечение и перечень мероприятий подпрограммы 2 за счет средств бюджета округа</w:t>
      </w:r>
    </w:p>
    <w:p w:rsidR="005B3621" w:rsidRPr="0099421A" w:rsidRDefault="005B3621" w:rsidP="0099421A">
      <w:pPr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025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559"/>
        <w:gridCol w:w="1843"/>
        <w:gridCol w:w="2551"/>
        <w:gridCol w:w="2693"/>
        <w:gridCol w:w="738"/>
        <w:gridCol w:w="960"/>
        <w:gridCol w:w="960"/>
        <w:gridCol w:w="855"/>
        <w:gridCol w:w="855"/>
        <w:gridCol w:w="900"/>
        <w:gridCol w:w="1111"/>
      </w:tblGrid>
      <w:tr w:rsidR="000F1519" w:rsidRPr="000F1519" w:rsidTr="0099421A">
        <w:tc>
          <w:tcPr>
            <w:tcW w:w="1559" w:type="dxa"/>
            <w:vMerge w:val="restart"/>
            <w:shd w:val="clear" w:color="auto" w:fill="FFFFFF"/>
            <w:hideMark/>
          </w:tcPr>
          <w:p w:rsidR="000F1519" w:rsidRPr="000F1519" w:rsidRDefault="000F1519" w:rsidP="005B3621">
            <w:pPr>
              <w:spacing w:after="20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Статус </w:t>
            </w:r>
          </w:p>
        </w:tc>
        <w:tc>
          <w:tcPr>
            <w:tcW w:w="1843" w:type="dxa"/>
            <w:vMerge w:val="restart"/>
            <w:shd w:val="clear" w:color="auto" w:fill="FFFFFF"/>
            <w:hideMark/>
          </w:tcPr>
          <w:p w:rsidR="000F1519" w:rsidRPr="000F1519" w:rsidRDefault="000F1519" w:rsidP="005B3621">
            <w:pPr>
              <w:spacing w:after="29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hideMark/>
          </w:tcPr>
          <w:p w:rsidR="000F1519" w:rsidRPr="000F1519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Ответственный исполнитель, участник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0F1519" w:rsidRPr="000F1519" w:rsidRDefault="000F1519" w:rsidP="005B3621">
            <w:pPr>
              <w:spacing w:after="20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379" w:type="dxa"/>
            <w:gridSpan w:val="7"/>
            <w:shd w:val="clear" w:color="auto" w:fill="FFFFFF"/>
            <w:hideMark/>
          </w:tcPr>
          <w:p w:rsidR="000F1519" w:rsidRPr="000F1519" w:rsidRDefault="000F1519">
            <w:pPr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Расходы (тыс. руб.)</w:t>
            </w:r>
          </w:p>
        </w:tc>
      </w:tr>
      <w:tr w:rsidR="000F1519" w:rsidRPr="000F1519" w:rsidTr="0099421A">
        <w:trPr>
          <w:trHeight w:val="676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2023</w:t>
            </w:r>
          </w:p>
          <w:p w:rsidR="000F1519" w:rsidRPr="000F1519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год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2024</w:t>
            </w:r>
          </w:p>
          <w:p w:rsidR="000F1519" w:rsidRPr="000F1519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год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2025</w:t>
            </w:r>
          </w:p>
          <w:p w:rsidR="000F1519" w:rsidRPr="000F1519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2026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2027</w:t>
            </w:r>
          </w:p>
          <w:p w:rsidR="000F1519" w:rsidRPr="000F1519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год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2028</w:t>
            </w:r>
          </w:p>
          <w:p w:rsidR="000F1519" w:rsidRPr="000F1519" w:rsidRDefault="000F1519" w:rsidP="005B3621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год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 w:rsidP="005B3621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итого за 2023-2028 годы</w:t>
            </w:r>
          </w:p>
        </w:tc>
      </w:tr>
      <w:tr w:rsidR="000F1519" w:rsidRPr="000F1519" w:rsidTr="0099421A">
        <w:trPr>
          <w:trHeight w:val="158"/>
        </w:trPr>
        <w:tc>
          <w:tcPr>
            <w:tcW w:w="1559" w:type="dxa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738" w:type="dxa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960" w:type="dxa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855" w:type="dxa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855" w:type="dxa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900" w:type="dxa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111" w:type="dxa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</w:t>
            </w:r>
          </w:p>
        </w:tc>
      </w:tr>
      <w:tr w:rsidR="000F1519" w:rsidRPr="000F1519" w:rsidTr="0099421A">
        <w:trPr>
          <w:trHeight w:val="601"/>
        </w:trPr>
        <w:tc>
          <w:tcPr>
            <w:tcW w:w="1559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1843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 «Профилактика преступлений и иных правонарушений»</w:t>
            </w:r>
          </w:p>
        </w:tc>
        <w:tc>
          <w:tcPr>
            <w:tcW w:w="2551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итого по подпрограмме 2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806,2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1549,2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569,5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569,5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3554,4</w:t>
            </w:r>
          </w:p>
        </w:tc>
      </w:tr>
      <w:tr w:rsidR="000F1519" w:rsidRPr="000F1519" w:rsidTr="0099421A">
        <w:trPr>
          <w:trHeight w:val="690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105,5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372,1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90,1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90,1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717,8</w:t>
            </w:r>
          </w:p>
        </w:tc>
      </w:tr>
      <w:tr w:rsidR="000F1519" w:rsidRPr="000F1519" w:rsidTr="0099421A">
        <w:trPr>
          <w:trHeight w:val="820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700,7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1177,1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479,4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479,4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2836,6</w:t>
            </w:r>
          </w:p>
        </w:tc>
      </w:tr>
      <w:tr w:rsidR="000F1519" w:rsidRPr="000F1519" w:rsidTr="0099421A">
        <w:trPr>
          <w:trHeight w:val="811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ответственный исполнитель -</w:t>
            </w:r>
          </w:p>
          <w:p w:rsidR="000F1519" w:rsidRPr="000F1519" w:rsidRDefault="000F1519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140,0</w:t>
            </w:r>
          </w:p>
        </w:tc>
      </w:tr>
      <w:tr w:rsidR="000F1519" w:rsidRPr="000F1519" w:rsidTr="0099421A">
        <w:trPr>
          <w:trHeight w:val="915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140,0</w:t>
            </w:r>
          </w:p>
        </w:tc>
      </w:tr>
      <w:tr w:rsidR="000F1519" w:rsidRPr="000F1519" w:rsidTr="0099421A">
        <w:trPr>
          <w:trHeight w:val="556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Участник - </w:t>
            </w:r>
          </w:p>
          <w:p w:rsidR="000F1519" w:rsidRPr="000F1519" w:rsidRDefault="000F151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Грязовецкое</w:t>
            </w:r>
            <w:proofErr w:type="spellEnd"/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  </w:t>
            </w: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территориальное </w:t>
            </w: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управление администрации  округа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417,4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973,8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268,4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268,4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1928,0</w:t>
            </w:r>
          </w:p>
        </w:tc>
      </w:tr>
      <w:tr w:rsidR="000F1519" w:rsidRPr="000F1519" w:rsidTr="0099421A">
        <w:trPr>
          <w:trHeight w:val="535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76,4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287,9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28,7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28,7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421,7</w:t>
            </w:r>
          </w:p>
        </w:tc>
      </w:tr>
      <w:tr w:rsidR="000F1519" w:rsidRPr="000F1519" w:rsidTr="0099421A">
        <w:trPr>
          <w:trHeight w:val="535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341,0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685,9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239,7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239,7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1506,3</w:t>
            </w:r>
          </w:p>
        </w:tc>
      </w:tr>
      <w:tr w:rsidR="000F1519" w:rsidRPr="000F1519" w:rsidTr="0099421A">
        <w:trPr>
          <w:trHeight w:val="630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Участник - </w:t>
            </w:r>
          </w:p>
          <w:p w:rsidR="000F1519" w:rsidRPr="000F1519" w:rsidRDefault="000F151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Вохтожское</w:t>
            </w:r>
            <w:proofErr w:type="spellEnd"/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  </w:t>
            </w: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территориальное управление администрации  округа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378,8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565,4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271,1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271,1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1486,4</w:t>
            </w:r>
          </w:p>
        </w:tc>
      </w:tr>
      <w:tr w:rsidR="000F1519" w:rsidRPr="000F1519" w:rsidTr="0099421A">
        <w:trPr>
          <w:trHeight w:val="630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19,1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74,2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31,4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31,4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156,1</w:t>
            </w:r>
          </w:p>
        </w:tc>
      </w:tr>
      <w:tr w:rsidR="000F1519" w:rsidRPr="000F1519" w:rsidTr="0099421A">
        <w:trPr>
          <w:trHeight w:val="735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359,7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491,2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239,7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239,7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1330,3</w:t>
            </w:r>
          </w:p>
        </w:tc>
      </w:tr>
      <w:tr w:rsidR="000F1519" w:rsidRPr="000F1519" w:rsidTr="0099421A">
        <w:trPr>
          <w:trHeight w:val="552"/>
        </w:trPr>
        <w:tc>
          <w:tcPr>
            <w:tcW w:w="1559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Основное мероприятие 2.1</w:t>
            </w:r>
          </w:p>
        </w:tc>
        <w:tc>
          <w:tcPr>
            <w:tcW w:w="1843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«Предупреждение экстремизма и терроризма»</w:t>
            </w:r>
          </w:p>
        </w:tc>
        <w:tc>
          <w:tcPr>
            <w:tcW w:w="2551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Итого по основному мероприятию 2.1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209,7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202,9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452,6</w:t>
            </w:r>
          </w:p>
        </w:tc>
      </w:tr>
      <w:tr w:rsidR="000F1519" w:rsidRPr="000F1519" w:rsidTr="0099421A">
        <w:trPr>
          <w:trHeight w:val="555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10,5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202,9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253,4</w:t>
            </w:r>
          </w:p>
        </w:tc>
      </w:tr>
      <w:tr w:rsidR="000F1519" w:rsidRPr="000F1519" w:rsidTr="0099421A">
        <w:trPr>
          <w:trHeight w:val="735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199,2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199,2</w:t>
            </w:r>
          </w:p>
        </w:tc>
      </w:tr>
      <w:tr w:rsidR="000F1519" w:rsidRPr="000F1519" w:rsidTr="0099421A">
        <w:trPr>
          <w:trHeight w:val="735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40,0</w:t>
            </w:r>
          </w:p>
        </w:tc>
      </w:tr>
      <w:tr w:rsidR="000F1519" w:rsidRPr="000F1519" w:rsidTr="0099421A">
        <w:trPr>
          <w:trHeight w:val="735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40,0</w:t>
            </w:r>
          </w:p>
        </w:tc>
      </w:tr>
      <w:tr w:rsidR="000F1519" w:rsidRPr="000F1519" w:rsidTr="0099421A">
        <w:trPr>
          <w:trHeight w:val="402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Вохтожское</w:t>
            </w:r>
            <w:proofErr w:type="spellEnd"/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 территориальное управление администрации  округа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209,7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209,7</w:t>
            </w:r>
          </w:p>
        </w:tc>
      </w:tr>
      <w:tr w:rsidR="000F1519" w:rsidRPr="000F1519" w:rsidTr="0099421A">
        <w:trPr>
          <w:trHeight w:val="598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10,5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10,5</w:t>
            </w:r>
          </w:p>
        </w:tc>
      </w:tr>
      <w:tr w:rsidR="000F1519" w:rsidRPr="000F1519" w:rsidTr="0099421A">
        <w:trPr>
          <w:trHeight w:val="735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199,2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199,2</w:t>
            </w:r>
          </w:p>
        </w:tc>
      </w:tr>
      <w:tr w:rsidR="000F1519" w:rsidRPr="000F1519" w:rsidTr="0099421A">
        <w:trPr>
          <w:trHeight w:val="689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Грязовецкое</w:t>
            </w:r>
            <w:proofErr w:type="spellEnd"/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территориальное управление администрации  округа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202,9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202,9</w:t>
            </w:r>
          </w:p>
        </w:tc>
      </w:tr>
      <w:tr w:rsidR="000F1519" w:rsidRPr="000F1519" w:rsidTr="0099421A">
        <w:trPr>
          <w:trHeight w:val="495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202,9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202,9</w:t>
            </w:r>
          </w:p>
        </w:tc>
      </w:tr>
      <w:tr w:rsidR="000F1519" w:rsidRPr="000F1519" w:rsidTr="0099421A">
        <w:trPr>
          <w:trHeight w:val="495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0F1519" w:rsidRPr="000F1519" w:rsidTr="0099421A">
        <w:trPr>
          <w:trHeight w:val="774"/>
        </w:trPr>
        <w:tc>
          <w:tcPr>
            <w:tcW w:w="1559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Основное мероприятие 2.2</w:t>
            </w:r>
          </w:p>
        </w:tc>
        <w:tc>
          <w:tcPr>
            <w:tcW w:w="1843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«Правовое информирование граждан»</w:t>
            </w:r>
          </w:p>
        </w:tc>
        <w:tc>
          <w:tcPr>
            <w:tcW w:w="2551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100,0</w:t>
            </w:r>
          </w:p>
        </w:tc>
      </w:tr>
      <w:tr w:rsidR="000F1519" w:rsidRPr="000F1519" w:rsidTr="0099421A">
        <w:trPr>
          <w:trHeight w:val="816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100,0</w:t>
            </w:r>
          </w:p>
        </w:tc>
      </w:tr>
      <w:tr w:rsidR="000F1519" w:rsidRPr="000F1519" w:rsidTr="0099421A">
        <w:trPr>
          <w:trHeight w:val="678"/>
        </w:trPr>
        <w:tc>
          <w:tcPr>
            <w:tcW w:w="1559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Основное мероприятие 2.3</w:t>
            </w:r>
          </w:p>
        </w:tc>
        <w:tc>
          <w:tcPr>
            <w:tcW w:w="1843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pacing w:line="276" w:lineRule="auto"/>
              <w:ind w:left="-57" w:right="-57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«Развитие и обеспечение эксплуатации АПК «Безопасный город»»</w:t>
            </w:r>
          </w:p>
        </w:tc>
        <w:tc>
          <w:tcPr>
            <w:tcW w:w="2551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Итого по основному мероприятию 2.3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586,5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1336,3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539,5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539,5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3001,8</w:t>
            </w:r>
          </w:p>
        </w:tc>
      </w:tr>
      <w:tr w:rsidR="000F1519" w:rsidRPr="000F1519" w:rsidTr="0099421A">
        <w:trPr>
          <w:trHeight w:val="690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85,0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159,2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60,1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60,1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364,4</w:t>
            </w:r>
          </w:p>
        </w:tc>
      </w:tr>
      <w:tr w:rsidR="000F1519" w:rsidRPr="000F1519" w:rsidTr="0099421A">
        <w:trPr>
          <w:trHeight w:val="816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501,5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1177,1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479,4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479,4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2637,4</w:t>
            </w:r>
          </w:p>
        </w:tc>
      </w:tr>
      <w:tr w:rsidR="000F1519" w:rsidRPr="000F1519" w:rsidTr="0099421A">
        <w:trPr>
          <w:trHeight w:val="534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Грязовецкое</w:t>
            </w:r>
            <w:proofErr w:type="spellEnd"/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  </w:t>
            </w: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территориальное управление администрации  округа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417,4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770,9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268,4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268,4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1725,1</w:t>
            </w:r>
          </w:p>
        </w:tc>
      </w:tr>
      <w:tr w:rsidR="000F1519" w:rsidRPr="000F1519" w:rsidTr="0099421A">
        <w:trPr>
          <w:trHeight w:val="675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76,4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85,0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28,7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28,7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218,8</w:t>
            </w:r>
          </w:p>
        </w:tc>
      </w:tr>
      <w:tr w:rsidR="000F1519" w:rsidRPr="000F1519" w:rsidTr="0099421A">
        <w:trPr>
          <w:trHeight w:val="816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341,0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685,9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239,7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239,7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1506,3</w:t>
            </w:r>
          </w:p>
        </w:tc>
      </w:tr>
      <w:tr w:rsidR="000F1519" w:rsidRPr="000F1519" w:rsidTr="0099421A">
        <w:trPr>
          <w:trHeight w:val="549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hideMark/>
          </w:tcPr>
          <w:p w:rsidR="000F1519" w:rsidRPr="000F1519" w:rsidRDefault="000F151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Вохтожское</w:t>
            </w:r>
            <w:proofErr w:type="spellEnd"/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 xml:space="preserve"> </w:t>
            </w: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территориальное управление администрации  округа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169,1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565,4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271,1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271,1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1276,7</w:t>
            </w:r>
          </w:p>
        </w:tc>
      </w:tr>
      <w:tr w:rsidR="000F1519" w:rsidRPr="000F1519" w:rsidTr="0099421A">
        <w:trPr>
          <w:trHeight w:val="615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8,6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74,2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31,4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31,4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145,6</w:t>
            </w:r>
          </w:p>
        </w:tc>
      </w:tr>
      <w:tr w:rsidR="000F1519" w:rsidRPr="000F1519" w:rsidTr="0099421A">
        <w:trPr>
          <w:trHeight w:val="816"/>
        </w:trPr>
        <w:tc>
          <w:tcPr>
            <w:tcW w:w="1559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F1519" w:rsidRPr="000F1519" w:rsidRDefault="000F151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pStyle w:val="ConsPlusCell"/>
              <w:rPr>
                <w:rFonts w:ascii="Liberation Serif" w:hAnsi="Liberation Serif" w:cs="Liberation Serif"/>
                <w:sz w:val="22"/>
                <w:szCs w:val="22"/>
              </w:rPr>
            </w:pPr>
            <w:r w:rsidRPr="000F151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160,5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491,2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239,7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239,7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0F1519" w:rsidRPr="000F1519" w:rsidRDefault="000F151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0F151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1131,1</w:t>
            </w:r>
          </w:p>
        </w:tc>
      </w:tr>
    </w:tbl>
    <w:p w:rsidR="000F1519" w:rsidRPr="000F1519" w:rsidRDefault="000F1519" w:rsidP="000F1519">
      <w:pPr>
        <w:widowControl w:val="0"/>
        <w:tabs>
          <w:tab w:val="left" w:pos="12750"/>
        </w:tabs>
        <w:autoSpaceDE w:val="0"/>
        <w:ind w:left="11906"/>
        <w:jc w:val="right"/>
        <w:textAlignment w:val="baseline"/>
        <w:rPr>
          <w:rFonts w:ascii="Liberation Serif" w:eastAsia="Calibri" w:hAnsi="Liberation Serif" w:cs="Liberation Serif"/>
          <w:sz w:val="22"/>
          <w:szCs w:val="22"/>
          <w:lang w:eastAsia="zh-CN"/>
        </w:rPr>
      </w:pPr>
      <w:r w:rsidRPr="000F1519">
        <w:rPr>
          <w:rFonts w:ascii="Liberation Serif" w:hAnsi="Liberation Serif" w:cs="Liberation Serif"/>
          <w:color w:val="000000"/>
          <w:sz w:val="22"/>
          <w:szCs w:val="22"/>
          <w:lang w:eastAsia="ar-SA"/>
        </w:rPr>
        <w:t>».</w:t>
      </w:r>
    </w:p>
    <w:p w:rsidR="000F1519" w:rsidRPr="000F1519" w:rsidRDefault="000F1519" w:rsidP="000F1519">
      <w:pPr>
        <w:tabs>
          <w:tab w:val="left" w:pos="939"/>
          <w:tab w:val="right" w:pos="15398"/>
        </w:tabs>
        <w:autoSpaceDE w:val="0"/>
        <w:ind w:left="-283"/>
        <w:rPr>
          <w:rFonts w:ascii="Liberation Serif" w:hAnsi="Liberation Serif" w:cs="Liberation Serif"/>
          <w:color w:val="000000"/>
          <w:sz w:val="22"/>
          <w:szCs w:val="22"/>
          <w:lang w:eastAsia="ar-SA"/>
        </w:rPr>
      </w:pPr>
    </w:p>
    <w:p w:rsidR="000F1519" w:rsidRDefault="000F1519" w:rsidP="000F1519">
      <w:pPr>
        <w:suppressAutoHyphens w:val="0"/>
        <w:sectPr w:rsidR="000F1519">
          <w:pgSz w:w="16838" w:h="11906" w:orient="landscape"/>
          <w:pgMar w:top="1133" w:right="683" w:bottom="686" w:left="765" w:header="450" w:footer="720" w:gutter="0"/>
          <w:cols w:space="720"/>
        </w:sectPr>
      </w:pPr>
    </w:p>
    <w:p w:rsidR="000F1519" w:rsidRPr="0099421A" w:rsidRDefault="000F1519" w:rsidP="0099421A">
      <w:pPr>
        <w:pageBreakBefore/>
        <w:widowControl w:val="0"/>
        <w:autoSpaceDE w:val="0"/>
        <w:ind w:left="10206"/>
        <w:rPr>
          <w:rFonts w:ascii="Liberation Serif" w:hAnsi="Liberation Serif" w:cs="Liberation Serif"/>
          <w:sz w:val="26"/>
          <w:szCs w:val="26"/>
          <w:lang w:eastAsia="zh-CN"/>
        </w:rPr>
      </w:pPr>
      <w:r w:rsidRPr="0099421A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lastRenderedPageBreak/>
        <w:t>Приложение 3</w:t>
      </w:r>
    </w:p>
    <w:p w:rsidR="000F1519" w:rsidRPr="0099421A" w:rsidRDefault="000F1519" w:rsidP="0099421A">
      <w:pPr>
        <w:widowControl w:val="0"/>
        <w:autoSpaceDE w:val="0"/>
        <w:ind w:left="10206"/>
        <w:textAlignment w:val="baseline"/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</w:pPr>
      <w:r w:rsidRPr="0099421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 xml:space="preserve">к постановлению администрации </w:t>
      </w:r>
    </w:p>
    <w:p w:rsidR="000F1519" w:rsidRPr="0099421A" w:rsidRDefault="000F1519" w:rsidP="0099421A">
      <w:pPr>
        <w:widowControl w:val="0"/>
        <w:autoSpaceDE w:val="0"/>
        <w:ind w:left="10206"/>
        <w:textAlignment w:val="baseline"/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</w:pPr>
      <w:r w:rsidRPr="0099421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 xml:space="preserve">Грязовецкого муниципального округа </w:t>
      </w:r>
    </w:p>
    <w:p w:rsidR="000F1519" w:rsidRPr="0099421A" w:rsidRDefault="000F1519" w:rsidP="0099421A">
      <w:pPr>
        <w:widowControl w:val="0"/>
        <w:autoSpaceDE w:val="0"/>
        <w:ind w:left="10206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от 31.10.2024 № 3106</w:t>
      </w:r>
    </w:p>
    <w:p w:rsidR="000F1519" w:rsidRPr="0099421A" w:rsidRDefault="000F1519" w:rsidP="0099421A">
      <w:pPr>
        <w:widowControl w:val="0"/>
        <w:autoSpaceDE w:val="0"/>
        <w:ind w:left="10206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F1519" w:rsidRPr="0099421A" w:rsidRDefault="000F1519" w:rsidP="0099421A">
      <w:pPr>
        <w:widowControl w:val="0"/>
        <w:tabs>
          <w:tab w:val="left" w:pos="939"/>
          <w:tab w:val="right" w:pos="15398"/>
        </w:tabs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  <w:r w:rsidRPr="0099421A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«Приложение 1 к подпрограмме 3</w:t>
      </w:r>
    </w:p>
    <w:p w:rsidR="000F1519" w:rsidRPr="0099421A" w:rsidRDefault="000F1519" w:rsidP="000F1519">
      <w:pPr>
        <w:widowControl w:val="0"/>
        <w:jc w:val="center"/>
        <w:rPr>
          <w:color w:val="000000"/>
          <w:sz w:val="26"/>
          <w:szCs w:val="26"/>
          <w:lang w:eastAsia="ar-SA"/>
        </w:rPr>
      </w:pPr>
    </w:p>
    <w:p w:rsidR="0099421A" w:rsidRDefault="000F1519" w:rsidP="000F1519">
      <w:pPr>
        <w:widowControl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  <w:r w:rsidRPr="0099421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  <w:t>Финансовое обеспечение и перечень мероприятий подпрограммы 3 за счет средств бюджета округа</w:t>
      </w:r>
    </w:p>
    <w:p w:rsidR="0099421A" w:rsidRPr="0099421A" w:rsidRDefault="0099421A" w:rsidP="000F1519">
      <w:pPr>
        <w:widowControl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</w:p>
    <w:tbl>
      <w:tblPr>
        <w:tblW w:w="1502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103" w:type="dxa"/>
          <w:bottom w:w="55" w:type="dxa"/>
        </w:tblCellMar>
        <w:tblLook w:val="04A0" w:firstRow="1" w:lastRow="0" w:firstColumn="1" w:lastColumn="0" w:noHBand="0" w:noVBand="1"/>
      </w:tblPr>
      <w:tblGrid>
        <w:gridCol w:w="1755"/>
        <w:gridCol w:w="1931"/>
        <w:gridCol w:w="2410"/>
        <w:gridCol w:w="1984"/>
        <w:gridCol w:w="992"/>
        <w:gridCol w:w="993"/>
        <w:gridCol w:w="992"/>
        <w:gridCol w:w="992"/>
        <w:gridCol w:w="992"/>
        <w:gridCol w:w="851"/>
        <w:gridCol w:w="1134"/>
      </w:tblGrid>
      <w:tr w:rsidR="000F1519" w:rsidRPr="0099421A" w:rsidTr="0099421A">
        <w:trPr>
          <w:trHeight w:val="440"/>
        </w:trPr>
        <w:tc>
          <w:tcPr>
            <w:tcW w:w="1755" w:type="dxa"/>
            <w:vMerge w:val="restart"/>
            <w:vAlign w:val="center"/>
            <w:hideMark/>
          </w:tcPr>
          <w:p w:rsidR="000F1519" w:rsidRPr="0099421A" w:rsidRDefault="000F1519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 xml:space="preserve">Статус </w:t>
            </w:r>
          </w:p>
        </w:tc>
        <w:tc>
          <w:tcPr>
            <w:tcW w:w="1931" w:type="dxa"/>
            <w:vMerge w:val="restart"/>
            <w:vAlign w:val="center"/>
            <w:hideMark/>
          </w:tcPr>
          <w:p w:rsidR="000F1519" w:rsidRPr="0099421A" w:rsidRDefault="000F1519" w:rsidP="005B3621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Наименование подпрограммы, основного мероприятия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0F1519" w:rsidRPr="0099421A" w:rsidRDefault="000F1519" w:rsidP="005B3621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Ответственный исполнитель, участник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0F1519" w:rsidRPr="0099421A" w:rsidRDefault="000F1519" w:rsidP="005B3621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Источник финансового обеспечения</w:t>
            </w:r>
          </w:p>
        </w:tc>
        <w:tc>
          <w:tcPr>
            <w:tcW w:w="6946" w:type="dxa"/>
            <w:gridSpan w:val="7"/>
            <w:hideMark/>
          </w:tcPr>
          <w:p w:rsidR="000F1519" w:rsidRPr="0099421A" w:rsidRDefault="000F1519" w:rsidP="005B3621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Расходы (</w:t>
            </w:r>
            <w:proofErr w:type="spellStart"/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тыс</w:t>
            </w:r>
            <w:proofErr w:type="gramStart"/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.р</w:t>
            </w:r>
            <w:proofErr w:type="gramEnd"/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уб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.)</w:t>
            </w:r>
          </w:p>
        </w:tc>
      </w:tr>
      <w:tr w:rsidR="00C30A86" w:rsidRPr="0099421A" w:rsidTr="0099421A">
        <w:trPr>
          <w:trHeight w:val="142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 w:rsidP="005B3621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 w:rsidP="005B3621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F1519" w:rsidRPr="0099421A" w:rsidRDefault="000F1519" w:rsidP="005B3621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 w:rsidP="005B3621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2023</w:t>
            </w:r>
          </w:p>
          <w:p w:rsidR="000F1519" w:rsidRPr="0099421A" w:rsidRDefault="000F1519" w:rsidP="005B3621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год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 w:rsidP="005B3621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2024</w:t>
            </w:r>
          </w:p>
          <w:p w:rsidR="000F1519" w:rsidRPr="0099421A" w:rsidRDefault="000F1519" w:rsidP="005B3621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год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 w:rsidP="005B3621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2025 год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 w:rsidP="005B3621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2026</w:t>
            </w:r>
          </w:p>
          <w:p w:rsidR="000F1519" w:rsidRPr="0099421A" w:rsidRDefault="000F1519" w:rsidP="005B3621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год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 w:rsidP="005B3621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2027</w:t>
            </w:r>
          </w:p>
          <w:p w:rsidR="000F1519" w:rsidRPr="0099421A" w:rsidRDefault="000F1519" w:rsidP="005B3621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год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 w:rsidP="005B3621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2028</w:t>
            </w:r>
          </w:p>
          <w:p w:rsidR="000F1519" w:rsidRPr="0099421A" w:rsidRDefault="000F1519" w:rsidP="005B3621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год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 w:rsidP="005B3621">
            <w:pPr>
              <w:spacing w:after="20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итого за 2023-2028 годы</w:t>
            </w:r>
          </w:p>
        </w:tc>
      </w:tr>
      <w:tr w:rsidR="00C30A86" w:rsidRPr="0099421A" w:rsidTr="0099421A">
        <w:trPr>
          <w:trHeight w:val="356"/>
        </w:trPr>
        <w:tc>
          <w:tcPr>
            <w:tcW w:w="1755" w:type="dxa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1931" w:type="dxa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2410" w:type="dxa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5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7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8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9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11</w:t>
            </w:r>
          </w:p>
        </w:tc>
      </w:tr>
      <w:tr w:rsidR="00C30A86" w:rsidRPr="0099421A" w:rsidTr="0099421A">
        <w:trPr>
          <w:trHeight w:val="474"/>
        </w:trPr>
        <w:tc>
          <w:tcPr>
            <w:tcW w:w="1755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Подпрограмма 3</w:t>
            </w:r>
          </w:p>
        </w:tc>
        <w:tc>
          <w:tcPr>
            <w:tcW w:w="1931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«Обеспечение безопасности населения Грязовецкого муниципального округа»</w:t>
            </w: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итого по программе 3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29050,6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60272,1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10709,7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10709,7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8709,6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8709,6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128161,3</w:t>
            </w:r>
          </w:p>
        </w:tc>
      </w:tr>
      <w:tr w:rsidR="00C30A86" w:rsidRPr="0099421A" w:rsidTr="0099421A">
        <w:trPr>
          <w:trHeight w:val="118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29050,6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60272,1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10709,7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10709,7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8709,6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8709,6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128161,3</w:t>
            </w:r>
          </w:p>
        </w:tc>
      </w:tr>
      <w:tr w:rsidR="00C30A86" w:rsidRPr="0099421A" w:rsidTr="0099421A">
        <w:trPr>
          <w:trHeight w:val="945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Ответственный  исполнитель - 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sz w:val="23"/>
                <w:szCs w:val="23"/>
                <w:lang w:eastAsia="ar-SA"/>
              </w:rPr>
              <w:t>28977,4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59197,1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10709,7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10709,7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8709,6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8709,6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127013,1</w:t>
            </w:r>
          </w:p>
        </w:tc>
      </w:tr>
      <w:tr w:rsidR="00C30A86" w:rsidRPr="0099421A" w:rsidTr="0099421A">
        <w:trPr>
          <w:trHeight w:val="399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sz w:val="23"/>
                <w:szCs w:val="23"/>
                <w:lang w:eastAsia="ar-SA"/>
              </w:rPr>
              <w:t>28977,4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59197,1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10709,7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10709,7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8709,6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8709,6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127013,1</w:t>
            </w:r>
          </w:p>
        </w:tc>
      </w:tr>
      <w:tr w:rsidR="00C30A86" w:rsidRPr="0099421A" w:rsidTr="0099421A">
        <w:trPr>
          <w:trHeight w:val="500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Грязовецкое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 xml:space="preserve">  </w:t>
            </w:r>
            <w:r w:rsidRPr="0099421A">
              <w:rPr>
                <w:rFonts w:ascii="Liberation Serif" w:hAnsi="Liberation Serif" w:cs="Liberation Serif"/>
                <w:color w:val="000000"/>
                <w:kern w:val="2"/>
                <w:sz w:val="23"/>
                <w:szCs w:val="23"/>
                <w:lang w:eastAsia="hi-IN" w:bidi="hi-IN"/>
              </w:rPr>
              <w:t>территориальное управление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73,2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295,0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368,2</w:t>
            </w:r>
          </w:p>
        </w:tc>
      </w:tr>
      <w:tr w:rsidR="00C30A86" w:rsidRPr="0099421A" w:rsidTr="0099421A">
        <w:trPr>
          <w:trHeight w:val="540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73,2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295,0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368,2</w:t>
            </w:r>
          </w:p>
        </w:tc>
      </w:tr>
      <w:tr w:rsidR="00C30A86" w:rsidRPr="0099421A" w:rsidTr="0099421A">
        <w:trPr>
          <w:trHeight w:val="540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kern w:val="2"/>
                <w:sz w:val="23"/>
                <w:szCs w:val="23"/>
                <w:lang w:eastAsia="hi-IN" w:bidi="hi-IN"/>
              </w:rPr>
              <w:t>Вохтожское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kern w:val="2"/>
                <w:sz w:val="23"/>
                <w:szCs w:val="23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495,0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495,0</w:t>
            </w:r>
          </w:p>
        </w:tc>
      </w:tr>
      <w:tr w:rsidR="00C30A86" w:rsidRPr="0099421A" w:rsidTr="0099421A">
        <w:trPr>
          <w:trHeight w:val="540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495,0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495,0</w:t>
            </w:r>
          </w:p>
        </w:tc>
      </w:tr>
      <w:tr w:rsidR="00C30A86" w:rsidRPr="0099421A" w:rsidTr="0099421A">
        <w:trPr>
          <w:trHeight w:val="540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>Комьянское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45,0</w:t>
            </w:r>
          </w:p>
        </w:tc>
      </w:tr>
      <w:tr w:rsidR="00C30A86" w:rsidRPr="0099421A" w:rsidTr="0099421A">
        <w:trPr>
          <w:trHeight w:val="540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45,0</w:t>
            </w:r>
          </w:p>
        </w:tc>
      </w:tr>
      <w:tr w:rsidR="00C30A86" w:rsidRPr="0099421A" w:rsidTr="0099421A">
        <w:trPr>
          <w:trHeight w:val="540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>Перцевское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30,0</w:t>
            </w:r>
          </w:p>
        </w:tc>
      </w:tr>
      <w:tr w:rsidR="00C30A86" w:rsidRPr="0099421A" w:rsidTr="0099421A">
        <w:trPr>
          <w:trHeight w:val="540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30,0</w:t>
            </w:r>
          </w:p>
        </w:tc>
      </w:tr>
      <w:tr w:rsidR="00C30A86" w:rsidRPr="0099421A" w:rsidTr="0099421A">
        <w:trPr>
          <w:trHeight w:val="540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>Ростиловское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75,0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75,0</w:t>
            </w:r>
          </w:p>
        </w:tc>
      </w:tr>
      <w:tr w:rsidR="00C30A86" w:rsidRPr="0099421A" w:rsidTr="0099421A">
        <w:trPr>
          <w:trHeight w:val="540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75,0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75,0</w:t>
            </w:r>
          </w:p>
        </w:tc>
      </w:tr>
      <w:tr w:rsidR="00C30A86" w:rsidRPr="0099421A" w:rsidTr="0099421A">
        <w:trPr>
          <w:trHeight w:val="540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>Сидоровское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120,0</w:t>
            </w:r>
          </w:p>
        </w:tc>
      </w:tr>
      <w:tr w:rsidR="00C30A86" w:rsidRPr="0099421A" w:rsidTr="0099421A">
        <w:trPr>
          <w:trHeight w:val="540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120,0</w:t>
            </w:r>
          </w:p>
        </w:tc>
      </w:tr>
      <w:tr w:rsidR="00C30A86" w:rsidRPr="0099421A" w:rsidTr="0099421A">
        <w:trPr>
          <w:trHeight w:val="540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>Юровское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15,0</w:t>
            </w:r>
          </w:p>
        </w:tc>
      </w:tr>
      <w:tr w:rsidR="00C30A86" w:rsidRPr="0099421A" w:rsidTr="0099421A">
        <w:trPr>
          <w:trHeight w:val="540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15,0</w:t>
            </w:r>
          </w:p>
        </w:tc>
      </w:tr>
      <w:tr w:rsidR="00C30A86" w:rsidRPr="0099421A" w:rsidTr="0099421A">
        <w:trPr>
          <w:trHeight w:val="600"/>
        </w:trPr>
        <w:tc>
          <w:tcPr>
            <w:tcW w:w="1755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Основное мероприятие 3.1</w:t>
            </w:r>
          </w:p>
        </w:tc>
        <w:tc>
          <w:tcPr>
            <w:tcW w:w="1931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«Обеспечение повседневной деятельности ЕДДС»</w:t>
            </w: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3659,7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4732,6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3833,7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3833,7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3173,4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3173,4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22406,5</w:t>
            </w:r>
          </w:p>
        </w:tc>
      </w:tr>
      <w:tr w:rsidR="00C30A86" w:rsidRPr="0099421A" w:rsidTr="0099421A">
        <w:trPr>
          <w:trHeight w:val="561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3659,7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4732,6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3833,7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3833,7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3173,4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3173,4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22406,5</w:t>
            </w:r>
          </w:p>
        </w:tc>
      </w:tr>
      <w:tr w:rsidR="00C30A86" w:rsidRPr="0099421A" w:rsidTr="0099421A">
        <w:trPr>
          <w:trHeight w:val="620"/>
        </w:trPr>
        <w:tc>
          <w:tcPr>
            <w:tcW w:w="1755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Основное мероприятие 3.2</w:t>
            </w:r>
          </w:p>
        </w:tc>
        <w:tc>
          <w:tcPr>
            <w:tcW w:w="1931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ind w:left="-57" w:right="-57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«Проведение мероприятий, направленных на предупреждение и ликвидацию чрезвычайных ситуаций природного и техногенного характера»</w:t>
            </w: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spacing w:after="20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3"/>
                <w:szCs w:val="23"/>
                <w:lang w:eastAsia="ar-SA"/>
              </w:rPr>
              <w:t>итого по основному мероприятию 3.2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</w:t>
            </w:r>
            <w:proofErr w:type="gramStart"/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,в</w:t>
            </w:r>
            <w:proofErr w:type="spellEnd"/>
            <w:proofErr w:type="gramEnd"/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 xml:space="preserve">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6175,9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6569,5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6676,0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6676,0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5436,2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5436,2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36969,8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6175,9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6569,5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6676,0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6676,0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5436,2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5436,2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36969,8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6102,7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6569,5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6676,0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6676,0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5436,2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5436,2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36896,6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6102,7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6569,5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6676,0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6676,0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5436,2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5436,2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36896,6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Грязовецкое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 xml:space="preserve">  </w:t>
            </w:r>
            <w:r w:rsidRPr="0099421A">
              <w:rPr>
                <w:rFonts w:ascii="Liberation Serif" w:hAnsi="Liberation Serif" w:cs="Liberation Serif"/>
                <w:color w:val="000000"/>
                <w:kern w:val="2"/>
                <w:sz w:val="23"/>
                <w:szCs w:val="23"/>
                <w:lang w:eastAsia="hi-IN" w:bidi="hi-IN"/>
              </w:rPr>
              <w:t>территориальное управление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73,2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73,2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73,2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73,2</w:t>
            </w:r>
          </w:p>
        </w:tc>
      </w:tr>
      <w:tr w:rsidR="00C30A86" w:rsidRPr="0099421A" w:rsidTr="0099421A">
        <w:trPr>
          <w:trHeight w:val="641"/>
        </w:trPr>
        <w:tc>
          <w:tcPr>
            <w:tcW w:w="1755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lastRenderedPageBreak/>
              <w:t>Основное мероприятие 3.3</w:t>
            </w:r>
          </w:p>
        </w:tc>
        <w:tc>
          <w:tcPr>
            <w:tcW w:w="1931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«Обеспечение функционирования технических систем  оповещения населения «Маяк»</w:t>
            </w: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Грязовецкое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 xml:space="preserve">  </w:t>
            </w:r>
            <w:r w:rsidRPr="0099421A">
              <w:rPr>
                <w:rFonts w:ascii="Liberation Serif" w:hAnsi="Liberation Serif" w:cs="Liberation Serif"/>
                <w:color w:val="000000"/>
                <w:kern w:val="2"/>
                <w:sz w:val="23"/>
                <w:szCs w:val="23"/>
                <w:lang w:eastAsia="hi-IN" w:bidi="hi-IN"/>
              </w:rPr>
              <w:t>территориальное управление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250,0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250,0</w:t>
            </w:r>
          </w:p>
        </w:tc>
      </w:tr>
      <w:tr w:rsidR="00C30A86" w:rsidRPr="0099421A" w:rsidTr="0099421A">
        <w:trPr>
          <w:trHeight w:val="605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250,0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250,0</w:t>
            </w:r>
          </w:p>
        </w:tc>
      </w:tr>
      <w:tr w:rsidR="00C30A86" w:rsidRPr="0099421A" w:rsidTr="0099421A">
        <w:trPr>
          <w:trHeight w:val="1396"/>
        </w:trPr>
        <w:tc>
          <w:tcPr>
            <w:tcW w:w="1755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Основное мероприятие 3.4</w:t>
            </w:r>
          </w:p>
        </w:tc>
        <w:tc>
          <w:tcPr>
            <w:tcW w:w="1931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ind w:left="-57" w:right="-57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«</w:t>
            </w:r>
            <w:r w:rsidRPr="0099421A">
              <w:rPr>
                <w:rFonts w:ascii="Liberation Serif" w:hAnsi="Liberation Serif" w:cs="Liberation Serif"/>
                <w:bCs/>
                <w:iCs/>
                <w:color w:val="000000"/>
                <w:spacing w:val="2"/>
                <w:kern w:val="2"/>
                <w:sz w:val="23"/>
                <w:szCs w:val="23"/>
                <w:lang w:eastAsia="ar-SA"/>
              </w:rPr>
              <w:t>Пополнение необходимых материальных резервов для обеспечения мероприятий гражданской обороны, а также при ликвидации чрезвычайных ситуаций»</w:t>
            </w: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</w:t>
            </w:r>
            <w:r w:rsidR="005B3621"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200,0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200,0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100,0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100,0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600,0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200,0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200,0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100,0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100,0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600,0</w:t>
            </w:r>
          </w:p>
        </w:tc>
      </w:tr>
      <w:tr w:rsidR="00C30A86" w:rsidRPr="0099421A" w:rsidTr="0099421A">
        <w:trPr>
          <w:trHeight w:val="525"/>
        </w:trPr>
        <w:tc>
          <w:tcPr>
            <w:tcW w:w="1755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Основное мероприятие 3.5</w:t>
            </w:r>
          </w:p>
        </w:tc>
        <w:tc>
          <w:tcPr>
            <w:tcW w:w="1931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bCs/>
                <w:iCs/>
                <w:color w:val="000000"/>
                <w:spacing w:val="2"/>
                <w:kern w:val="2"/>
                <w:sz w:val="23"/>
                <w:szCs w:val="23"/>
                <w:lang w:eastAsia="ar-SA"/>
              </w:rPr>
              <w:t xml:space="preserve">«Меры социальной поддержки граждан, заключивших контракт с Вооруженными Силами Российской Федерации» </w:t>
            </w: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snapToGrid w:val="0"/>
              <w:spacing w:after="20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kern w:val="2"/>
                <w:sz w:val="23"/>
                <w:szCs w:val="23"/>
                <w:lang w:eastAsia="ar-SA"/>
              </w:rPr>
              <w:t>итого по основному мероприятию 3.5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19215,0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48420,0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67635,0</w:t>
            </w:r>
          </w:p>
        </w:tc>
      </w:tr>
      <w:tr w:rsidR="00C30A86" w:rsidRPr="0099421A" w:rsidTr="0099421A">
        <w:trPr>
          <w:trHeight w:val="759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19215,0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48420,0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67635,0</w:t>
            </w:r>
          </w:p>
        </w:tc>
      </w:tr>
      <w:tr w:rsidR="00C30A86" w:rsidRPr="0099421A" w:rsidTr="0099421A">
        <w:trPr>
          <w:trHeight w:val="407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19215,0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47595,0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66810,0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19215,0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47595,0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66810,0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Грязовецкое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 xml:space="preserve">  </w:t>
            </w:r>
            <w:r w:rsidRPr="0099421A">
              <w:rPr>
                <w:rFonts w:ascii="Liberation Serif" w:hAnsi="Liberation Serif" w:cs="Liberation Serif"/>
                <w:color w:val="000000"/>
                <w:kern w:val="2"/>
                <w:sz w:val="23"/>
                <w:szCs w:val="23"/>
                <w:lang w:eastAsia="hi-IN" w:bidi="hi-IN"/>
              </w:rPr>
              <w:t xml:space="preserve">территориальное </w:t>
            </w:r>
            <w:r w:rsidRPr="0099421A">
              <w:rPr>
                <w:rFonts w:ascii="Liberation Serif" w:hAnsi="Liberation Serif" w:cs="Liberation Serif"/>
                <w:color w:val="000000"/>
                <w:kern w:val="2"/>
                <w:sz w:val="23"/>
                <w:szCs w:val="23"/>
                <w:lang w:eastAsia="hi-IN" w:bidi="hi-IN"/>
              </w:rPr>
              <w:lastRenderedPageBreak/>
              <w:t>управление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lastRenderedPageBreak/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45,0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45,0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kern w:val="2"/>
                <w:sz w:val="23"/>
                <w:szCs w:val="23"/>
                <w:lang w:eastAsia="hi-IN" w:bidi="hi-IN"/>
              </w:rPr>
              <w:t>Вохтожское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kern w:val="2"/>
                <w:sz w:val="23"/>
                <w:szCs w:val="23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495,0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495,0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495,0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495,0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>Комьянское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45,0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45,0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>Перцевское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30,0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30,0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>Ростиловское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75,0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75,0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75,0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75,0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>Сидоровское</w:t>
            </w:r>
            <w:proofErr w:type="spellEnd"/>
            <w:r w:rsidRPr="0099421A">
              <w:rPr>
                <w:rFonts w:ascii="Liberation Serif" w:hAnsi="Liberation Serif" w:cs="Liberation Serif"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120,0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120,0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proofErr w:type="spellStart"/>
            <w:r w:rsidRPr="0099421A">
              <w:rPr>
                <w:rFonts w:ascii="Liberation Serif" w:hAnsi="Liberation Serif" w:cs="Liberation Serif"/>
                <w:bCs/>
                <w:iCs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>Юровское</w:t>
            </w:r>
            <w:proofErr w:type="spellEnd"/>
            <w:r w:rsidRPr="0099421A">
              <w:rPr>
                <w:rFonts w:ascii="Liberation Serif" w:hAnsi="Liberation Serif" w:cs="Liberation Serif"/>
                <w:bCs/>
                <w:iCs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t xml:space="preserve"> территориальное </w:t>
            </w:r>
            <w:r w:rsidRPr="0099421A">
              <w:rPr>
                <w:rFonts w:ascii="Liberation Serif" w:hAnsi="Liberation Serif" w:cs="Liberation Serif"/>
                <w:bCs/>
                <w:iCs/>
                <w:color w:val="000000"/>
                <w:spacing w:val="2"/>
                <w:kern w:val="2"/>
                <w:sz w:val="23"/>
                <w:szCs w:val="23"/>
                <w:lang w:eastAsia="hi-IN" w:bidi="hi-IN"/>
              </w:rPr>
              <w:lastRenderedPageBreak/>
              <w:t>управление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lastRenderedPageBreak/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15,0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15,0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15,0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lastRenderedPageBreak/>
              <w:t>Основное мероприятие 3.6</w:t>
            </w:r>
          </w:p>
        </w:tc>
        <w:tc>
          <w:tcPr>
            <w:tcW w:w="1931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bCs/>
                <w:iCs/>
                <w:color w:val="000000"/>
                <w:spacing w:val="2"/>
                <w:kern w:val="2"/>
                <w:sz w:val="23"/>
                <w:szCs w:val="23"/>
                <w:lang w:eastAsia="ar-SA"/>
              </w:rPr>
              <w:t>«Построение системы оповещения на территории Грязовецкого округа»</w:t>
            </w:r>
          </w:p>
        </w:tc>
        <w:tc>
          <w:tcPr>
            <w:tcW w:w="2410" w:type="dxa"/>
            <w:vMerge w:val="restart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1519" w:rsidRPr="0099421A" w:rsidRDefault="000F1519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всего, в том числе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300,0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300,0</w:t>
            </w:r>
          </w:p>
        </w:tc>
      </w:tr>
      <w:tr w:rsidR="00C30A86" w:rsidRPr="0099421A" w:rsidTr="0099421A">
        <w:trPr>
          <w:trHeight w:val="534"/>
        </w:trPr>
        <w:tc>
          <w:tcPr>
            <w:tcW w:w="1755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1519" w:rsidRPr="0099421A" w:rsidRDefault="000F1519">
            <w:pPr>
              <w:suppressAutoHyphens w:val="0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pStyle w:val="ConsPlusCell"/>
              <w:rPr>
                <w:rFonts w:ascii="Liberation Serif" w:hAnsi="Liberation Serif" w:cs="Liberation Serif"/>
                <w:sz w:val="23"/>
                <w:szCs w:val="23"/>
              </w:rPr>
            </w:pPr>
            <w:r w:rsidRPr="0099421A">
              <w:rPr>
                <w:rFonts w:ascii="Liberation Serif" w:eastAsia="Calibri" w:hAnsi="Liberation Serif" w:cs="Liberation Serif"/>
                <w:color w:val="000000"/>
                <w:kern w:val="0"/>
                <w:sz w:val="23"/>
                <w:szCs w:val="23"/>
                <w:lang w:eastAsia="ar-SA"/>
              </w:rPr>
              <w:t>собственные доходы бюджета округа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300,0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519" w:rsidRPr="0099421A" w:rsidRDefault="000F151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zh-CN"/>
              </w:rPr>
            </w:pPr>
            <w:r w:rsidRPr="0099421A">
              <w:rPr>
                <w:rFonts w:ascii="Liberation Serif" w:hAnsi="Liberation Serif" w:cs="Liberation Serif"/>
                <w:color w:val="000000"/>
                <w:sz w:val="23"/>
                <w:szCs w:val="23"/>
                <w:lang w:eastAsia="ar-SA"/>
              </w:rPr>
              <w:t>300,0</w:t>
            </w:r>
          </w:p>
        </w:tc>
      </w:tr>
    </w:tbl>
    <w:p w:rsidR="000F1519" w:rsidRPr="0099421A" w:rsidRDefault="0099421A" w:rsidP="0099421A">
      <w:pPr>
        <w:widowControl w:val="0"/>
        <w:tabs>
          <w:tab w:val="left" w:pos="12750"/>
        </w:tabs>
        <w:ind w:left="11906"/>
        <w:jc w:val="right"/>
        <w:rPr>
          <w:rFonts w:ascii="Liberation Serif" w:eastAsia="Calibri" w:hAnsi="Liberation Serif" w:cs="Liberation Serif"/>
          <w:color w:val="000000"/>
          <w:sz w:val="23"/>
          <w:szCs w:val="23"/>
          <w:lang w:eastAsia="ar-SA"/>
        </w:rPr>
      </w:pPr>
      <w:r>
        <w:rPr>
          <w:rFonts w:ascii="Liberation Serif" w:eastAsia="Calibri" w:hAnsi="Liberation Serif" w:cs="Liberation Serif"/>
          <w:color w:val="000000"/>
          <w:sz w:val="23"/>
          <w:szCs w:val="23"/>
          <w:lang w:eastAsia="ar-SA"/>
        </w:rPr>
        <w:t>».</w:t>
      </w:r>
    </w:p>
    <w:sectPr w:rsidR="000F1519" w:rsidRPr="0099421A" w:rsidSect="0099421A">
      <w:pgSz w:w="16838" w:h="11906" w:orient="landscape" w:code="9"/>
      <w:pgMar w:top="1701" w:right="1134" w:bottom="567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5C" w:rsidRDefault="00DF455C">
      <w:r>
        <w:separator/>
      </w:r>
    </w:p>
  </w:endnote>
  <w:endnote w:type="continuationSeparator" w:id="0">
    <w:p w:rsidR="00DF455C" w:rsidRDefault="00DF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5C" w:rsidRDefault="00DF455C">
      <w:r>
        <w:separator/>
      </w:r>
    </w:p>
  </w:footnote>
  <w:footnote w:type="continuationSeparator" w:id="0">
    <w:p w:rsidR="00DF455C" w:rsidRDefault="00DF4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99421A" w:rsidRDefault="0099421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8E5">
          <w:rPr>
            <w:noProof/>
          </w:rPr>
          <w:t>16</w:t>
        </w:r>
        <w:r>
          <w:fldChar w:fldCharType="end"/>
        </w:r>
      </w:p>
    </w:sdtContent>
  </w:sdt>
  <w:p w:rsidR="0099421A" w:rsidRDefault="009942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1A" w:rsidRDefault="0099421A">
    <w:pPr>
      <w:pStyle w:val="af1"/>
      <w:jc w:val="center"/>
    </w:pPr>
  </w:p>
  <w:p w:rsidR="0099421A" w:rsidRDefault="0099421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A375832"/>
    <w:multiLevelType w:val="multilevel"/>
    <w:tmpl w:val="5F3A975E"/>
    <w:lvl w:ilvl="0">
      <w:start w:val="38376"/>
      <w:numFmt w:val="decimal"/>
      <w:suff w:val="nothing"/>
      <w:lvlText w:val="%1"/>
      <w:lvlJc w:val="left"/>
      <w:pPr>
        <w:tabs>
          <w:tab w:val="num" w:pos="0"/>
        </w:tabs>
        <w:ind w:left="0" w:firstLine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9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6"/>
  </w:num>
  <w:num w:numId="3">
    <w:abstractNumId w:val="50"/>
  </w:num>
  <w:num w:numId="4">
    <w:abstractNumId w:val="29"/>
  </w:num>
  <w:num w:numId="5">
    <w:abstractNumId w:val="41"/>
  </w:num>
  <w:num w:numId="6">
    <w:abstractNumId w:val="30"/>
  </w:num>
  <w:num w:numId="7">
    <w:abstractNumId w:val="38"/>
  </w:num>
  <w:num w:numId="8">
    <w:abstractNumId w:val="14"/>
  </w:num>
  <w:num w:numId="9">
    <w:abstractNumId w:val="20"/>
  </w:num>
  <w:num w:numId="10">
    <w:abstractNumId w:val="17"/>
  </w:num>
  <w:num w:numId="11">
    <w:abstractNumId w:val="4"/>
  </w:num>
  <w:num w:numId="12">
    <w:abstractNumId w:val="21"/>
  </w:num>
  <w:num w:numId="13">
    <w:abstractNumId w:val="24"/>
  </w:num>
  <w:num w:numId="14">
    <w:abstractNumId w:val="36"/>
  </w:num>
  <w:num w:numId="15">
    <w:abstractNumId w:val="39"/>
  </w:num>
  <w:num w:numId="16">
    <w:abstractNumId w:val="7"/>
  </w:num>
  <w:num w:numId="17">
    <w:abstractNumId w:val="25"/>
  </w:num>
  <w:num w:numId="18">
    <w:abstractNumId w:val="32"/>
  </w:num>
  <w:num w:numId="19">
    <w:abstractNumId w:val="46"/>
  </w:num>
  <w:num w:numId="20">
    <w:abstractNumId w:val="19"/>
  </w:num>
  <w:num w:numId="21">
    <w:abstractNumId w:val="9"/>
  </w:num>
  <w:num w:numId="22">
    <w:abstractNumId w:val="26"/>
  </w:num>
  <w:num w:numId="23">
    <w:abstractNumId w:val="23"/>
  </w:num>
  <w:num w:numId="24">
    <w:abstractNumId w:val="45"/>
  </w:num>
  <w:num w:numId="25">
    <w:abstractNumId w:val="10"/>
  </w:num>
  <w:num w:numId="26">
    <w:abstractNumId w:val="44"/>
  </w:num>
  <w:num w:numId="27">
    <w:abstractNumId w:val="8"/>
  </w:num>
  <w:num w:numId="28">
    <w:abstractNumId w:val="15"/>
  </w:num>
  <w:num w:numId="29">
    <w:abstractNumId w:val="5"/>
  </w:num>
  <w:num w:numId="30">
    <w:abstractNumId w:val="42"/>
  </w:num>
  <w:num w:numId="31">
    <w:abstractNumId w:val="33"/>
  </w:num>
  <w:num w:numId="32">
    <w:abstractNumId w:val="16"/>
  </w:num>
  <w:num w:numId="33">
    <w:abstractNumId w:val="47"/>
  </w:num>
  <w:num w:numId="34">
    <w:abstractNumId w:val="13"/>
  </w:num>
  <w:num w:numId="35">
    <w:abstractNumId w:val="43"/>
  </w:num>
  <w:num w:numId="36">
    <w:abstractNumId w:val="3"/>
  </w:num>
  <w:num w:numId="37">
    <w:abstractNumId w:val="48"/>
  </w:num>
  <w:num w:numId="38">
    <w:abstractNumId w:val="11"/>
  </w:num>
  <w:num w:numId="39">
    <w:abstractNumId w:val="37"/>
  </w:num>
  <w:num w:numId="40">
    <w:abstractNumId w:val="34"/>
  </w:num>
  <w:num w:numId="41">
    <w:abstractNumId w:val="40"/>
  </w:num>
  <w:num w:numId="42">
    <w:abstractNumId w:val="49"/>
  </w:num>
  <w:num w:numId="43">
    <w:abstractNumId w:val="18"/>
  </w:num>
  <w:num w:numId="44">
    <w:abstractNumId w:val="31"/>
  </w:num>
  <w:num w:numId="45">
    <w:abstractNumId w:val="35"/>
  </w:num>
  <w:num w:numId="46">
    <w:abstractNumId w:val="28"/>
  </w:num>
  <w:num w:numId="47">
    <w:abstractNumId w:val="12"/>
  </w:num>
  <w:num w:numId="48">
    <w:abstractNumId w:val="0"/>
  </w:num>
  <w:num w:numId="49">
    <w:abstractNumId w:val="27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0AB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8E5"/>
    <w:rsid w:val="000A1B67"/>
    <w:rsid w:val="000A2E85"/>
    <w:rsid w:val="000A3F8A"/>
    <w:rsid w:val="000A4BB0"/>
    <w:rsid w:val="000A5822"/>
    <w:rsid w:val="000A6D29"/>
    <w:rsid w:val="000A6F0A"/>
    <w:rsid w:val="000A71B6"/>
    <w:rsid w:val="000B0201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2AF3"/>
    <w:rsid w:val="000C319B"/>
    <w:rsid w:val="000C35E3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D6A6F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519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17A4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15F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0159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D40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89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F8A"/>
    <w:rsid w:val="004802A9"/>
    <w:rsid w:val="00482B94"/>
    <w:rsid w:val="00482C53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4DE"/>
    <w:rsid w:val="004B2893"/>
    <w:rsid w:val="004B2C95"/>
    <w:rsid w:val="004B4EF0"/>
    <w:rsid w:val="004B4F2A"/>
    <w:rsid w:val="004B6350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5904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5C34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1655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056C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621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693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677A2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980"/>
    <w:rsid w:val="00991FBE"/>
    <w:rsid w:val="00992020"/>
    <w:rsid w:val="00993558"/>
    <w:rsid w:val="00993B79"/>
    <w:rsid w:val="0099421A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366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4DE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63C2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0A86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4944"/>
    <w:rsid w:val="00DB6515"/>
    <w:rsid w:val="00DB6AF9"/>
    <w:rsid w:val="00DB6C5A"/>
    <w:rsid w:val="00DB7285"/>
    <w:rsid w:val="00DB7654"/>
    <w:rsid w:val="00DB7849"/>
    <w:rsid w:val="00DC1553"/>
    <w:rsid w:val="00DC196A"/>
    <w:rsid w:val="00DC2123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ADC"/>
    <w:rsid w:val="00DE6A28"/>
    <w:rsid w:val="00DF04BE"/>
    <w:rsid w:val="00DF06F5"/>
    <w:rsid w:val="00DF0787"/>
    <w:rsid w:val="00DF1287"/>
    <w:rsid w:val="00DF2ED8"/>
    <w:rsid w:val="00DF455C"/>
    <w:rsid w:val="00DF4C45"/>
    <w:rsid w:val="00DF5AC0"/>
    <w:rsid w:val="00DF5ED2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2365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5CD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  <w:style w:type="paragraph" w:styleId="aff3">
    <w:name w:val="footnote text"/>
    <w:basedOn w:val="a"/>
    <w:link w:val="1b"/>
    <w:semiHidden/>
    <w:unhideWhenUsed/>
    <w:rsid w:val="000F1519"/>
    <w:pPr>
      <w:spacing w:after="198" w:line="276" w:lineRule="auto"/>
    </w:pPr>
    <w:rPr>
      <w:rFonts w:ascii="Calibri" w:eastAsia="Calibri" w:hAnsi="Calibri" w:cs="Calibri"/>
      <w:lang w:eastAsia="zh-CN"/>
    </w:rPr>
  </w:style>
  <w:style w:type="character" w:customStyle="1" w:styleId="aff4">
    <w:name w:val="Текст сноски Знак"/>
    <w:basedOn w:val="a0"/>
    <w:semiHidden/>
    <w:rsid w:val="000F1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endnote text"/>
    <w:basedOn w:val="a"/>
    <w:link w:val="1c"/>
    <w:semiHidden/>
    <w:unhideWhenUsed/>
    <w:rsid w:val="000F1519"/>
    <w:pPr>
      <w:spacing w:after="198" w:line="276" w:lineRule="auto"/>
    </w:pPr>
    <w:rPr>
      <w:rFonts w:ascii="Calibri" w:eastAsia="Calibri" w:hAnsi="Calibri" w:cs="Calibri"/>
      <w:lang w:eastAsia="zh-CN"/>
    </w:rPr>
  </w:style>
  <w:style w:type="character" w:customStyle="1" w:styleId="aff6">
    <w:name w:val="Текст концевой сноски Знак"/>
    <w:basedOn w:val="a0"/>
    <w:semiHidden/>
    <w:rsid w:val="000F1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No Spacing"/>
    <w:qFormat/>
    <w:rsid w:val="000F1519"/>
    <w:rPr>
      <w:rFonts w:eastAsia="Times New Roman" w:cs="Calibri"/>
      <w:lang w:eastAsia="zh-CN"/>
    </w:rPr>
  </w:style>
  <w:style w:type="paragraph" w:customStyle="1" w:styleId="90">
    <w:name w:val="Указатель9"/>
    <w:basedOn w:val="a"/>
    <w:rsid w:val="000F1519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1d">
    <w:name w:val="Заголовок1"/>
    <w:basedOn w:val="a"/>
    <w:next w:val="a6"/>
    <w:rsid w:val="000F1519"/>
    <w:pPr>
      <w:keepNext/>
      <w:widowControl w:val="0"/>
      <w:spacing w:before="240" w:after="120"/>
    </w:pPr>
    <w:rPr>
      <w:rFonts w:ascii="Arial" w:hAnsi="Arial" w:cs="Arial"/>
      <w:kern w:val="2"/>
      <w:sz w:val="28"/>
      <w:szCs w:val="28"/>
      <w:lang w:eastAsia="zh-CN" w:bidi="hi-IN"/>
    </w:rPr>
  </w:style>
  <w:style w:type="paragraph" w:customStyle="1" w:styleId="70">
    <w:name w:val="Название объекта7"/>
    <w:basedOn w:val="a"/>
    <w:rsid w:val="000F1519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80">
    <w:name w:val="Указатель8"/>
    <w:basedOn w:val="a"/>
    <w:rsid w:val="000F1519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60">
    <w:name w:val="Название объекта6"/>
    <w:basedOn w:val="a"/>
    <w:rsid w:val="000F1519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rsid w:val="000F1519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50">
    <w:name w:val="Название объекта5"/>
    <w:basedOn w:val="a"/>
    <w:rsid w:val="000F1519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61">
    <w:name w:val="Указатель6"/>
    <w:basedOn w:val="a"/>
    <w:rsid w:val="000F1519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40">
    <w:name w:val="Название объекта4"/>
    <w:basedOn w:val="a"/>
    <w:rsid w:val="000F1519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rsid w:val="000F1519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34">
    <w:name w:val="Название объекта3"/>
    <w:basedOn w:val="a"/>
    <w:rsid w:val="000F1519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0F1519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27">
    <w:name w:val="Название объекта2"/>
    <w:basedOn w:val="a"/>
    <w:rsid w:val="000F1519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rsid w:val="000F1519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1e">
    <w:name w:val="Название1"/>
    <w:basedOn w:val="a"/>
    <w:rsid w:val="000F1519"/>
    <w:pPr>
      <w:widowControl w:val="0"/>
      <w:suppressLineNumbers/>
      <w:spacing w:before="120" w:after="120"/>
    </w:pPr>
    <w:rPr>
      <w:i/>
      <w:iCs/>
      <w:kern w:val="2"/>
      <w:sz w:val="24"/>
      <w:szCs w:val="24"/>
      <w:lang w:eastAsia="zh-CN" w:bidi="hi-IN"/>
    </w:rPr>
  </w:style>
  <w:style w:type="paragraph" w:customStyle="1" w:styleId="aff8">
    <w:name w:val="Верхний и нижний колонтитулы"/>
    <w:basedOn w:val="a"/>
    <w:rsid w:val="000F1519"/>
    <w:pPr>
      <w:suppressLineNumbers/>
      <w:tabs>
        <w:tab w:val="center" w:pos="4819"/>
        <w:tab w:val="right" w:pos="9638"/>
      </w:tabs>
      <w:spacing w:after="198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0F1519"/>
    <w:pPr>
      <w:widowControl w:val="0"/>
      <w:autoSpaceDE w:val="0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0F1519"/>
    <w:pPr>
      <w:widowControl w:val="0"/>
      <w:spacing w:after="120" w:line="480" w:lineRule="auto"/>
      <w:ind w:left="283"/>
    </w:pPr>
    <w:rPr>
      <w:kern w:val="2"/>
      <w:sz w:val="24"/>
      <w:szCs w:val="24"/>
      <w:lang w:eastAsia="zh-CN" w:bidi="hi-IN"/>
    </w:rPr>
  </w:style>
  <w:style w:type="paragraph" w:customStyle="1" w:styleId="rvps698610">
    <w:name w:val="rvps698610"/>
    <w:basedOn w:val="a"/>
    <w:rsid w:val="000F1519"/>
    <w:pPr>
      <w:widowControl w:val="0"/>
      <w:spacing w:before="280" w:after="280"/>
    </w:pPr>
    <w:rPr>
      <w:rFonts w:ascii="Arial Unicode MS" w:eastAsia="Calibri" w:hAnsi="Arial Unicode MS" w:cs="Arial Unicode MS"/>
      <w:kern w:val="2"/>
      <w:sz w:val="24"/>
      <w:szCs w:val="24"/>
      <w:lang w:eastAsia="zh-CN" w:bidi="hi-IN"/>
    </w:rPr>
  </w:style>
  <w:style w:type="paragraph" w:customStyle="1" w:styleId="310">
    <w:name w:val="Основной текст 31"/>
    <w:basedOn w:val="a"/>
    <w:rsid w:val="000F1519"/>
    <w:pPr>
      <w:widowControl w:val="0"/>
      <w:jc w:val="both"/>
    </w:pPr>
    <w:rPr>
      <w:kern w:val="2"/>
      <w:sz w:val="28"/>
      <w:szCs w:val="28"/>
      <w:lang w:eastAsia="zh-CN" w:bidi="hi-IN"/>
    </w:rPr>
  </w:style>
  <w:style w:type="paragraph" w:customStyle="1" w:styleId="ConsPlusCell">
    <w:name w:val="ConsPlusCell"/>
    <w:rsid w:val="000F1519"/>
    <w:pPr>
      <w:autoSpaceDE w:val="0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paragraph" w:customStyle="1" w:styleId="311">
    <w:name w:val="Основной текст с отступом 31"/>
    <w:basedOn w:val="a"/>
    <w:rsid w:val="000F1519"/>
    <w:pPr>
      <w:widowControl w:val="0"/>
      <w:spacing w:after="120"/>
      <w:ind w:left="283"/>
    </w:pPr>
    <w:rPr>
      <w:kern w:val="2"/>
      <w:sz w:val="16"/>
      <w:szCs w:val="16"/>
      <w:lang w:eastAsia="zh-CN" w:bidi="hi-IN"/>
    </w:rPr>
  </w:style>
  <w:style w:type="paragraph" w:customStyle="1" w:styleId="Style3">
    <w:name w:val="Style3"/>
    <w:basedOn w:val="a"/>
    <w:next w:val="a"/>
    <w:rsid w:val="000F1519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1f">
    <w:name w:val="Абзац списка1"/>
    <w:basedOn w:val="a"/>
    <w:rsid w:val="000F1519"/>
    <w:pPr>
      <w:widowControl w:val="0"/>
      <w:ind w:left="720"/>
    </w:pPr>
    <w:rPr>
      <w:kern w:val="2"/>
      <w:sz w:val="24"/>
      <w:szCs w:val="24"/>
      <w:lang w:eastAsia="zh-CN"/>
    </w:rPr>
  </w:style>
  <w:style w:type="paragraph" w:customStyle="1" w:styleId="111">
    <w:name w:val="Абзац списка11"/>
    <w:basedOn w:val="a"/>
    <w:rsid w:val="000F1519"/>
    <w:pPr>
      <w:widowControl w:val="0"/>
      <w:ind w:left="720"/>
    </w:pPr>
    <w:rPr>
      <w:kern w:val="2"/>
      <w:sz w:val="24"/>
      <w:szCs w:val="24"/>
      <w:lang w:eastAsia="zh-CN"/>
    </w:rPr>
  </w:style>
  <w:style w:type="paragraph" w:customStyle="1" w:styleId="aff9">
    <w:name w:val="Прижатый влево"/>
    <w:basedOn w:val="a"/>
    <w:next w:val="a"/>
    <w:rsid w:val="000F1519"/>
    <w:pPr>
      <w:spacing w:after="198" w:line="276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a">
    <w:name w:val="Верхний колонтитул слева"/>
    <w:basedOn w:val="a"/>
    <w:rsid w:val="000F1519"/>
    <w:pPr>
      <w:suppressLineNumbers/>
      <w:tabs>
        <w:tab w:val="center" w:pos="4819"/>
        <w:tab w:val="right" w:pos="9638"/>
      </w:tabs>
      <w:spacing w:after="198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user">
    <w:name w:val="Standard (user)"/>
    <w:rsid w:val="000F1519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ableContentsuser">
    <w:name w:val="Table Contents (user)"/>
    <w:basedOn w:val="Standarduser"/>
    <w:rsid w:val="000F1519"/>
    <w:pPr>
      <w:widowControl w:val="0"/>
      <w:suppressLineNumbers/>
    </w:pPr>
    <w:rPr>
      <w:rFonts w:ascii="Arial" w:eastAsia="Arial Unicode MS" w:hAnsi="Arial" w:cs="Mangal"/>
      <w:sz w:val="20"/>
      <w:lang w:bidi="hi-IN"/>
    </w:rPr>
  </w:style>
  <w:style w:type="character" w:customStyle="1" w:styleId="100">
    <w:name w:val="Основной шрифт абзаца10"/>
    <w:rsid w:val="000F1519"/>
  </w:style>
  <w:style w:type="character" w:customStyle="1" w:styleId="91">
    <w:name w:val="Основной шрифт абзаца9"/>
    <w:rsid w:val="000F1519"/>
  </w:style>
  <w:style w:type="character" w:customStyle="1" w:styleId="WW8Num3z2">
    <w:name w:val="WW8Num3z2"/>
    <w:rsid w:val="000F1519"/>
  </w:style>
  <w:style w:type="character" w:customStyle="1" w:styleId="WW8Num3z3">
    <w:name w:val="WW8Num3z3"/>
    <w:rsid w:val="000F1519"/>
  </w:style>
  <w:style w:type="character" w:customStyle="1" w:styleId="WW8Num3z4">
    <w:name w:val="WW8Num3z4"/>
    <w:rsid w:val="000F1519"/>
  </w:style>
  <w:style w:type="character" w:customStyle="1" w:styleId="WW8Num3z5">
    <w:name w:val="WW8Num3z5"/>
    <w:rsid w:val="000F1519"/>
  </w:style>
  <w:style w:type="character" w:customStyle="1" w:styleId="WW8Num3z6">
    <w:name w:val="WW8Num3z6"/>
    <w:rsid w:val="000F1519"/>
  </w:style>
  <w:style w:type="character" w:customStyle="1" w:styleId="WW8Num3z7">
    <w:name w:val="WW8Num3z7"/>
    <w:rsid w:val="000F1519"/>
  </w:style>
  <w:style w:type="character" w:customStyle="1" w:styleId="WW8Num3z8">
    <w:name w:val="WW8Num3z8"/>
    <w:rsid w:val="000F1519"/>
  </w:style>
  <w:style w:type="character" w:customStyle="1" w:styleId="81">
    <w:name w:val="Основной шрифт абзаца8"/>
    <w:rsid w:val="000F1519"/>
  </w:style>
  <w:style w:type="character" w:customStyle="1" w:styleId="72">
    <w:name w:val="Основной шрифт абзаца7"/>
    <w:rsid w:val="000F1519"/>
  </w:style>
  <w:style w:type="character" w:customStyle="1" w:styleId="WW8Num4z0">
    <w:name w:val="WW8Num4z0"/>
    <w:rsid w:val="000F1519"/>
    <w:rPr>
      <w:rFonts w:ascii="Times New Roman" w:eastAsia="Times New Roman" w:hAnsi="Times New Roman" w:cs="Times New Roman" w:hint="default"/>
      <w:color w:val="000000"/>
      <w:spacing w:val="2"/>
      <w:kern w:val="2"/>
      <w:sz w:val="24"/>
      <w:szCs w:val="24"/>
    </w:rPr>
  </w:style>
  <w:style w:type="character" w:customStyle="1" w:styleId="62">
    <w:name w:val="Основной шрифт абзаца6"/>
    <w:rsid w:val="000F1519"/>
  </w:style>
  <w:style w:type="character" w:customStyle="1" w:styleId="52">
    <w:name w:val="Основной шрифт абзаца5"/>
    <w:rsid w:val="000F1519"/>
  </w:style>
  <w:style w:type="character" w:customStyle="1" w:styleId="WW8Num5z0">
    <w:name w:val="WW8Num5z0"/>
    <w:rsid w:val="000F1519"/>
    <w:rPr>
      <w:rFonts w:ascii="Times New Roman" w:eastAsia="Times New Roman" w:hAnsi="Times New Roman" w:cs="Times New Roman" w:hint="default"/>
      <w:color w:val="000000"/>
      <w:spacing w:val="2"/>
      <w:kern w:val="2"/>
      <w:sz w:val="24"/>
      <w:szCs w:val="24"/>
    </w:rPr>
  </w:style>
  <w:style w:type="character" w:customStyle="1" w:styleId="WW8Num4z1">
    <w:name w:val="WW8Num4z1"/>
    <w:rsid w:val="000F1519"/>
  </w:style>
  <w:style w:type="character" w:customStyle="1" w:styleId="WW8Num4z2">
    <w:name w:val="WW8Num4z2"/>
    <w:rsid w:val="000F1519"/>
  </w:style>
  <w:style w:type="character" w:customStyle="1" w:styleId="WW8Num4z3">
    <w:name w:val="WW8Num4z3"/>
    <w:rsid w:val="000F1519"/>
  </w:style>
  <w:style w:type="character" w:customStyle="1" w:styleId="WW8Num4z4">
    <w:name w:val="WW8Num4z4"/>
    <w:rsid w:val="000F1519"/>
  </w:style>
  <w:style w:type="character" w:customStyle="1" w:styleId="WW8Num4z5">
    <w:name w:val="WW8Num4z5"/>
    <w:rsid w:val="000F1519"/>
  </w:style>
  <w:style w:type="character" w:customStyle="1" w:styleId="WW8Num4z6">
    <w:name w:val="WW8Num4z6"/>
    <w:rsid w:val="000F1519"/>
  </w:style>
  <w:style w:type="character" w:customStyle="1" w:styleId="WW8Num4z7">
    <w:name w:val="WW8Num4z7"/>
    <w:rsid w:val="000F1519"/>
  </w:style>
  <w:style w:type="character" w:customStyle="1" w:styleId="WW8Num4z8">
    <w:name w:val="WW8Num4z8"/>
    <w:rsid w:val="000F1519"/>
  </w:style>
  <w:style w:type="character" w:customStyle="1" w:styleId="WW8Num5z1">
    <w:name w:val="WW8Num5z1"/>
    <w:rsid w:val="000F1519"/>
  </w:style>
  <w:style w:type="character" w:customStyle="1" w:styleId="WW8Num5z2">
    <w:name w:val="WW8Num5z2"/>
    <w:rsid w:val="000F1519"/>
  </w:style>
  <w:style w:type="character" w:customStyle="1" w:styleId="WW8Num5z3">
    <w:name w:val="WW8Num5z3"/>
    <w:rsid w:val="000F1519"/>
  </w:style>
  <w:style w:type="character" w:customStyle="1" w:styleId="WW8Num5z4">
    <w:name w:val="WW8Num5z4"/>
    <w:rsid w:val="000F1519"/>
  </w:style>
  <w:style w:type="character" w:customStyle="1" w:styleId="WW8Num5z5">
    <w:name w:val="WW8Num5z5"/>
    <w:rsid w:val="000F1519"/>
  </w:style>
  <w:style w:type="character" w:customStyle="1" w:styleId="WW8Num5z6">
    <w:name w:val="WW8Num5z6"/>
    <w:rsid w:val="000F1519"/>
  </w:style>
  <w:style w:type="character" w:customStyle="1" w:styleId="WW8Num5z7">
    <w:name w:val="WW8Num5z7"/>
    <w:rsid w:val="000F1519"/>
  </w:style>
  <w:style w:type="character" w:customStyle="1" w:styleId="WW8Num5z8">
    <w:name w:val="WW8Num5z8"/>
    <w:rsid w:val="000F1519"/>
  </w:style>
  <w:style w:type="character" w:customStyle="1" w:styleId="WW8Num6z0">
    <w:name w:val="WW8Num6z0"/>
    <w:rsid w:val="000F1519"/>
    <w:rPr>
      <w:rFonts w:ascii="Times New Roman" w:eastAsia="Times New Roman" w:hAnsi="Times New Roman" w:cs="Times New Roman" w:hint="default"/>
      <w:color w:val="000000"/>
      <w:spacing w:val="2"/>
      <w:kern w:val="2"/>
      <w:sz w:val="24"/>
      <w:szCs w:val="24"/>
    </w:rPr>
  </w:style>
  <w:style w:type="character" w:customStyle="1" w:styleId="WW8Num6z1">
    <w:name w:val="WW8Num6z1"/>
    <w:rsid w:val="000F1519"/>
  </w:style>
  <w:style w:type="character" w:customStyle="1" w:styleId="WW8Num6z2">
    <w:name w:val="WW8Num6z2"/>
    <w:rsid w:val="000F1519"/>
  </w:style>
  <w:style w:type="character" w:customStyle="1" w:styleId="WW8Num6z3">
    <w:name w:val="WW8Num6z3"/>
    <w:rsid w:val="000F1519"/>
  </w:style>
  <w:style w:type="character" w:customStyle="1" w:styleId="WW8Num6z4">
    <w:name w:val="WW8Num6z4"/>
    <w:rsid w:val="000F1519"/>
  </w:style>
  <w:style w:type="character" w:customStyle="1" w:styleId="WW8Num6z5">
    <w:name w:val="WW8Num6z5"/>
    <w:rsid w:val="000F1519"/>
  </w:style>
  <w:style w:type="character" w:customStyle="1" w:styleId="WW8Num6z6">
    <w:name w:val="WW8Num6z6"/>
    <w:rsid w:val="000F1519"/>
  </w:style>
  <w:style w:type="character" w:customStyle="1" w:styleId="WW8Num6z7">
    <w:name w:val="WW8Num6z7"/>
    <w:rsid w:val="000F1519"/>
  </w:style>
  <w:style w:type="character" w:customStyle="1" w:styleId="WW8Num6z8">
    <w:name w:val="WW8Num6z8"/>
    <w:rsid w:val="000F1519"/>
  </w:style>
  <w:style w:type="character" w:customStyle="1" w:styleId="42">
    <w:name w:val="Основной шрифт абзаца4"/>
    <w:rsid w:val="000F1519"/>
  </w:style>
  <w:style w:type="character" w:customStyle="1" w:styleId="WW8Num13z0">
    <w:name w:val="WW8Num13z0"/>
    <w:rsid w:val="000F1519"/>
    <w:rPr>
      <w:rFonts w:ascii="Symbol" w:hAnsi="Symbol" w:cs="Symbol" w:hint="default"/>
    </w:rPr>
  </w:style>
  <w:style w:type="character" w:customStyle="1" w:styleId="WW8Num13z1">
    <w:name w:val="WW8Num13z1"/>
    <w:rsid w:val="000F1519"/>
    <w:rPr>
      <w:rFonts w:ascii="Courier New" w:hAnsi="Courier New" w:cs="Courier New" w:hint="default"/>
    </w:rPr>
  </w:style>
  <w:style w:type="character" w:customStyle="1" w:styleId="WW8Num13z2">
    <w:name w:val="WW8Num13z2"/>
    <w:rsid w:val="000F1519"/>
    <w:rPr>
      <w:rFonts w:ascii="Wingdings" w:hAnsi="Wingdings" w:cs="Wingdings" w:hint="default"/>
    </w:rPr>
  </w:style>
  <w:style w:type="character" w:customStyle="1" w:styleId="WW8Num11z0">
    <w:name w:val="WW8Num11z0"/>
    <w:rsid w:val="000F1519"/>
    <w:rPr>
      <w:rFonts w:ascii="Symbol" w:hAnsi="Symbol" w:cs="Symbol" w:hint="default"/>
    </w:rPr>
  </w:style>
  <w:style w:type="character" w:customStyle="1" w:styleId="WW8Num11z1">
    <w:name w:val="WW8Num11z1"/>
    <w:rsid w:val="000F1519"/>
    <w:rPr>
      <w:rFonts w:ascii="Courier New" w:hAnsi="Courier New" w:cs="Courier New" w:hint="default"/>
    </w:rPr>
  </w:style>
  <w:style w:type="character" w:customStyle="1" w:styleId="WW8Num11z2">
    <w:name w:val="WW8Num11z2"/>
    <w:rsid w:val="000F1519"/>
    <w:rPr>
      <w:rFonts w:ascii="Wingdings" w:hAnsi="Wingdings" w:cs="Wingdings" w:hint="default"/>
    </w:rPr>
  </w:style>
  <w:style w:type="character" w:customStyle="1" w:styleId="affb">
    <w:name w:val="Маркеры списка"/>
    <w:rsid w:val="000F1519"/>
    <w:rPr>
      <w:rFonts w:ascii="OpenSymbol" w:hAnsi="OpenSymbol" w:cs="OpenSymbol" w:hint="default"/>
    </w:rPr>
  </w:style>
  <w:style w:type="character" w:customStyle="1" w:styleId="FontStyle12">
    <w:name w:val="Font Style12"/>
    <w:rsid w:val="000F1519"/>
    <w:rPr>
      <w:rFonts w:ascii="Times New Roman" w:hAnsi="Times New Roman" w:cs="Times New Roman" w:hint="default"/>
      <w:sz w:val="22"/>
      <w:szCs w:val="22"/>
    </w:rPr>
  </w:style>
  <w:style w:type="character" w:customStyle="1" w:styleId="affc">
    <w:name w:val="Символ концевой сноски"/>
    <w:rsid w:val="000F1519"/>
    <w:rPr>
      <w:vertAlign w:val="superscript"/>
    </w:rPr>
  </w:style>
  <w:style w:type="character" w:customStyle="1" w:styleId="affd">
    <w:name w:val="Символ сноски"/>
    <w:rsid w:val="000F1519"/>
    <w:rPr>
      <w:vertAlign w:val="superscript"/>
    </w:rPr>
  </w:style>
  <w:style w:type="character" w:customStyle="1" w:styleId="1f0">
    <w:name w:val="Знак сноски1"/>
    <w:rsid w:val="000F1519"/>
    <w:rPr>
      <w:vertAlign w:val="superscript"/>
    </w:rPr>
  </w:style>
  <w:style w:type="character" w:customStyle="1" w:styleId="1f1">
    <w:name w:val="Знак концевой сноски1"/>
    <w:rsid w:val="000F1519"/>
    <w:rPr>
      <w:vertAlign w:val="superscript"/>
    </w:rPr>
  </w:style>
  <w:style w:type="character" w:customStyle="1" w:styleId="28">
    <w:name w:val="Знак сноски2"/>
    <w:rsid w:val="000F1519"/>
    <w:rPr>
      <w:vertAlign w:val="superscript"/>
    </w:rPr>
  </w:style>
  <w:style w:type="character" w:customStyle="1" w:styleId="29">
    <w:name w:val="Знак концевой сноски2"/>
    <w:rsid w:val="000F1519"/>
    <w:rPr>
      <w:vertAlign w:val="superscript"/>
    </w:rPr>
  </w:style>
  <w:style w:type="character" w:customStyle="1" w:styleId="36">
    <w:name w:val="Знак сноски3"/>
    <w:rsid w:val="000F1519"/>
    <w:rPr>
      <w:vertAlign w:val="superscript"/>
    </w:rPr>
  </w:style>
  <w:style w:type="character" w:customStyle="1" w:styleId="37">
    <w:name w:val="Знак концевой сноски3"/>
    <w:rsid w:val="000F1519"/>
    <w:rPr>
      <w:vertAlign w:val="superscript"/>
    </w:rPr>
  </w:style>
  <w:style w:type="character" w:customStyle="1" w:styleId="1f2">
    <w:name w:val="Нижний колонтитул Знак1"/>
    <w:basedOn w:val="a0"/>
    <w:semiHidden/>
    <w:locked/>
    <w:rsid w:val="000F1519"/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1f3">
    <w:name w:val="Верхний колонтитул Знак1"/>
    <w:basedOn w:val="a0"/>
    <w:semiHidden/>
    <w:locked/>
    <w:rsid w:val="000F1519"/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1f4">
    <w:name w:val="Текст выноски Знак1"/>
    <w:basedOn w:val="a0"/>
    <w:semiHidden/>
    <w:locked/>
    <w:rsid w:val="000F1519"/>
    <w:rPr>
      <w:rFonts w:ascii="Tahoma" w:hAnsi="Tahoma"/>
      <w:sz w:val="16"/>
      <w:szCs w:val="16"/>
      <w:lang w:eastAsia="zh-CN"/>
    </w:rPr>
  </w:style>
  <w:style w:type="character" w:customStyle="1" w:styleId="1c">
    <w:name w:val="Текст концевой сноски Знак1"/>
    <w:basedOn w:val="a0"/>
    <w:link w:val="aff5"/>
    <w:semiHidden/>
    <w:locked/>
    <w:rsid w:val="000F1519"/>
    <w:rPr>
      <w:rFonts w:cs="Calibri"/>
      <w:sz w:val="20"/>
      <w:szCs w:val="20"/>
      <w:lang w:eastAsia="zh-CN"/>
    </w:rPr>
  </w:style>
  <w:style w:type="character" w:customStyle="1" w:styleId="1b">
    <w:name w:val="Текст сноски Знак1"/>
    <w:basedOn w:val="a0"/>
    <w:link w:val="aff3"/>
    <w:semiHidden/>
    <w:locked/>
    <w:rsid w:val="000F1519"/>
    <w:rPr>
      <w:rFonts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  <w:style w:type="paragraph" w:styleId="aff3">
    <w:name w:val="footnote text"/>
    <w:basedOn w:val="a"/>
    <w:link w:val="1b"/>
    <w:semiHidden/>
    <w:unhideWhenUsed/>
    <w:rsid w:val="000F1519"/>
    <w:pPr>
      <w:spacing w:after="198" w:line="276" w:lineRule="auto"/>
    </w:pPr>
    <w:rPr>
      <w:rFonts w:ascii="Calibri" w:eastAsia="Calibri" w:hAnsi="Calibri" w:cs="Calibri"/>
      <w:lang w:eastAsia="zh-CN"/>
    </w:rPr>
  </w:style>
  <w:style w:type="character" w:customStyle="1" w:styleId="aff4">
    <w:name w:val="Текст сноски Знак"/>
    <w:basedOn w:val="a0"/>
    <w:semiHidden/>
    <w:rsid w:val="000F1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endnote text"/>
    <w:basedOn w:val="a"/>
    <w:link w:val="1c"/>
    <w:semiHidden/>
    <w:unhideWhenUsed/>
    <w:rsid w:val="000F1519"/>
    <w:pPr>
      <w:spacing w:after="198" w:line="276" w:lineRule="auto"/>
    </w:pPr>
    <w:rPr>
      <w:rFonts w:ascii="Calibri" w:eastAsia="Calibri" w:hAnsi="Calibri" w:cs="Calibri"/>
      <w:lang w:eastAsia="zh-CN"/>
    </w:rPr>
  </w:style>
  <w:style w:type="character" w:customStyle="1" w:styleId="aff6">
    <w:name w:val="Текст концевой сноски Знак"/>
    <w:basedOn w:val="a0"/>
    <w:semiHidden/>
    <w:rsid w:val="000F1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No Spacing"/>
    <w:qFormat/>
    <w:rsid w:val="000F1519"/>
    <w:rPr>
      <w:rFonts w:eastAsia="Times New Roman" w:cs="Calibri"/>
      <w:lang w:eastAsia="zh-CN"/>
    </w:rPr>
  </w:style>
  <w:style w:type="paragraph" w:customStyle="1" w:styleId="90">
    <w:name w:val="Указатель9"/>
    <w:basedOn w:val="a"/>
    <w:rsid w:val="000F1519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1d">
    <w:name w:val="Заголовок1"/>
    <w:basedOn w:val="a"/>
    <w:next w:val="a6"/>
    <w:rsid w:val="000F1519"/>
    <w:pPr>
      <w:keepNext/>
      <w:widowControl w:val="0"/>
      <w:spacing w:before="240" w:after="120"/>
    </w:pPr>
    <w:rPr>
      <w:rFonts w:ascii="Arial" w:hAnsi="Arial" w:cs="Arial"/>
      <w:kern w:val="2"/>
      <w:sz w:val="28"/>
      <w:szCs w:val="28"/>
      <w:lang w:eastAsia="zh-CN" w:bidi="hi-IN"/>
    </w:rPr>
  </w:style>
  <w:style w:type="paragraph" w:customStyle="1" w:styleId="70">
    <w:name w:val="Название объекта7"/>
    <w:basedOn w:val="a"/>
    <w:rsid w:val="000F1519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80">
    <w:name w:val="Указатель8"/>
    <w:basedOn w:val="a"/>
    <w:rsid w:val="000F1519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60">
    <w:name w:val="Название объекта6"/>
    <w:basedOn w:val="a"/>
    <w:rsid w:val="000F1519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rsid w:val="000F1519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50">
    <w:name w:val="Название объекта5"/>
    <w:basedOn w:val="a"/>
    <w:rsid w:val="000F1519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61">
    <w:name w:val="Указатель6"/>
    <w:basedOn w:val="a"/>
    <w:rsid w:val="000F1519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40">
    <w:name w:val="Название объекта4"/>
    <w:basedOn w:val="a"/>
    <w:rsid w:val="000F1519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rsid w:val="000F1519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34">
    <w:name w:val="Название объекта3"/>
    <w:basedOn w:val="a"/>
    <w:rsid w:val="000F1519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0F1519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27">
    <w:name w:val="Название объекта2"/>
    <w:basedOn w:val="a"/>
    <w:rsid w:val="000F1519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rsid w:val="000F1519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1e">
    <w:name w:val="Название1"/>
    <w:basedOn w:val="a"/>
    <w:rsid w:val="000F1519"/>
    <w:pPr>
      <w:widowControl w:val="0"/>
      <w:suppressLineNumbers/>
      <w:spacing w:before="120" w:after="120"/>
    </w:pPr>
    <w:rPr>
      <w:i/>
      <w:iCs/>
      <w:kern w:val="2"/>
      <w:sz w:val="24"/>
      <w:szCs w:val="24"/>
      <w:lang w:eastAsia="zh-CN" w:bidi="hi-IN"/>
    </w:rPr>
  </w:style>
  <w:style w:type="paragraph" w:customStyle="1" w:styleId="aff8">
    <w:name w:val="Верхний и нижний колонтитулы"/>
    <w:basedOn w:val="a"/>
    <w:rsid w:val="000F1519"/>
    <w:pPr>
      <w:suppressLineNumbers/>
      <w:tabs>
        <w:tab w:val="center" w:pos="4819"/>
        <w:tab w:val="right" w:pos="9638"/>
      </w:tabs>
      <w:spacing w:after="198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0F1519"/>
    <w:pPr>
      <w:widowControl w:val="0"/>
      <w:autoSpaceDE w:val="0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0F1519"/>
    <w:pPr>
      <w:widowControl w:val="0"/>
      <w:spacing w:after="120" w:line="480" w:lineRule="auto"/>
      <w:ind w:left="283"/>
    </w:pPr>
    <w:rPr>
      <w:kern w:val="2"/>
      <w:sz w:val="24"/>
      <w:szCs w:val="24"/>
      <w:lang w:eastAsia="zh-CN" w:bidi="hi-IN"/>
    </w:rPr>
  </w:style>
  <w:style w:type="paragraph" w:customStyle="1" w:styleId="rvps698610">
    <w:name w:val="rvps698610"/>
    <w:basedOn w:val="a"/>
    <w:rsid w:val="000F1519"/>
    <w:pPr>
      <w:widowControl w:val="0"/>
      <w:spacing w:before="280" w:after="280"/>
    </w:pPr>
    <w:rPr>
      <w:rFonts w:ascii="Arial Unicode MS" w:eastAsia="Calibri" w:hAnsi="Arial Unicode MS" w:cs="Arial Unicode MS"/>
      <w:kern w:val="2"/>
      <w:sz w:val="24"/>
      <w:szCs w:val="24"/>
      <w:lang w:eastAsia="zh-CN" w:bidi="hi-IN"/>
    </w:rPr>
  </w:style>
  <w:style w:type="paragraph" w:customStyle="1" w:styleId="310">
    <w:name w:val="Основной текст 31"/>
    <w:basedOn w:val="a"/>
    <w:rsid w:val="000F1519"/>
    <w:pPr>
      <w:widowControl w:val="0"/>
      <w:jc w:val="both"/>
    </w:pPr>
    <w:rPr>
      <w:kern w:val="2"/>
      <w:sz w:val="28"/>
      <w:szCs w:val="28"/>
      <w:lang w:eastAsia="zh-CN" w:bidi="hi-IN"/>
    </w:rPr>
  </w:style>
  <w:style w:type="paragraph" w:customStyle="1" w:styleId="ConsPlusCell">
    <w:name w:val="ConsPlusCell"/>
    <w:rsid w:val="000F1519"/>
    <w:pPr>
      <w:autoSpaceDE w:val="0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paragraph" w:customStyle="1" w:styleId="311">
    <w:name w:val="Основной текст с отступом 31"/>
    <w:basedOn w:val="a"/>
    <w:rsid w:val="000F1519"/>
    <w:pPr>
      <w:widowControl w:val="0"/>
      <w:spacing w:after="120"/>
      <w:ind w:left="283"/>
    </w:pPr>
    <w:rPr>
      <w:kern w:val="2"/>
      <w:sz w:val="16"/>
      <w:szCs w:val="16"/>
      <w:lang w:eastAsia="zh-CN" w:bidi="hi-IN"/>
    </w:rPr>
  </w:style>
  <w:style w:type="paragraph" w:customStyle="1" w:styleId="Style3">
    <w:name w:val="Style3"/>
    <w:basedOn w:val="a"/>
    <w:next w:val="a"/>
    <w:rsid w:val="000F1519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1f">
    <w:name w:val="Абзац списка1"/>
    <w:basedOn w:val="a"/>
    <w:rsid w:val="000F1519"/>
    <w:pPr>
      <w:widowControl w:val="0"/>
      <w:ind w:left="720"/>
    </w:pPr>
    <w:rPr>
      <w:kern w:val="2"/>
      <w:sz w:val="24"/>
      <w:szCs w:val="24"/>
      <w:lang w:eastAsia="zh-CN"/>
    </w:rPr>
  </w:style>
  <w:style w:type="paragraph" w:customStyle="1" w:styleId="111">
    <w:name w:val="Абзац списка11"/>
    <w:basedOn w:val="a"/>
    <w:rsid w:val="000F1519"/>
    <w:pPr>
      <w:widowControl w:val="0"/>
      <w:ind w:left="720"/>
    </w:pPr>
    <w:rPr>
      <w:kern w:val="2"/>
      <w:sz w:val="24"/>
      <w:szCs w:val="24"/>
      <w:lang w:eastAsia="zh-CN"/>
    </w:rPr>
  </w:style>
  <w:style w:type="paragraph" w:customStyle="1" w:styleId="aff9">
    <w:name w:val="Прижатый влево"/>
    <w:basedOn w:val="a"/>
    <w:next w:val="a"/>
    <w:rsid w:val="000F1519"/>
    <w:pPr>
      <w:spacing w:after="198" w:line="276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a">
    <w:name w:val="Верхний колонтитул слева"/>
    <w:basedOn w:val="a"/>
    <w:rsid w:val="000F1519"/>
    <w:pPr>
      <w:suppressLineNumbers/>
      <w:tabs>
        <w:tab w:val="center" w:pos="4819"/>
        <w:tab w:val="right" w:pos="9638"/>
      </w:tabs>
      <w:spacing w:after="198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user">
    <w:name w:val="Standard (user)"/>
    <w:rsid w:val="000F1519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ableContentsuser">
    <w:name w:val="Table Contents (user)"/>
    <w:basedOn w:val="Standarduser"/>
    <w:rsid w:val="000F1519"/>
    <w:pPr>
      <w:widowControl w:val="0"/>
      <w:suppressLineNumbers/>
    </w:pPr>
    <w:rPr>
      <w:rFonts w:ascii="Arial" w:eastAsia="Arial Unicode MS" w:hAnsi="Arial" w:cs="Mangal"/>
      <w:sz w:val="20"/>
      <w:lang w:bidi="hi-IN"/>
    </w:rPr>
  </w:style>
  <w:style w:type="character" w:customStyle="1" w:styleId="100">
    <w:name w:val="Основной шрифт абзаца10"/>
    <w:rsid w:val="000F1519"/>
  </w:style>
  <w:style w:type="character" w:customStyle="1" w:styleId="91">
    <w:name w:val="Основной шрифт абзаца9"/>
    <w:rsid w:val="000F1519"/>
  </w:style>
  <w:style w:type="character" w:customStyle="1" w:styleId="WW8Num3z2">
    <w:name w:val="WW8Num3z2"/>
    <w:rsid w:val="000F1519"/>
  </w:style>
  <w:style w:type="character" w:customStyle="1" w:styleId="WW8Num3z3">
    <w:name w:val="WW8Num3z3"/>
    <w:rsid w:val="000F1519"/>
  </w:style>
  <w:style w:type="character" w:customStyle="1" w:styleId="WW8Num3z4">
    <w:name w:val="WW8Num3z4"/>
    <w:rsid w:val="000F1519"/>
  </w:style>
  <w:style w:type="character" w:customStyle="1" w:styleId="WW8Num3z5">
    <w:name w:val="WW8Num3z5"/>
    <w:rsid w:val="000F1519"/>
  </w:style>
  <w:style w:type="character" w:customStyle="1" w:styleId="WW8Num3z6">
    <w:name w:val="WW8Num3z6"/>
    <w:rsid w:val="000F1519"/>
  </w:style>
  <w:style w:type="character" w:customStyle="1" w:styleId="WW8Num3z7">
    <w:name w:val="WW8Num3z7"/>
    <w:rsid w:val="000F1519"/>
  </w:style>
  <w:style w:type="character" w:customStyle="1" w:styleId="WW8Num3z8">
    <w:name w:val="WW8Num3z8"/>
    <w:rsid w:val="000F1519"/>
  </w:style>
  <w:style w:type="character" w:customStyle="1" w:styleId="81">
    <w:name w:val="Основной шрифт абзаца8"/>
    <w:rsid w:val="000F1519"/>
  </w:style>
  <w:style w:type="character" w:customStyle="1" w:styleId="72">
    <w:name w:val="Основной шрифт абзаца7"/>
    <w:rsid w:val="000F1519"/>
  </w:style>
  <w:style w:type="character" w:customStyle="1" w:styleId="WW8Num4z0">
    <w:name w:val="WW8Num4z0"/>
    <w:rsid w:val="000F1519"/>
    <w:rPr>
      <w:rFonts w:ascii="Times New Roman" w:eastAsia="Times New Roman" w:hAnsi="Times New Roman" w:cs="Times New Roman" w:hint="default"/>
      <w:color w:val="000000"/>
      <w:spacing w:val="2"/>
      <w:kern w:val="2"/>
      <w:sz w:val="24"/>
      <w:szCs w:val="24"/>
    </w:rPr>
  </w:style>
  <w:style w:type="character" w:customStyle="1" w:styleId="62">
    <w:name w:val="Основной шрифт абзаца6"/>
    <w:rsid w:val="000F1519"/>
  </w:style>
  <w:style w:type="character" w:customStyle="1" w:styleId="52">
    <w:name w:val="Основной шрифт абзаца5"/>
    <w:rsid w:val="000F1519"/>
  </w:style>
  <w:style w:type="character" w:customStyle="1" w:styleId="WW8Num5z0">
    <w:name w:val="WW8Num5z0"/>
    <w:rsid w:val="000F1519"/>
    <w:rPr>
      <w:rFonts w:ascii="Times New Roman" w:eastAsia="Times New Roman" w:hAnsi="Times New Roman" w:cs="Times New Roman" w:hint="default"/>
      <w:color w:val="000000"/>
      <w:spacing w:val="2"/>
      <w:kern w:val="2"/>
      <w:sz w:val="24"/>
      <w:szCs w:val="24"/>
    </w:rPr>
  </w:style>
  <w:style w:type="character" w:customStyle="1" w:styleId="WW8Num4z1">
    <w:name w:val="WW8Num4z1"/>
    <w:rsid w:val="000F1519"/>
  </w:style>
  <w:style w:type="character" w:customStyle="1" w:styleId="WW8Num4z2">
    <w:name w:val="WW8Num4z2"/>
    <w:rsid w:val="000F1519"/>
  </w:style>
  <w:style w:type="character" w:customStyle="1" w:styleId="WW8Num4z3">
    <w:name w:val="WW8Num4z3"/>
    <w:rsid w:val="000F1519"/>
  </w:style>
  <w:style w:type="character" w:customStyle="1" w:styleId="WW8Num4z4">
    <w:name w:val="WW8Num4z4"/>
    <w:rsid w:val="000F1519"/>
  </w:style>
  <w:style w:type="character" w:customStyle="1" w:styleId="WW8Num4z5">
    <w:name w:val="WW8Num4z5"/>
    <w:rsid w:val="000F1519"/>
  </w:style>
  <w:style w:type="character" w:customStyle="1" w:styleId="WW8Num4z6">
    <w:name w:val="WW8Num4z6"/>
    <w:rsid w:val="000F1519"/>
  </w:style>
  <w:style w:type="character" w:customStyle="1" w:styleId="WW8Num4z7">
    <w:name w:val="WW8Num4z7"/>
    <w:rsid w:val="000F1519"/>
  </w:style>
  <w:style w:type="character" w:customStyle="1" w:styleId="WW8Num4z8">
    <w:name w:val="WW8Num4z8"/>
    <w:rsid w:val="000F1519"/>
  </w:style>
  <w:style w:type="character" w:customStyle="1" w:styleId="WW8Num5z1">
    <w:name w:val="WW8Num5z1"/>
    <w:rsid w:val="000F1519"/>
  </w:style>
  <w:style w:type="character" w:customStyle="1" w:styleId="WW8Num5z2">
    <w:name w:val="WW8Num5z2"/>
    <w:rsid w:val="000F1519"/>
  </w:style>
  <w:style w:type="character" w:customStyle="1" w:styleId="WW8Num5z3">
    <w:name w:val="WW8Num5z3"/>
    <w:rsid w:val="000F1519"/>
  </w:style>
  <w:style w:type="character" w:customStyle="1" w:styleId="WW8Num5z4">
    <w:name w:val="WW8Num5z4"/>
    <w:rsid w:val="000F1519"/>
  </w:style>
  <w:style w:type="character" w:customStyle="1" w:styleId="WW8Num5z5">
    <w:name w:val="WW8Num5z5"/>
    <w:rsid w:val="000F1519"/>
  </w:style>
  <w:style w:type="character" w:customStyle="1" w:styleId="WW8Num5z6">
    <w:name w:val="WW8Num5z6"/>
    <w:rsid w:val="000F1519"/>
  </w:style>
  <w:style w:type="character" w:customStyle="1" w:styleId="WW8Num5z7">
    <w:name w:val="WW8Num5z7"/>
    <w:rsid w:val="000F1519"/>
  </w:style>
  <w:style w:type="character" w:customStyle="1" w:styleId="WW8Num5z8">
    <w:name w:val="WW8Num5z8"/>
    <w:rsid w:val="000F1519"/>
  </w:style>
  <w:style w:type="character" w:customStyle="1" w:styleId="WW8Num6z0">
    <w:name w:val="WW8Num6z0"/>
    <w:rsid w:val="000F1519"/>
    <w:rPr>
      <w:rFonts w:ascii="Times New Roman" w:eastAsia="Times New Roman" w:hAnsi="Times New Roman" w:cs="Times New Roman" w:hint="default"/>
      <w:color w:val="000000"/>
      <w:spacing w:val="2"/>
      <w:kern w:val="2"/>
      <w:sz w:val="24"/>
      <w:szCs w:val="24"/>
    </w:rPr>
  </w:style>
  <w:style w:type="character" w:customStyle="1" w:styleId="WW8Num6z1">
    <w:name w:val="WW8Num6z1"/>
    <w:rsid w:val="000F1519"/>
  </w:style>
  <w:style w:type="character" w:customStyle="1" w:styleId="WW8Num6z2">
    <w:name w:val="WW8Num6z2"/>
    <w:rsid w:val="000F1519"/>
  </w:style>
  <w:style w:type="character" w:customStyle="1" w:styleId="WW8Num6z3">
    <w:name w:val="WW8Num6z3"/>
    <w:rsid w:val="000F1519"/>
  </w:style>
  <w:style w:type="character" w:customStyle="1" w:styleId="WW8Num6z4">
    <w:name w:val="WW8Num6z4"/>
    <w:rsid w:val="000F1519"/>
  </w:style>
  <w:style w:type="character" w:customStyle="1" w:styleId="WW8Num6z5">
    <w:name w:val="WW8Num6z5"/>
    <w:rsid w:val="000F1519"/>
  </w:style>
  <w:style w:type="character" w:customStyle="1" w:styleId="WW8Num6z6">
    <w:name w:val="WW8Num6z6"/>
    <w:rsid w:val="000F1519"/>
  </w:style>
  <w:style w:type="character" w:customStyle="1" w:styleId="WW8Num6z7">
    <w:name w:val="WW8Num6z7"/>
    <w:rsid w:val="000F1519"/>
  </w:style>
  <w:style w:type="character" w:customStyle="1" w:styleId="WW8Num6z8">
    <w:name w:val="WW8Num6z8"/>
    <w:rsid w:val="000F1519"/>
  </w:style>
  <w:style w:type="character" w:customStyle="1" w:styleId="42">
    <w:name w:val="Основной шрифт абзаца4"/>
    <w:rsid w:val="000F1519"/>
  </w:style>
  <w:style w:type="character" w:customStyle="1" w:styleId="WW8Num13z0">
    <w:name w:val="WW8Num13z0"/>
    <w:rsid w:val="000F1519"/>
    <w:rPr>
      <w:rFonts w:ascii="Symbol" w:hAnsi="Symbol" w:cs="Symbol" w:hint="default"/>
    </w:rPr>
  </w:style>
  <w:style w:type="character" w:customStyle="1" w:styleId="WW8Num13z1">
    <w:name w:val="WW8Num13z1"/>
    <w:rsid w:val="000F1519"/>
    <w:rPr>
      <w:rFonts w:ascii="Courier New" w:hAnsi="Courier New" w:cs="Courier New" w:hint="default"/>
    </w:rPr>
  </w:style>
  <w:style w:type="character" w:customStyle="1" w:styleId="WW8Num13z2">
    <w:name w:val="WW8Num13z2"/>
    <w:rsid w:val="000F1519"/>
    <w:rPr>
      <w:rFonts w:ascii="Wingdings" w:hAnsi="Wingdings" w:cs="Wingdings" w:hint="default"/>
    </w:rPr>
  </w:style>
  <w:style w:type="character" w:customStyle="1" w:styleId="WW8Num11z0">
    <w:name w:val="WW8Num11z0"/>
    <w:rsid w:val="000F1519"/>
    <w:rPr>
      <w:rFonts w:ascii="Symbol" w:hAnsi="Symbol" w:cs="Symbol" w:hint="default"/>
    </w:rPr>
  </w:style>
  <w:style w:type="character" w:customStyle="1" w:styleId="WW8Num11z1">
    <w:name w:val="WW8Num11z1"/>
    <w:rsid w:val="000F1519"/>
    <w:rPr>
      <w:rFonts w:ascii="Courier New" w:hAnsi="Courier New" w:cs="Courier New" w:hint="default"/>
    </w:rPr>
  </w:style>
  <w:style w:type="character" w:customStyle="1" w:styleId="WW8Num11z2">
    <w:name w:val="WW8Num11z2"/>
    <w:rsid w:val="000F1519"/>
    <w:rPr>
      <w:rFonts w:ascii="Wingdings" w:hAnsi="Wingdings" w:cs="Wingdings" w:hint="default"/>
    </w:rPr>
  </w:style>
  <w:style w:type="character" w:customStyle="1" w:styleId="affb">
    <w:name w:val="Маркеры списка"/>
    <w:rsid w:val="000F1519"/>
    <w:rPr>
      <w:rFonts w:ascii="OpenSymbol" w:hAnsi="OpenSymbol" w:cs="OpenSymbol" w:hint="default"/>
    </w:rPr>
  </w:style>
  <w:style w:type="character" w:customStyle="1" w:styleId="FontStyle12">
    <w:name w:val="Font Style12"/>
    <w:rsid w:val="000F1519"/>
    <w:rPr>
      <w:rFonts w:ascii="Times New Roman" w:hAnsi="Times New Roman" w:cs="Times New Roman" w:hint="default"/>
      <w:sz w:val="22"/>
      <w:szCs w:val="22"/>
    </w:rPr>
  </w:style>
  <w:style w:type="character" w:customStyle="1" w:styleId="affc">
    <w:name w:val="Символ концевой сноски"/>
    <w:rsid w:val="000F1519"/>
    <w:rPr>
      <w:vertAlign w:val="superscript"/>
    </w:rPr>
  </w:style>
  <w:style w:type="character" w:customStyle="1" w:styleId="affd">
    <w:name w:val="Символ сноски"/>
    <w:rsid w:val="000F1519"/>
    <w:rPr>
      <w:vertAlign w:val="superscript"/>
    </w:rPr>
  </w:style>
  <w:style w:type="character" w:customStyle="1" w:styleId="1f0">
    <w:name w:val="Знак сноски1"/>
    <w:rsid w:val="000F1519"/>
    <w:rPr>
      <w:vertAlign w:val="superscript"/>
    </w:rPr>
  </w:style>
  <w:style w:type="character" w:customStyle="1" w:styleId="1f1">
    <w:name w:val="Знак концевой сноски1"/>
    <w:rsid w:val="000F1519"/>
    <w:rPr>
      <w:vertAlign w:val="superscript"/>
    </w:rPr>
  </w:style>
  <w:style w:type="character" w:customStyle="1" w:styleId="28">
    <w:name w:val="Знак сноски2"/>
    <w:rsid w:val="000F1519"/>
    <w:rPr>
      <w:vertAlign w:val="superscript"/>
    </w:rPr>
  </w:style>
  <w:style w:type="character" w:customStyle="1" w:styleId="29">
    <w:name w:val="Знак концевой сноски2"/>
    <w:rsid w:val="000F1519"/>
    <w:rPr>
      <w:vertAlign w:val="superscript"/>
    </w:rPr>
  </w:style>
  <w:style w:type="character" w:customStyle="1" w:styleId="36">
    <w:name w:val="Знак сноски3"/>
    <w:rsid w:val="000F1519"/>
    <w:rPr>
      <w:vertAlign w:val="superscript"/>
    </w:rPr>
  </w:style>
  <w:style w:type="character" w:customStyle="1" w:styleId="37">
    <w:name w:val="Знак концевой сноски3"/>
    <w:rsid w:val="000F1519"/>
    <w:rPr>
      <w:vertAlign w:val="superscript"/>
    </w:rPr>
  </w:style>
  <w:style w:type="character" w:customStyle="1" w:styleId="1f2">
    <w:name w:val="Нижний колонтитул Знак1"/>
    <w:basedOn w:val="a0"/>
    <w:semiHidden/>
    <w:locked/>
    <w:rsid w:val="000F1519"/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1f3">
    <w:name w:val="Верхний колонтитул Знак1"/>
    <w:basedOn w:val="a0"/>
    <w:semiHidden/>
    <w:locked/>
    <w:rsid w:val="000F1519"/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1f4">
    <w:name w:val="Текст выноски Знак1"/>
    <w:basedOn w:val="a0"/>
    <w:semiHidden/>
    <w:locked/>
    <w:rsid w:val="000F1519"/>
    <w:rPr>
      <w:rFonts w:ascii="Tahoma" w:hAnsi="Tahoma"/>
      <w:sz w:val="16"/>
      <w:szCs w:val="16"/>
      <w:lang w:eastAsia="zh-CN"/>
    </w:rPr>
  </w:style>
  <w:style w:type="character" w:customStyle="1" w:styleId="1c">
    <w:name w:val="Текст концевой сноски Знак1"/>
    <w:basedOn w:val="a0"/>
    <w:link w:val="aff5"/>
    <w:semiHidden/>
    <w:locked/>
    <w:rsid w:val="000F1519"/>
    <w:rPr>
      <w:rFonts w:cs="Calibri"/>
      <w:sz w:val="20"/>
      <w:szCs w:val="20"/>
      <w:lang w:eastAsia="zh-CN"/>
    </w:rPr>
  </w:style>
  <w:style w:type="character" w:customStyle="1" w:styleId="1b">
    <w:name w:val="Текст сноски Знак1"/>
    <w:basedOn w:val="a0"/>
    <w:link w:val="aff3"/>
    <w:semiHidden/>
    <w:locked/>
    <w:rsid w:val="000F1519"/>
    <w:rPr>
      <w:rFonts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064ED-F5C2-477B-8777-7A25CAC4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2024-11-01T05:22:00Z</cp:lastPrinted>
  <dcterms:created xsi:type="dcterms:W3CDTF">2024-10-31T13:17:00Z</dcterms:created>
  <dcterms:modified xsi:type="dcterms:W3CDTF">2024-11-01T05:27:00Z</dcterms:modified>
  <dc:language>ru-RU</dc:language>
</cp:coreProperties>
</file>