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B3" w:rsidRDefault="00C919B3" w:rsidP="003F5912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F5912" w:rsidRPr="003F5912" w:rsidRDefault="003F5912" w:rsidP="003F5912">
      <w:pPr>
        <w:jc w:val="center"/>
        <w:rPr>
          <w:rFonts w:ascii="Liberation Serif" w:hAnsi="Liberation Serif" w:cs="Liberation Serif"/>
          <w:sz w:val="26"/>
          <w:szCs w:val="26"/>
        </w:rPr>
      </w:pPr>
      <w:bookmarkStart w:id="0" w:name="_GoBack"/>
      <w:bookmarkEnd w:id="0"/>
      <w:r w:rsidRPr="003F5912">
        <w:rPr>
          <w:rFonts w:ascii="Liberation Serif" w:hAnsi="Liberation Serif" w:cs="Liberation Serif"/>
          <w:b/>
          <w:sz w:val="26"/>
          <w:szCs w:val="26"/>
        </w:rPr>
        <w:t>Отчет</w:t>
      </w:r>
    </w:p>
    <w:p w:rsidR="003F5912" w:rsidRPr="003F5912" w:rsidRDefault="003F5912" w:rsidP="003F5912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b/>
          <w:sz w:val="26"/>
          <w:szCs w:val="26"/>
        </w:rPr>
        <w:t>о ходе реализации муниципальной программы</w:t>
      </w:r>
    </w:p>
    <w:p w:rsidR="003F5912" w:rsidRPr="003F5912" w:rsidRDefault="003F5912" w:rsidP="003F5912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F5912">
        <w:rPr>
          <w:rFonts w:ascii="Liberation Serif" w:hAnsi="Liberation Serif" w:cs="Liberation Serif"/>
          <w:b/>
          <w:sz w:val="26"/>
          <w:szCs w:val="26"/>
        </w:rPr>
        <w:t>«Управление муниципальными финансами</w:t>
      </w:r>
    </w:p>
    <w:p w:rsidR="003F5912" w:rsidRPr="003F5912" w:rsidRDefault="003F5912" w:rsidP="003F5912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b/>
          <w:sz w:val="26"/>
          <w:szCs w:val="26"/>
        </w:rPr>
        <w:t xml:space="preserve"> Грязовецкого муниципального </w:t>
      </w:r>
      <w:r w:rsidR="00104DAE">
        <w:rPr>
          <w:rFonts w:ascii="Liberation Serif" w:hAnsi="Liberation Serif" w:cs="Liberation Serif"/>
          <w:b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b/>
          <w:sz w:val="26"/>
          <w:szCs w:val="26"/>
        </w:rPr>
        <w:t xml:space="preserve"> на </w:t>
      </w:r>
      <w:r w:rsidR="0000230D">
        <w:rPr>
          <w:rFonts w:ascii="Liberation Serif" w:hAnsi="Liberation Serif" w:cs="Liberation Serif"/>
          <w:b/>
          <w:sz w:val="26"/>
          <w:szCs w:val="26"/>
        </w:rPr>
        <w:t>202</w:t>
      </w:r>
      <w:r w:rsidR="00104DAE">
        <w:rPr>
          <w:rFonts w:ascii="Liberation Serif" w:hAnsi="Liberation Serif" w:cs="Liberation Serif"/>
          <w:b/>
          <w:sz w:val="26"/>
          <w:szCs w:val="26"/>
        </w:rPr>
        <w:t>3</w:t>
      </w:r>
      <w:r w:rsidRPr="003F5912">
        <w:rPr>
          <w:rFonts w:ascii="Liberation Serif" w:hAnsi="Liberation Serif" w:cs="Liberation Serif"/>
          <w:b/>
          <w:sz w:val="26"/>
          <w:szCs w:val="26"/>
        </w:rPr>
        <w:t>-202</w:t>
      </w:r>
      <w:r w:rsidR="00104DAE">
        <w:rPr>
          <w:rFonts w:ascii="Liberation Serif" w:hAnsi="Liberation Serif" w:cs="Liberation Serif"/>
          <w:b/>
          <w:sz w:val="26"/>
          <w:szCs w:val="26"/>
        </w:rPr>
        <w:t>8</w:t>
      </w:r>
      <w:r w:rsidRPr="003F5912">
        <w:rPr>
          <w:rFonts w:ascii="Liberation Serif" w:hAnsi="Liberation Serif" w:cs="Liberation Serif"/>
          <w:b/>
          <w:sz w:val="26"/>
          <w:szCs w:val="26"/>
        </w:rPr>
        <w:t xml:space="preserve"> годы»</w:t>
      </w:r>
    </w:p>
    <w:p w:rsidR="003F5912" w:rsidRPr="003F5912" w:rsidRDefault="003F5912" w:rsidP="003F5912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b/>
          <w:sz w:val="26"/>
          <w:szCs w:val="26"/>
        </w:rPr>
        <w:t>за 202</w:t>
      </w:r>
      <w:r w:rsidR="00CD5029">
        <w:rPr>
          <w:rFonts w:ascii="Liberation Serif" w:hAnsi="Liberation Serif" w:cs="Liberation Serif"/>
          <w:b/>
          <w:sz w:val="26"/>
          <w:szCs w:val="26"/>
        </w:rPr>
        <w:t>4</w:t>
      </w:r>
      <w:r w:rsidRPr="003F5912">
        <w:rPr>
          <w:rFonts w:ascii="Liberation Serif" w:hAnsi="Liberation Serif" w:cs="Liberation Serif"/>
          <w:b/>
          <w:sz w:val="26"/>
          <w:szCs w:val="26"/>
        </w:rPr>
        <w:t xml:space="preserve"> год</w:t>
      </w:r>
    </w:p>
    <w:p w:rsidR="007E1537" w:rsidRDefault="007E1537" w:rsidP="003F5912">
      <w:pPr>
        <w:rPr>
          <w:rFonts w:ascii="Liberation Serif" w:hAnsi="Liberation Serif" w:cs="Liberation Serif"/>
          <w:sz w:val="26"/>
          <w:szCs w:val="26"/>
        </w:rPr>
      </w:pPr>
    </w:p>
    <w:p w:rsidR="00C919B3" w:rsidRDefault="00C919B3" w:rsidP="003F5912">
      <w:pPr>
        <w:rPr>
          <w:rFonts w:ascii="Liberation Serif" w:hAnsi="Liberation Serif" w:cs="Liberation Serif"/>
          <w:sz w:val="26"/>
          <w:szCs w:val="26"/>
        </w:rPr>
      </w:pPr>
    </w:p>
    <w:p w:rsidR="00C919B3" w:rsidRPr="003F5912" w:rsidRDefault="00C919B3" w:rsidP="003F5912">
      <w:pPr>
        <w:rPr>
          <w:rFonts w:ascii="Liberation Serif" w:hAnsi="Liberation Serif" w:cs="Liberation Serif"/>
          <w:sz w:val="26"/>
          <w:szCs w:val="26"/>
        </w:rPr>
      </w:pPr>
    </w:p>
    <w:p w:rsidR="003F5912" w:rsidRPr="003F5912" w:rsidRDefault="003F5912" w:rsidP="003F5912">
      <w:pPr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 xml:space="preserve">Муниципальная программа «Управление муниципальными финансами Грязовецкого муниципального </w:t>
      </w:r>
      <w:r w:rsidR="00104DAE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на </w:t>
      </w:r>
      <w:r w:rsidR="008547A7">
        <w:rPr>
          <w:rFonts w:ascii="Liberation Serif" w:hAnsi="Liberation Serif" w:cs="Liberation Serif"/>
          <w:sz w:val="26"/>
          <w:szCs w:val="26"/>
        </w:rPr>
        <w:t>202</w:t>
      </w:r>
      <w:r w:rsidR="00104DAE">
        <w:rPr>
          <w:rFonts w:ascii="Liberation Serif" w:hAnsi="Liberation Serif" w:cs="Liberation Serif"/>
          <w:sz w:val="26"/>
          <w:szCs w:val="26"/>
        </w:rPr>
        <w:t>3</w:t>
      </w:r>
      <w:r w:rsidRPr="003F5912">
        <w:rPr>
          <w:rFonts w:ascii="Liberation Serif" w:hAnsi="Liberation Serif" w:cs="Liberation Serif"/>
          <w:sz w:val="26"/>
          <w:szCs w:val="26"/>
        </w:rPr>
        <w:t>-202</w:t>
      </w:r>
      <w:r w:rsidR="00104DAE">
        <w:rPr>
          <w:rFonts w:ascii="Liberation Serif" w:hAnsi="Liberation Serif" w:cs="Liberation Serif"/>
          <w:sz w:val="26"/>
          <w:szCs w:val="26"/>
        </w:rPr>
        <w:t>8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годы» утверждена постановлением администрации Грязовецкого муниципального района от 3</w:t>
      </w:r>
      <w:r w:rsidR="00104DAE">
        <w:rPr>
          <w:rFonts w:ascii="Liberation Serif" w:hAnsi="Liberation Serif" w:cs="Liberation Serif"/>
          <w:sz w:val="26"/>
          <w:szCs w:val="26"/>
        </w:rPr>
        <w:t>1</w:t>
      </w:r>
      <w:r w:rsidRPr="003F5912">
        <w:rPr>
          <w:rFonts w:ascii="Liberation Serif" w:hAnsi="Liberation Serif" w:cs="Liberation Serif"/>
          <w:sz w:val="26"/>
          <w:szCs w:val="26"/>
        </w:rPr>
        <w:t>.10.202</w:t>
      </w:r>
      <w:r w:rsidR="00104DAE">
        <w:rPr>
          <w:rFonts w:ascii="Liberation Serif" w:hAnsi="Liberation Serif" w:cs="Liberation Serif"/>
          <w:sz w:val="26"/>
          <w:szCs w:val="26"/>
        </w:rPr>
        <w:t>2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№ </w:t>
      </w:r>
      <w:r w:rsidR="00104DAE">
        <w:rPr>
          <w:rFonts w:ascii="Liberation Serif" w:hAnsi="Liberation Serif" w:cs="Liberation Serif"/>
          <w:sz w:val="26"/>
          <w:szCs w:val="26"/>
        </w:rPr>
        <w:t>573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(с последующими изменениями), с первоначальным объемом финансирования из бюджета </w:t>
      </w:r>
      <w:r w:rsidR="00F170B2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</w:t>
      </w:r>
      <w:r w:rsidR="00104DAE">
        <w:rPr>
          <w:rFonts w:ascii="Liberation Serif" w:hAnsi="Liberation Serif" w:cs="Liberation Serif"/>
          <w:sz w:val="26"/>
          <w:szCs w:val="26"/>
        </w:rPr>
        <w:t>33</w:t>
      </w:r>
      <w:r w:rsidR="00AA43BD">
        <w:rPr>
          <w:rFonts w:ascii="Liberation Serif" w:hAnsi="Liberation Serif" w:cs="Liberation Serif"/>
          <w:sz w:val="26"/>
          <w:szCs w:val="26"/>
        </w:rPr>
        <w:t>970,0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тыс. руб. По итогам 202</w:t>
      </w:r>
      <w:r w:rsidR="00AA43BD">
        <w:rPr>
          <w:rFonts w:ascii="Liberation Serif" w:hAnsi="Liberation Serif" w:cs="Liberation Serif"/>
          <w:sz w:val="26"/>
          <w:szCs w:val="26"/>
        </w:rPr>
        <w:t>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года расходы по муниципальной программе составили </w:t>
      </w:r>
      <w:r w:rsidR="00234425">
        <w:rPr>
          <w:rFonts w:ascii="Liberation Serif" w:hAnsi="Liberation Serif" w:cs="Liberation Serif"/>
          <w:sz w:val="26"/>
          <w:szCs w:val="26"/>
        </w:rPr>
        <w:t xml:space="preserve">36590,4 </w:t>
      </w:r>
      <w:r w:rsidRPr="003F5912">
        <w:rPr>
          <w:rFonts w:ascii="Liberation Serif" w:hAnsi="Liberation Serif" w:cs="Liberation Serif"/>
          <w:sz w:val="26"/>
          <w:szCs w:val="26"/>
        </w:rPr>
        <w:t>тыс. руб.</w:t>
      </w:r>
    </w:p>
    <w:p w:rsidR="003F5912" w:rsidRDefault="003F5912" w:rsidP="003F5912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</w:p>
    <w:p w:rsidR="00C919B3" w:rsidRDefault="00C919B3" w:rsidP="003F5912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</w:p>
    <w:p w:rsidR="00C919B3" w:rsidRPr="003F5912" w:rsidRDefault="00C919B3" w:rsidP="003F5912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</w:p>
    <w:p w:rsidR="003F5912" w:rsidRPr="003F5912" w:rsidRDefault="003F5912" w:rsidP="003F5912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b/>
          <w:sz w:val="26"/>
          <w:szCs w:val="26"/>
        </w:rPr>
        <w:t xml:space="preserve">1. Конкретные результаты реализации муниципальной программы, </w:t>
      </w:r>
    </w:p>
    <w:p w:rsidR="003F5912" w:rsidRDefault="003F5912" w:rsidP="003F5912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F5912">
        <w:rPr>
          <w:rFonts w:ascii="Liberation Serif" w:hAnsi="Liberation Serif" w:cs="Liberation Serif"/>
          <w:b/>
          <w:sz w:val="26"/>
          <w:szCs w:val="26"/>
        </w:rPr>
        <w:t>достигнутые за 202</w:t>
      </w:r>
      <w:r w:rsidR="00AA43BD">
        <w:rPr>
          <w:rFonts w:ascii="Liberation Serif" w:hAnsi="Liberation Serif" w:cs="Liberation Serif"/>
          <w:b/>
          <w:sz w:val="26"/>
          <w:szCs w:val="26"/>
        </w:rPr>
        <w:t>4</w:t>
      </w:r>
      <w:r w:rsidRPr="003F5912">
        <w:rPr>
          <w:rFonts w:ascii="Liberation Serif" w:hAnsi="Liberation Serif" w:cs="Liberation Serif"/>
          <w:b/>
          <w:sz w:val="26"/>
          <w:szCs w:val="26"/>
        </w:rPr>
        <w:t xml:space="preserve"> год. </w:t>
      </w:r>
    </w:p>
    <w:p w:rsidR="00F5223F" w:rsidRDefault="00F5223F" w:rsidP="003F5912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C919B3" w:rsidRPr="003F5912" w:rsidRDefault="00C919B3" w:rsidP="003F5912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3F5912" w:rsidRPr="00D05586" w:rsidRDefault="003F5912" w:rsidP="001D1994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 xml:space="preserve"> Для достижения цели муниципальной программы - обеспечение сбалансированности и устойчивости бюджета Грязовецкого муниципального </w:t>
      </w:r>
      <w:r w:rsidR="00FF78DD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- в </w:t>
      </w:r>
      <w:r>
        <w:rPr>
          <w:rFonts w:ascii="Liberation Serif" w:hAnsi="Liberation Serif" w:cs="Liberation Serif"/>
          <w:sz w:val="26"/>
          <w:szCs w:val="26"/>
        </w:rPr>
        <w:t>202</w:t>
      </w:r>
      <w:r w:rsidR="00CD5029">
        <w:rPr>
          <w:rFonts w:ascii="Liberation Serif" w:hAnsi="Liberation Serif" w:cs="Liberation Serif"/>
          <w:sz w:val="26"/>
          <w:szCs w:val="26"/>
        </w:rPr>
        <w:t>4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1D1994">
        <w:rPr>
          <w:rFonts w:ascii="Liberation Serif" w:hAnsi="Liberation Serif" w:cs="Liberation Serif"/>
          <w:sz w:val="26"/>
          <w:szCs w:val="26"/>
        </w:rPr>
        <w:t>году решен</w:t>
      </w:r>
      <w:r w:rsidR="009C214B">
        <w:rPr>
          <w:rFonts w:ascii="Liberation Serif" w:hAnsi="Liberation Serif" w:cs="Liberation Serif"/>
          <w:sz w:val="26"/>
          <w:szCs w:val="26"/>
        </w:rPr>
        <w:t>а следующая</w:t>
      </w:r>
      <w:r w:rsidR="001D1994">
        <w:rPr>
          <w:rFonts w:ascii="Liberation Serif" w:hAnsi="Liberation Serif" w:cs="Liberation Serif"/>
          <w:sz w:val="26"/>
          <w:szCs w:val="26"/>
        </w:rPr>
        <w:t xml:space="preserve"> задач</w:t>
      </w:r>
      <w:r w:rsidR="009C214B">
        <w:rPr>
          <w:rFonts w:ascii="Liberation Serif" w:hAnsi="Liberation Serif" w:cs="Liberation Serif"/>
          <w:sz w:val="26"/>
          <w:szCs w:val="26"/>
        </w:rPr>
        <w:t>а</w:t>
      </w:r>
      <w:r w:rsidR="001D1994">
        <w:rPr>
          <w:rFonts w:ascii="Liberation Serif" w:hAnsi="Liberation Serif" w:cs="Liberation Serif"/>
          <w:sz w:val="26"/>
          <w:szCs w:val="26"/>
        </w:rPr>
        <w:t xml:space="preserve"> - </w:t>
      </w:r>
      <w:r w:rsidR="00FF78DD" w:rsidRPr="00D05586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достижение соответствия расходных обязательств бюджета Грязовецкого муниципального округа источникам их финансового обеспечения, эффективное управление муниципальными финансами</w:t>
      </w:r>
      <w:r w:rsidR="001D1994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.</w:t>
      </w:r>
    </w:p>
    <w:p w:rsidR="003F5912" w:rsidRPr="00F17CED" w:rsidRDefault="003F5912" w:rsidP="00F17CED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>Благодаря мер</w:t>
      </w:r>
      <w:r w:rsidR="00F17CED">
        <w:rPr>
          <w:rFonts w:ascii="Liberation Serif" w:hAnsi="Liberation Serif" w:cs="Liberation Serif"/>
          <w:sz w:val="26"/>
          <w:szCs w:val="26"/>
        </w:rPr>
        <w:t>оприятия</w:t>
      </w:r>
      <w:r w:rsidR="009C214B">
        <w:rPr>
          <w:rFonts w:ascii="Liberation Serif" w:hAnsi="Liberation Serif" w:cs="Liberation Serif"/>
          <w:sz w:val="26"/>
          <w:szCs w:val="26"/>
        </w:rPr>
        <w:t>м</w:t>
      </w:r>
      <w:r w:rsidRPr="003F5912">
        <w:rPr>
          <w:rFonts w:ascii="Liberation Serif" w:hAnsi="Liberation Serif" w:cs="Liberation Serif"/>
          <w:sz w:val="26"/>
          <w:szCs w:val="26"/>
        </w:rPr>
        <w:t>, принимаемым Управлением финансов в 202</w:t>
      </w:r>
      <w:r w:rsidR="00CD5029">
        <w:rPr>
          <w:rFonts w:ascii="Liberation Serif" w:hAnsi="Liberation Serif" w:cs="Liberation Serif"/>
          <w:sz w:val="26"/>
          <w:szCs w:val="26"/>
        </w:rPr>
        <w:t>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году в целях решения поставленн</w:t>
      </w:r>
      <w:r w:rsidR="00F17CED">
        <w:rPr>
          <w:rFonts w:ascii="Liberation Serif" w:hAnsi="Liberation Serif" w:cs="Liberation Serif"/>
          <w:sz w:val="26"/>
          <w:szCs w:val="26"/>
        </w:rPr>
        <w:t>ых задач, достигнуты результаты.</w:t>
      </w:r>
    </w:p>
    <w:p w:rsidR="004324FB" w:rsidRPr="00E64866" w:rsidRDefault="004324FB" w:rsidP="004324FB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E64866">
        <w:rPr>
          <w:rFonts w:ascii="Liberation Serif" w:hAnsi="Liberation Serif" w:cs="Liberation Serif"/>
          <w:sz w:val="26"/>
          <w:szCs w:val="26"/>
        </w:rPr>
        <w:t xml:space="preserve">Бюджет Грязовецкого муниципального округа за 2024 год исполнен по доходам в сумме </w:t>
      </w:r>
      <w:r w:rsidRPr="00E64866">
        <w:rPr>
          <w:rFonts w:ascii="Liberation Serif" w:hAnsi="Liberation Serif" w:cs="Liberation Serif"/>
          <w:sz w:val="26"/>
          <w:szCs w:val="26"/>
          <w:lang w:eastAsia="en-US"/>
        </w:rPr>
        <w:t>2393533,1</w:t>
      </w:r>
      <w:r w:rsidRPr="00E64866">
        <w:rPr>
          <w:rFonts w:ascii="Liberation Serif" w:hAnsi="Liberation Serif" w:cs="Liberation Serif"/>
          <w:sz w:val="26"/>
          <w:szCs w:val="26"/>
        </w:rPr>
        <w:t xml:space="preserve"> тыс. руб., по расходам 2433581,0 тыс. руб., с дефицитом 40047,9 тыс. руб. </w:t>
      </w:r>
    </w:p>
    <w:p w:rsidR="004324FB" w:rsidRPr="00E64866" w:rsidRDefault="004324FB" w:rsidP="004324FB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E64866">
        <w:rPr>
          <w:rFonts w:ascii="Liberation Serif" w:hAnsi="Liberation Serif" w:cs="Liberation Serif"/>
          <w:sz w:val="26"/>
          <w:szCs w:val="26"/>
        </w:rPr>
        <w:t xml:space="preserve">Объем налоговых и неналоговых доходов за 2024 год составил 652469,6 тыс. руб. что на 50459,0 тыс. руб. или на 8,4% выше утвержденного бюджетом объема. </w:t>
      </w:r>
    </w:p>
    <w:p w:rsidR="004324FB" w:rsidRPr="00E64866" w:rsidRDefault="004324FB" w:rsidP="004324FB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E64866">
        <w:rPr>
          <w:rFonts w:ascii="Liberation Serif" w:hAnsi="Liberation Serif" w:cs="Liberation Serif"/>
          <w:sz w:val="26"/>
          <w:szCs w:val="26"/>
        </w:rPr>
        <w:t xml:space="preserve">Объем безвозмездных поступлений за 2024 год составил </w:t>
      </w:r>
      <w:r w:rsidRPr="00E64866">
        <w:rPr>
          <w:rFonts w:ascii="Liberation Serif" w:hAnsi="Liberation Serif" w:cs="Liberation Serif"/>
          <w:sz w:val="26"/>
          <w:szCs w:val="26"/>
          <w:lang w:eastAsia="en-US"/>
        </w:rPr>
        <w:t>1 741 063,5</w:t>
      </w:r>
      <w:r w:rsidRPr="00E64866">
        <w:rPr>
          <w:rFonts w:ascii="Liberation Serif" w:hAnsi="Liberation Serif" w:cs="Liberation Serif"/>
          <w:sz w:val="26"/>
          <w:szCs w:val="26"/>
        </w:rPr>
        <w:t xml:space="preserve"> тыс. руб., из них субсидии из областного бюджета 824643,1 тыс. руб., что на 470067,1 тыс. руб. выше первоначально утвержденного бюджетом объема. По всем субсидиям в бюджете округа предусмотрено софинансирование в полном объеме.</w:t>
      </w:r>
    </w:p>
    <w:p w:rsidR="004324FB" w:rsidRPr="00E64866" w:rsidRDefault="004324FB" w:rsidP="004324FB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E64866">
        <w:rPr>
          <w:rFonts w:ascii="Liberation Serif" w:hAnsi="Liberation Serif" w:cs="Liberation Serif"/>
          <w:sz w:val="26"/>
          <w:szCs w:val="26"/>
        </w:rPr>
        <w:t xml:space="preserve">За 2024 год мобилизовано в бюджет округа налоговых и неналоговых доходов в сумме 652469,6 тыс. руб. или 108,4% к годовым бюджетным назначениям. Поступление налоговых и неналоговых доходов за 2024 год мобилизовано с ростом к уровню 2023 года на 16,3% в абсолютных показателях и с ростом в сопоставимых нормативах на 16,9%. Собственная доходная база в 2024 году возросла на 83614,6 тыс. руб. или на 14,7% к первоначально утвержденному бюджету. </w:t>
      </w:r>
    </w:p>
    <w:p w:rsidR="004324FB" w:rsidRPr="00E64866" w:rsidRDefault="004324FB" w:rsidP="004324FB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E64866">
        <w:rPr>
          <w:rFonts w:ascii="Liberation Serif" w:hAnsi="Liberation Serif" w:cs="Liberation Serif"/>
          <w:color w:val="FF0000"/>
          <w:sz w:val="26"/>
          <w:szCs w:val="26"/>
        </w:rPr>
        <w:t xml:space="preserve">   </w:t>
      </w:r>
      <w:r w:rsidRPr="00E64866">
        <w:rPr>
          <w:rFonts w:ascii="Liberation Serif" w:hAnsi="Liberation Serif" w:cs="Liberation Serif"/>
          <w:sz w:val="26"/>
          <w:szCs w:val="26"/>
        </w:rPr>
        <w:t xml:space="preserve">За счет достижения роста налоговых и неналоговых доходов, обеспечено исполнение бюджета округа по всем расходным обязательствам округа, не допущено роста просроченной кредиторской задолженности, муниципальный долг на конец года составляет 13736,8 тыс. руб., в том числе по бюджетному кредиту 13736,8 тыс. руб. со </w:t>
      </w:r>
      <w:r w:rsidRPr="00E64866">
        <w:rPr>
          <w:rFonts w:ascii="Liberation Serif" w:hAnsi="Liberation Serif" w:cs="Liberation Serif"/>
          <w:sz w:val="26"/>
          <w:szCs w:val="26"/>
        </w:rPr>
        <w:lastRenderedPageBreak/>
        <w:t xml:space="preserve">сроком гашения 20 ноября 2025 года. Бюджет исполнен с дефицитом, покрываемым за счет бюджетного кредита и изменения остатков денежных средств бюджета.     </w:t>
      </w:r>
    </w:p>
    <w:p w:rsidR="004324FB" w:rsidRPr="00E64866" w:rsidRDefault="004324FB" w:rsidP="004324FB">
      <w:pPr>
        <w:ind w:firstLine="567"/>
        <w:jc w:val="both"/>
        <w:rPr>
          <w:rFonts w:ascii="Liberation Serif" w:hAnsi="Liberation Serif" w:cs="Liberation Serif"/>
          <w:color w:val="FF0000"/>
          <w:sz w:val="26"/>
          <w:szCs w:val="26"/>
        </w:rPr>
      </w:pPr>
      <w:r w:rsidRPr="00E64866">
        <w:rPr>
          <w:rFonts w:ascii="Liberation Serif" w:hAnsi="Liberation Serif" w:cs="Liberation Serif"/>
          <w:sz w:val="26"/>
          <w:szCs w:val="26"/>
        </w:rPr>
        <w:t xml:space="preserve">Обеспечено выполнение обязательств по заключенным в Соглашении о мерах по социально-экономическому развитию и оздоровлению муниципальных финансов муниципальных районов (муниципальных округов, городских округов) области с Департаментом финансов области от 23.01.2024 № 9 и по показателям, характеризующим уровень управления муниципальными финансами Грязовецкого округа, установленные соглашением от 02.04.2024 № 3 с Правительством Вологодской области по итогам исполнения бюджета 2024 года. </w:t>
      </w:r>
    </w:p>
    <w:p w:rsidR="003F5912" w:rsidRPr="00E64866" w:rsidRDefault="003F5912" w:rsidP="003F5912">
      <w:pPr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E64866">
        <w:rPr>
          <w:rFonts w:ascii="Liberation Serif" w:hAnsi="Liberation Serif" w:cs="Liberation Serif"/>
          <w:sz w:val="26"/>
          <w:szCs w:val="26"/>
          <w:lang w:eastAsia="en-US"/>
        </w:rPr>
        <w:t xml:space="preserve">Бюджет </w:t>
      </w:r>
      <w:r w:rsidR="00655601" w:rsidRPr="00E64866">
        <w:rPr>
          <w:rFonts w:ascii="Liberation Serif" w:hAnsi="Liberation Serif" w:cs="Liberation Serif"/>
          <w:sz w:val="26"/>
          <w:szCs w:val="26"/>
          <w:lang w:eastAsia="en-US"/>
        </w:rPr>
        <w:t>округа</w:t>
      </w:r>
      <w:r w:rsidRPr="00E64866">
        <w:rPr>
          <w:rFonts w:ascii="Liberation Serif" w:hAnsi="Liberation Serif" w:cs="Liberation Serif"/>
          <w:sz w:val="26"/>
          <w:szCs w:val="26"/>
          <w:lang w:eastAsia="en-US"/>
        </w:rPr>
        <w:t xml:space="preserve"> сохранил социальную направленность. В 202</w:t>
      </w:r>
      <w:r w:rsidR="00AA43BD" w:rsidRPr="00E64866">
        <w:rPr>
          <w:rFonts w:ascii="Liberation Serif" w:hAnsi="Liberation Serif" w:cs="Liberation Serif"/>
          <w:sz w:val="26"/>
          <w:szCs w:val="26"/>
          <w:lang w:eastAsia="en-US"/>
        </w:rPr>
        <w:t>4</w:t>
      </w:r>
      <w:r w:rsidRPr="00E64866">
        <w:rPr>
          <w:rFonts w:ascii="Liberation Serif" w:hAnsi="Liberation Serif" w:cs="Liberation Serif"/>
          <w:sz w:val="26"/>
          <w:szCs w:val="26"/>
          <w:lang w:eastAsia="en-US"/>
        </w:rPr>
        <w:t xml:space="preserve"> году на финансирование отраслей социальной сферы направлено </w:t>
      </w:r>
      <w:r w:rsidR="00836E50" w:rsidRPr="00E64866">
        <w:rPr>
          <w:rFonts w:ascii="Liberation Serif" w:hAnsi="Liberation Serif" w:cs="Liberation Serif"/>
          <w:sz w:val="26"/>
          <w:szCs w:val="26"/>
          <w:lang w:eastAsia="en-US"/>
        </w:rPr>
        <w:t>54,4</w:t>
      </w:r>
      <w:r w:rsidRPr="00E64866">
        <w:rPr>
          <w:rFonts w:ascii="Liberation Serif" w:hAnsi="Liberation Serif" w:cs="Liberation Serif"/>
          <w:sz w:val="26"/>
          <w:szCs w:val="26"/>
          <w:lang w:eastAsia="en-US"/>
        </w:rPr>
        <w:t>%</w:t>
      </w:r>
      <w:r w:rsidR="00DC0FE7" w:rsidRPr="00E64866">
        <w:rPr>
          <w:rFonts w:ascii="Liberation Serif" w:hAnsi="Liberation Serif" w:cs="Liberation Serif"/>
          <w:sz w:val="26"/>
          <w:szCs w:val="26"/>
          <w:lang w:eastAsia="en-US"/>
        </w:rPr>
        <w:t xml:space="preserve"> от общего объема бюджета округа</w:t>
      </w:r>
      <w:r w:rsidRPr="00E64866">
        <w:rPr>
          <w:rFonts w:ascii="Liberation Serif" w:hAnsi="Liberation Serif" w:cs="Liberation Serif"/>
          <w:sz w:val="26"/>
          <w:szCs w:val="26"/>
          <w:lang w:eastAsia="en-US"/>
        </w:rPr>
        <w:t>.</w:t>
      </w:r>
    </w:p>
    <w:p w:rsidR="003F5912" w:rsidRPr="00E64866" w:rsidRDefault="003F5912" w:rsidP="003F5912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E64866">
        <w:rPr>
          <w:rFonts w:ascii="Liberation Serif" w:hAnsi="Liberation Serif" w:cs="Liberation Serif"/>
          <w:sz w:val="26"/>
          <w:szCs w:val="26"/>
        </w:rPr>
        <w:t>В    202</w:t>
      </w:r>
      <w:r w:rsidR="00AA43BD" w:rsidRPr="00E64866">
        <w:rPr>
          <w:rFonts w:ascii="Liberation Serif" w:hAnsi="Liberation Serif" w:cs="Liberation Serif"/>
          <w:sz w:val="26"/>
          <w:szCs w:val="26"/>
        </w:rPr>
        <w:t>4</w:t>
      </w:r>
      <w:r w:rsidRPr="00E64866">
        <w:rPr>
          <w:rFonts w:ascii="Liberation Serif" w:hAnsi="Liberation Serif" w:cs="Liberation Serif"/>
          <w:sz w:val="26"/>
          <w:szCs w:val="26"/>
        </w:rPr>
        <w:t xml:space="preserve"> году   действовало 14 муниципальных программ, расходы составили     </w:t>
      </w:r>
      <w:r w:rsidR="00836E50" w:rsidRPr="00E64866">
        <w:rPr>
          <w:rFonts w:ascii="Liberation Serif" w:hAnsi="Liberation Serif" w:cs="Liberation Serif"/>
          <w:sz w:val="26"/>
          <w:szCs w:val="26"/>
        </w:rPr>
        <w:t>2429608,5</w:t>
      </w:r>
      <w:r w:rsidRPr="00E64866">
        <w:rPr>
          <w:rFonts w:ascii="Liberation Serif" w:hAnsi="Liberation Serif" w:cs="Liberation Serif"/>
          <w:sz w:val="26"/>
          <w:szCs w:val="26"/>
        </w:rPr>
        <w:t xml:space="preserve"> тыс. руб. Доля расходов, исполненных в рамках муниципальных программ по итогам 202</w:t>
      </w:r>
      <w:r w:rsidR="00AA43BD" w:rsidRPr="00E64866">
        <w:rPr>
          <w:rFonts w:ascii="Liberation Serif" w:hAnsi="Liberation Serif" w:cs="Liberation Serif"/>
          <w:sz w:val="26"/>
          <w:szCs w:val="26"/>
        </w:rPr>
        <w:t>4</w:t>
      </w:r>
      <w:r w:rsidRPr="00E64866">
        <w:rPr>
          <w:rFonts w:ascii="Liberation Serif" w:hAnsi="Liberation Serif" w:cs="Liberation Serif"/>
          <w:sz w:val="26"/>
          <w:szCs w:val="26"/>
        </w:rPr>
        <w:t xml:space="preserve"> года, составила </w:t>
      </w:r>
      <w:r w:rsidR="00836E50" w:rsidRPr="00E64866">
        <w:rPr>
          <w:rFonts w:ascii="Liberation Serif" w:hAnsi="Liberation Serif" w:cs="Liberation Serif"/>
          <w:sz w:val="26"/>
          <w:szCs w:val="26"/>
        </w:rPr>
        <w:t>99,8</w:t>
      </w:r>
      <w:r w:rsidR="00917BD6" w:rsidRPr="00E64866">
        <w:rPr>
          <w:rFonts w:ascii="Liberation Serif" w:hAnsi="Liberation Serif" w:cs="Liberation Serif"/>
          <w:sz w:val="26"/>
          <w:szCs w:val="26"/>
        </w:rPr>
        <w:t xml:space="preserve"> </w:t>
      </w:r>
      <w:r w:rsidRPr="00E64866">
        <w:rPr>
          <w:rFonts w:ascii="Liberation Serif" w:hAnsi="Liberation Serif" w:cs="Liberation Serif"/>
          <w:sz w:val="26"/>
          <w:szCs w:val="26"/>
        </w:rPr>
        <w:t>% к общему объему исп</w:t>
      </w:r>
      <w:r w:rsidR="00DC0FE7" w:rsidRPr="00E64866">
        <w:rPr>
          <w:rFonts w:ascii="Liberation Serif" w:hAnsi="Liberation Serif" w:cs="Liberation Serif"/>
          <w:sz w:val="26"/>
          <w:szCs w:val="26"/>
        </w:rPr>
        <w:t>олненных расходов бюджета округа</w:t>
      </w:r>
      <w:r w:rsidRPr="00E64866">
        <w:rPr>
          <w:rFonts w:ascii="Liberation Serif" w:hAnsi="Liberation Serif" w:cs="Liberation Serif"/>
          <w:sz w:val="26"/>
          <w:szCs w:val="26"/>
        </w:rPr>
        <w:t>.</w:t>
      </w:r>
    </w:p>
    <w:p w:rsidR="003F5912" w:rsidRPr="00E64866" w:rsidRDefault="00AB6475" w:rsidP="003F5912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E64866">
        <w:rPr>
          <w:rFonts w:ascii="Liberation Serif" w:hAnsi="Liberation Serif" w:cs="Liberation Serif"/>
          <w:sz w:val="26"/>
          <w:szCs w:val="26"/>
        </w:rPr>
        <w:t>Управление финансов формирует и исполняет бюджет Грязовецкого муниципального округа по 12 администраторам бюджетных средств. За 202</w:t>
      </w:r>
      <w:r w:rsidR="00AA43BD" w:rsidRPr="00E64866">
        <w:rPr>
          <w:rFonts w:ascii="Liberation Serif" w:hAnsi="Liberation Serif" w:cs="Liberation Serif"/>
          <w:sz w:val="26"/>
          <w:szCs w:val="26"/>
        </w:rPr>
        <w:t>4</w:t>
      </w:r>
      <w:r w:rsidRPr="00E64866">
        <w:rPr>
          <w:rFonts w:ascii="Liberation Serif" w:hAnsi="Liberation Serif" w:cs="Liberation Serif"/>
          <w:sz w:val="26"/>
          <w:szCs w:val="26"/>
        </w:rPr>
        <w:t xml:space="preserve"> год о</w:t>
      </w:r>
      <w:r w:rsidR="003F5912" w:rsidRPr="00E64866">
        <w:rPr>
          <w:rFonts w:ascii="Liberation Serif" w:hAnsi="Liberation Serif" w:cs="Liberation Serif"/>
          <w:sz w:val="26"/>
          <w:szCs w:val="26"/>
        </w:rPr>
        <w:t xml:space="preserve">беспечено исполнение Управлением финансов </w:t>
      </w:r>
      <w:r w:rsidRPr="00E64866">
        <w:rPr>
          <w:rFonts w:ascii="Liberation Serif" w:hAnsi="Liberation Serif" w:cs="Liberation Serif"/>
          <w:sz w:val="26"/>
          <w:szCs w:val="26"/>
        </w:rPr>
        <w:t>администрации округа</w:t>
      </w:r>
      <w:r w:rsidR="003F5912" w:rsidRPr="00E64866">
        <w:rPr>
          <w:rFonts w:ascii="Liberation Serif" w:hAnsi="Liberation Serif" w:cs="Liberation Serif"/>
          <w:sz w:val="26"/>
          <w:szCs w:val="26"/>
        </w:rPr>
        <w:t xml:space="preserve"> всех возложенных полномочий. </w:t>
      </w:r>
    </w:p>
    <w:p w:rsidR="00B7394C" w:rsidRPr="00DE0C76" w:rsidRDefault="00B7394C" w:rsidP="00B7394C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E64866">
        <w:rPr>
          <w:rFonts w:ascii="Liberation Serif" w:hAnsi="Liberation Serif" w:cs="Liberation Serif"/>
          <w:sz w:val="26"/>
          <w:szCs w:val="26"/>
        </w:rPr>
        <w:t>План проведения мероприятий</w:t>
      </w:r>
      <w:r>
        <w:rPr>
          <w:rFonts w:ascii="Liberation Serif" w:hAnsi="Liberation Serif" w:cs="Liberation Serif"/>
          <w:sz w:val="26"/>
          <w:szCs w:val="26"/>
        </w:rPr>
        <w:t xml:space="preserve"> ведомственного контроля, план </w:t>
      </w:r>
      <w:r w:rsidRPr="00DE0C76">
        <w:rPr>
          <w:rFonts w:ascii="Liberation Serif" w:hAnsi="Liberation Serif" w:cs="Liberation Serif"/>
          <w:sz w:val="26"/>
          <w:szCs w:val="26"/>
        </w:rPr>
        <w:t xml:space="preserve">контрольных мероприятий и план проведения проверок соблюдения законодательства Российской Федерации и иных правовых актов о контрактной системе в сфере закупок, утвержденные распоряжениями Управления финансов </w:t>
      </w:r>
      <w:r w:rsidRPr="0028056E">
        <w:rPr>
          <w:rFonts w:ascii="Liberation Serif" w:hAnsi="Liberation Serif" w:cs="Liberation Serif"/>
          <w:sz w:val="26"/>
          <w:szCs w:val="26"/>
        </w:rPr>
        <w:t>от 22 декабря 2023 года № 70, от 28 декабря 2023 года №№ 71, 72 выполнены на 100,0%.</w:t>
      </w:r>
    </w:p>
    <w:p w:rsidR="00735EBA" w:rsidRPr="00DE0C76" w:rsidRDefault="00735EBA" w:rsidP="00735EBA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DE0C76">
        <w:rPr>
          <w:rFonts w:ascii="Liberation Serif" w:hAnsi="Liberation Serif" w:cs="Liberation Serif"/>
          <w:sz w:val="26"/>
          <w:szCs w:val="26"/>
        </w:rPr>
        <w:t>Контрольно-ревизионная работа на основании плана контрольных мероприятий проводилась Управлением финансов в течение 202</w:t>
      </w:r>
      <w:r w:rsidR="00B7394C">
        <w:rPr>
          <w:rFonts w:ascii="Liberation Serif" w:hAnsi="Liberation Serif" w:cs="Liberation Serif"/>
          <w:sz w:val="26"/>
          <w:szCs w:val="26"/>
        </w:rPr>
        <w:t>4</w:t>
      </w:r>
      <w:r w:rsidRPr="00DE0C76">
        <w:rPr>
          <w:rFonts w:ascii="Liberation Serif" w:hAnsi="Liberation Serif" w:cs="Liberation Serif"/>
          <w:sz w:val="26"/>
          <w:szCs w:val="26"/>
        </w:rPr>
        <w:t xml:space="preserve"> года в соответствии </w:t>
      </w:r>
      <w:r w:rsidR="005329ED" w:rsidRPr="00DE0C76">
        <w:rPr>
          <w:rFonts w:ascii="Liberation Serif" w:hAnsi="Liberation Serif" w:cs="Liberation Serif"/>
          <w:sz w:val="26"/>
          <w:szCs w:val="26"/>
        </w:rPr>
        <w:t>с федеральными стандартами, утвержденными постановлениями Правительства Российской Федерации и плана проведения плановых проверок в соответствии с Правилами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банков, государственной корпорации развития "ВЭБ.РФ", региональных гарантийных организаций, утвержденных постановлением Правительства Российской Федерации от 1 октября 2020 г. N 1576</w:t>
      </w:r>
      <w:r w:rsidRPr="00DE0C76">
        <w:rPr>
          <w:rFonts w:ascii="Liberation Serif" w:hAnsi="Liberation Serif" w:cs="Liberation Serif"/>
          <w:sz w:val="26"/>
          <w:szCs w:val="26"/>
        </w:rPr>
        <w:t xml:space="preserve">. </w:t>
      </w:r>
    </w:p>
    <w:p w:rsidR="00B7394C" w:rsidRPr="0055422B" w:rsidRDefault="00B7394C" w:rsidP="00B7394C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28056E">
        <w:rPr>
          <w:rFonts w:ascii="Liberation Serif" w:hAnsi="Liberation Serif" w:cs="Liberation Serif"/>
          <w:sz w:val="26"/>
          <w:szCs w:val="26"/>
        </w:rPr>
        <w:t>На 2024 было запланировано 17 контрольных мероприятий. Фактически проведено 23 контрольных мероприятия (из них на 01.01.2025 решения руководителя Управления финансов приняты по 3 мероприятиям, проведенным в 2023 году, не приняты решения по 1 контрольному мероприятию, проведенному в 2024 году), в том числе 4 – внеплановые по обращениям юридических лиц.</w:t>
      </w:r>
    </w:p>
    <w:p w:rsidR="003F5912" w:rsidRPr="003F5912" w:rsidRDefault="003F5912" w:rsidP="003F5912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55422B">
        <w:rPr>
          <w:rFonts w:ascii="Liberation Serif" w:hAnsi="Liberation Serif" w:cs="Liberation Serif"/>
          <w:color w:val="FF0000"/>
          <w:sz w:val="26"/>
          <w:szCs w:val="26"/>
        </w:rPr>
        <w:t xml:space="preserve">      </w:t>
      </w:r>
      <w:r w:rsidRPr="0055422B">
        <w:rPr>
          <w:rFonts w:ascii="Liberation Serif" w:hAnsi="Liberation Serif" w:cs="Liberation Serif"/>
          <w:sz w:val="26"/>
          <w:szCs w:val="26"/>
        </w:rPr>
        <w:t>Сведения о достижении значений показателей (индикаторов) муниципальной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программы «Управление муниципальными финансами Грязовецкого муниципального </w:t>
      </w:r>
      <w:r w:rsidR="00AB6475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на </w:t>
      </w:r>
      <w:r w:rsidR="008547A7">
        <w:rPr>
          <w:rFonts w:ascii="Liberation Serif" w:hAnsi="Liberation Serif" w:cs="Liberation Serif"/>
          <w:sz w:val="26"/>
          <w:szCs w:val="26"/>
        </w:rPr>
        <w:t>202</w:t>
      </w:r>
      <w:r w:rsidR="00AB6475">
        <w:rPr>
          <w:rFonts w:ascii="Liberation Serif" w:hAnsi="Liberation Serif" w:cs="Liberation Serif"/>
          <w:sz w:val="26"/>
          <w:szCs w:val="26"/>
        </w:rPr>
        <w:t>3</w:t>
      </w:r>
      <w:r w:rsidRPr="003F5912">
        <w:rPr>
          <w:rFonts w:ascii="Liberation Serif" w:hAnsi="Liberation Serif" w:cs="Liberation Serif"/>
          <w:sz w:val="26"/>
          <w:szCs w:val="26"/>
        </w:rPr>
        <w:t>-202</w:t>
      </w:r>
      <w:r w:rsidR="00AB6475">
        <w:rPr>
          <w:rFonts w:ascii="Liberation Serif" w:hAnsi="Liberation Serif" w:cs="Liberation Serif"/>
          <w:sz w:val="26"/>
          <w:szCs w:val="26"/>
        </w:rPr>
        <w:t>8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годы» за 202</w:t>
      </w:r>
      <w:r w:rsidR="00AA43BD">
        <w:rPr>
          <w:rFonts w:ascii="Liberation Serif" w:hAnsi="Liberation Serif" w:cs="Liberation Serif"/>
          <w:sz w:val="26"/>
          <w:szCs w:val="26"/>
        </w:rPr>
        <w:t>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 приведены в таблице 1 к годовому отчету.</w:t>
      </w:r>
    </w:p>
    <w:p w:rsidR="003F5912" w:rsidRDefault="003F5912" w:rsidP="003F5912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>Показателями (индикаторами) непосредственного результата реализации муниципальной программы в 202</w:t>
      </w:r>
      <w:r w:rsidR="00AA43BD">
        <w:rPr>
          <w:rFonts w:ascii="Liberation Serif" w:hAnsi="Liberation Serif" w:cs="Liberation Serif"/>
          <w:sz w:val="26"/>
          <w:szCs w:val="26"/>
        </w:rPr>
        <w:t>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году являются:</w:t>
      </w:r>
    </w:p>
    <w:p w:rsidR="004324FB" w:rsidRPr="00E64866" w:rsidRDefault="004324FB" w:rsidP="004324FB">
      <w:pPr>
        <w:pStyle w:val="ConsPlusCell"/>
        <w:numPr>
          <w:ilvl w:val="0"/>
          <w:numId w:val="13"/>
        </w:numPr>
        <w:ind w:left="0" w:firstLine="567"/>
        <w:jc w:val="both"/>
        <w:rPr>
          <w:rFonts w:ascii="Liberation Serif" w:cs="Liberation Serif"/>
          <w:sz w:val="26"/>
          <w:szCs w:val="26"/>
        </w:rPr>
      </w:pPr>
      <w:r w:rsidRPr="00E64866">
        <w:rPr>
          <w:rFonts w:ascii="Liberation Serif" w:cs="Liberation Serif"/>
          <w:sz w:val="26"/>
          <w:szCs w:val="26"/>
        </w:rPr>
        <w:t xml:space="preserve">исполнение бюджета округа по налоговым и неналоговым доходам при </w:t>
      </w:r>
      <w:r w:rsidRPr="00E64866">
        <w:rPr>
          <w:rFonts w:ascii="Liberation Serif" w:cs="Liberation Serif"/>
          <w:sz w:val="26"/>
          <w:szCs w:val="26"/>
        </w:rPr>
        <w:lastRenderedPageBreak/>
        <w:t>плановом назначении 100,0% составило 108,4%;</w:t>
      </w:r>
    </w:p>
    <w:p w:rsidR="004324FB" w:rsidRPr="00E64866" w:rsidRDefault="004324FB" w:rsidP="004324FB">
      <w:pPr>
        <w:pStyle w:val="ConsPlusCell"/>
        <w:numPr>
          <w:ilvl w:val="0"/>
          <w:numId w:val="13"/>
        </w:numPr>
        <w:ind w:left="0" w:firstLine="567"/>
        <w:jc w:val="both"/>
        <w:rPr>
          <w:rFonts w:ascii="Liberation Serif" w:cs="Liberation Serif"/>
          <w:sz w:val="26"/>
          <w:szCs w:val="26"/>
        </w:rPr>
      </w:pPr>
      <w:r w:rsidRPr="00E64866">
        <w:rPr>
          <w:rFonts w:ascii="Liberation Serif" w:cs="Liberation Serif"/>
          <w:sz w:val="26"/>
          <w:szCs w:val="26"/>
        </w:rPr>
        <w:t xml:space="preserve">рост налоговых и неналоговых доходов бюджета округа (без учета единого налога на вмененный доход и акцизов на нефтепродукты) к году, предшествующему отчетному, в сопоставимых нормативах при плановом назначении 101,0% составило </w:t>
      </w:r>
      <w:r w:rsidR="007F1114">
        <w:rPr>
          <w:rFonts w:ascii="Liberation Serif" w:cs="Liberation Serif"/>
          <w:sz w:val="26"/>
          <w:szCs w:val="26"/>
        </w:rPr>
        <w:t>116,7</w:t>
      </w:r>
      <w:r w:rsidRPr="00E64866">
        <w:rPr>
          <w:rFonts w:ascii="Liberation Serif" w:cs="Liberation Serif"/>
          <w:sz w:val="26"/>
          <w:szCs w:val="26"/>
        </w:rPr>
        <w:t>%;</w:t>
      </w:r>
    </w:p>
    <w:p w:rsidR="004324FB" w:rsidRPr="00E64866" w:rsidRDefault="004324FB" w:rsidP="004324FB">
      <w:pPr>
        <w:pStyle w:val="ConsPlusCell"/>
        <w:numPr>
          <w:ilvl w:val="0"/>
          <w:numId w:val="13"/>
        </w:numPr>
        <w:ind w:left="0" w:firstLine="567"/>
        <w:jc w:val="both"/>
        <w:rPr>
          <w:rFonts w:ascii="Liberation Serif" w:cs="Liberation Serif"/>
          <w:sz w:val="26"/>
          <w:szCs w:val="26"/>
        </w:rPr>
      </w:pPr>
      <w:r w:rsidRPr="00E64866">
        <w:rPr>
          <w:rFonts w:ascii="Liberation Serif" w:cs="Liberation Serif"/>
          <w:sz w:val="26"/>
          <w:szCs w:val="26"/>
        </w:rPr>
        <w:t>отношение муниципального долга округа к общему годовому объему доходов без учета объема безвозмездных поступлений, запланированное в размере 2,</w:t>
      </w:r>
      <w:r w:rsidR="008D75F5">
        <w:rPr>
          <w:rFonts w:ascii="Liberation Serif" w:cs="Liberation Serif"/>
          <w:sz w:val="26"/>
          <w:szCs w:val="26"/>
        </w:rPr>
        <w:t>3</w:t>
      </w:r>
      <w:r w:rsidRPr="00E64866">
        <w:rPr>
          <w:rFonts w:ascii="Liberation Serif" w:cs="Liberation Serif"/>
          <w:sz w:val="26"/>
          <w:szCs w:val="26"/>
        </w:rPr>
        <w:t>% - фактическое исполнение на 01.01.2025 года составило</w:t>
      </w:r>
      <w:r w:rsidRPr="00E64866">
        <w:rPr>
          <w:rFonts w:ascii="Liberation Serif" w:cs="Liberation Serif"/>
          <w:color w:val="FF0000"/>
          <w:sz w:val="26"/>
          <w:szCs w:val="26"/>
        </w:rPr>
        <w:t xml:space="preserve"> </w:t>
      </w:r>
      <w:r w:rsidRPr="00E64866">
        <w:rPr>
          <w:rFonts w:ascii="Liberation Serif" w:cs="Liberation Serif"/>
          <w:sz w:val="26"/>
          <w:szCs w:val="26"/>
        </w:rPr>
        <w:t xml:space="preserve">2,1%, достигнуто сдерживание муниципального долга. </w:t>
      </w:r>
    </w:p>
    <w:p w:rsidR="004324FB" w:rsidRPr="00E64866" w:rsidRDefault="004324FB" w:rsidP="004324FB">
      <w:pPr>
        <w:pStyle w:val="ConsPlusCell"/>
        <w:numPr>
          <w:ilvl w:val="0"/>
          <w:numId w:val="13"/>
        </w:numPr>
        <w:ind w:left="0" w:firstLine="567"/>
        <w:jc w:val="both"/>
        <w:rPr>
          <w:rFonts w:ascii="Liberation Serif" w:cs="Liberation Serif"/>
          <w:sz w:val="26"/>
          <w:szCs w:val="26"/>
        </w:rPr>
      </w:pPr>
      <w:r w:rsidRPr="00E64866">
        <w:rPr>
          <w:rFonts w:ascii="Liberation Serif" w:cs="Liberation Serif"/>
          <w:sz w:val="26"/>
          <w:szCs w:val="26"/>
        </w:rPr>
        <w:t>доля расходов на обслуживание муниципального долга в общем объеме расходов бюджета округа при плановом назначении 0,1% составила 0,002%;</w:t>
      </w:r>
    </w:p>
    <w:p w:rsidR="00573386" w:rsidRPr="003F5912" w:rsidRDefault="00DE0C76" w:rsidP="00573C1C">
      <w:pPr>
        <w:pStyle w:val="ConsPlusCell"/>
        <w:numPr>
          <w:ilvl w:val="0"/>
          <w:numId w:val="13"/>
        </w:numPr>
        <w:ind w:left="0" w:firstLine="567"/>
        <w:jc w:val="both"/>
        <w:rPr>
          <w:rFonts w:ascii="Liberation Serif" w:cs="Liberation Serif"/>
          <w:sz w:val="26"/>
          <w:szCs w:val="26"/>
        </w:rPr>
      </w:pPr>
      <w:r w:rsidRPr="00E64866">
        <w:rPr>
          <w:rFonts w:ascii="Liberation Serif" w:cs="Liberation Serif"/>
          <w:sz w:val="26"/>
          <w:szCs w:val="26"/>
        </w:rPr>
        <w:t>д</w:t>
      </w:r>
      <w:r w:rsidR="00573386" w:rsidRPr="00E64866">
        <w:rPr>
          <w:rFonts w:ascii="Liberation Serif" w:cs="Liberation Serif"/>
          <w:sz w:val="26"/>
          <w:szCs w:val="26"/>
        </w:rPr>
        <w:t xml:space="preserve">оля расходов бюджета </w:t>
      </w:r>
      <w:r w:rsidR="008257B5" w:rsidRPr="00E64866">
        <w:rPr>
          <w:rFonts w:ascii="Liberation Serif" w:cs="Liberation Serif"/>
          <w:sz w:val="26"/>
          <w:szCs w:val="26"/>
        </w:rPr>
        <w:t>округа</w:t>
      </w:r>
      <w:r w:rsidR="00573386" w:rsidRPr="00E64866">
        <w:rPr>
          <w:rFonts w:ascii="Liberation Serif" w:cs="Liberation Serif"/>
          <w:sz w:val="26"/>
          <w:szCs w:val="26"/>
        </w:rPr>
        <w:t>, формируемых в рамках муниципальных</w:t>
      </w:r>
      <w:r w:rsidR="00573386" w:rsidRPr="003F5912">
        <w:rPr>
          <w:rFonts w:ascii="Liberation Serif" w:cs="Liberation Serif"/>
          <w:sz w:val="26"/>
          <w:szCs w:val="26"/>
        </w:rPr>
        <w:t xml:space="preserve"> программ к общему объему расходов бюджета </w:t>
      </w:r>
      <w:r w:rsidR="008257B5">
        <w:rPr>
          <w:rFonts w:ascii="Liberation Serif" w:cs="Liberation Serif"/>
          <w:sz w:val="26"/>
          <w:szCs w:val="26"/>
        </w:rPr>
        <w:t>округа</w:t>
      </w:r>
      <w:r w:rsidR="00573386" w:rsidRPr="003F5912">
        <w:rPr>
          <w:rFonts w:ascii="Liberation Serif" w:cs="Liberation Serif"/>
          <w:sz w:val="26"/>
          <w:szCs w:val="26"/>
        </w:rPr>
        <w:t xml:space="preserve">, при плановом уровне </w:t>
      </w:r>
      <w:r w:rsidR="008257B5">
        <w:rPr>
          <w:rFonts w:ascii="Liberation Serif" w:cs="Liberation Serif"/>
          <w:sz w:val="26"/>
          <w:szCs w:val="26"/>
        </w:rPr>
        <w:t>98,</w:t>
      </w:r>
      <w:r w:rsidR="00AA43BD">
        <w:rPr>
          <w:rFonts w:ascii="Liberation Serif" w:cs="Liberation Serif"/>
          <w:sz w:val="26"/>
          <w:szCs w:val="26"/>
        </w:rPr>
        <w:t>6</w:t>
      </w:r>
      <w:r w:rsidR="00573386" w:rsidRPr="003F5912">
        <w:rPr>
          <w:rFonts w:ascii="Liberation Serif" w:cs="Liberation Serif"/>
          <w:sz w:val="26"/>
          <w:szCs w:val="26"/>
        </w:rPr>
        <w:t xml:space="preserve">%, составила </w:t>
      </w:r>
      <w:r w:rsidR="002B0638">
        <w:rPr>
          <w:rFonts w:ascii="Liberation Serif" w:cs="Liberation Serif"/>
          <w:sz w:val="26"/>
          <w:szCs w:val="26"/>
        </w:rPr>
        <w:t>99,8</w:t>
      </w:r>
      <w:r w:rsidR="00573386" w:rsidRPr="003F5912">
        <w:rPr>
          <w:rFonts w:ascii="Liberation Serif" w:cs="Liberation Serif"/>
          <w:sz w:val="26"/>
          <w:szCs w:val="26"/>
        </w:rPr>
        <w:t>%</w:t>
      </w:r>
      <w:r w:rsidR="00573386">
        <w:rPr>
          <w:rFonts w:ascii="Liberation Serif" w:cs="Liberation Serif"/>
          <w:sz w:val="26"/>
          <w:szCs w:val="26"/>
        </w:rPr>
        <w:t>.</w:t>
      </w:r>
      <w:r w:rsidR="00573386" w:rsidRPr="003F5912">
        <w:rPr>
          <w:rFonts w:ascii="Liberation Serif" w:cs="Liberation Serif"/>
          <w:sz w:val="26"/>
          <w:szCs w:val="26"/>
        </w:rPr>
        <w:t xml:space="preserve"> </w:t>
      </w:r>
    </w:p>
    <w:p w:rsidR="00573386" w:rsidRPr="003F5912" w:rsidRDefault="00573386" w:rsidP="00573C1C">
      <w:pPr>
        <w:pStyle w:val="ConsPlusCell"/>
        <w:numPr>
          <w:ilvl w:val="0"/>
          <w:numId w:val="13"/>
        </w:numPr>
        <w:ind w:left="0" w:firstLine="567"/>
        <w:jc w:val="both"/>
        <w:rPr>
          <w:rFonts w:ascii="Liberation Serif" w:cs="Liberation Serif"/>
          <w:sz w:val="26"/>
          <w:szCs w:val="26"/>
        </w:rPr>
      </w:pPr>
      <w:r w:rsidRPr="003F5912">
        <w:rPr>
          <w:rFonts w:ascii="Liberation Serif" w:cs="Liberation Serif"/>
          <w:sz w:val="26"/>
          <w:szCs w:val="26"/>
        </w:rPr>
        <w:t xml:space="preserve">доля просроченной кредиторской задолженности бюджета </w:t>
      </w:r>
      <w:r w:rsidR="008257B5">
        <w:rPr>
          <w:rFonts w:ascii="Liberation Serif" w:cs="Liberation Serif"/>
          <w:sz w:val="26"/>
          <w:szCs w:val="26"/>
        </w:rPr>
        <w:t>округа</w:t>
      </w:r>
      <w:r w:rsidRPr="003F5912">
        <w:rPr>
          <w:rFonts w:ascii="Liberation Serif" w:cs="Liberation Serif"/>
          <w:sz w:val="26"/>
          <w:szCs w:val="26"/>
        </w:rPr>
        <w:t xml:space="preserve"> в общей сумме расходов бюджета </w:t>
      </w:r>
      <w:r w:rsidR="008257B5">
        <w:rPr>
          <w:rFonts w:ascii="Liberation Serif" w:cs="Liberation Serif"/>
          <w:sz w:val="26"/>
          <w:szCs w:val="26"/>
        </w:rPr>
        <w:t>округа</w:t>
      </w:r>
      <w:r w:rsidRPr="003F5912">
        <w:rPr>
          <w:rFonts w:ascii="Liberation Serif" w:cs="Liberation Serif"/>
          <w:sz w:val="26"/>
          <w:szCs w:val="26"/>
        </w:rPr>
        <w:t xml:space="preserve"> при плановом уровне 0,0% - составила 0,0%</w:t>
      </w:r>
      <w:r>
        <w:rPr>
          <w:rFonts w:ascii="Liberation Serif" w:cs="Liberation Serif"/>
          <w:sz w:val="26"/>
          <w:szCs w:val="26"/>
        </w:rPr>
        <w:t>;</w:t>
      </w:r>
    </w:p>
    <w:p w:rsidR="00573386" w:rsidRPr="003F5912" w:rsidRDefault="00573386" w:rsidP="00573C1C">
      <w:pPr>
        <w:pStyle w:val="ConsPlusCell"/>
        <w:numPr>
          <w:ilvl w:val="0"/>
          <w:numId w:val="13"/>
        </w:numPr>
        <w:ind w:left="0" w:firstLine="567"/>
        <w:jc w:val="both"/>
        <w:rPr>
          <w:rFonts w:ascii="Liberation Serif" w:cs="Liberation Serif"/>
          <w:sz w:val="26"/>
          <w:szCs w:val="26"/>
        </w:rPr>
      </w:pPr>
      <w:r w:rsidRPr="003F5912">
        <w:rPr>
          <w:rFonts w:ascii="Liberation Serif" w:cs="Liberation Serif"/>
          <w:sz w:val="26"/>
          <w:szCs w:val="26"/>
        </w:rPr>
        <w:t xml:space="preserve">количество размещенных документов и материалов по бюджетному процессу на официальном сайте Грязовецкого муниципального </w:t>
      </w:r>
      <w:r w:rsidR="008257B5">
        <w:rPr>
          <w:rFonts w:ascii="Liberation Serif" w:cs="Liberation Serif"/>
          <w:sz w:val="26"/>
          <w:szCs w:val="26"/>
        </w:rPr>
        <w:t>округа</w:t>
      </w:r>
      <w:r w:rsidRPr="003F5912">
        <w:rPr>
          <w:rFonts w:ascii="Liberation Serif" w:cs="Liberation Serif"/>
          <w:sz w:val="26"/>
          <w:szCs w:val="26"/>
        </w:rPr>
        <w:t xml:space="preserve"> в сети «Интернет» -  фактически опубликовано и размещено б</w:t>
      </w:r>
      <w:r w:rsidR="009F4868">
        <w:rPr>
          <w:rFonts w:ascii="Liberation Serif" w:cs="Liberation Serif"/>
          <w:sz w:val="26"/>
          <w:szCs w:val="26"/>
        </w:rPr>
        <w:t>олее 25 документов и материалов по бюджетному процессу.</w:t>
      </w:r>
    </w:p>
    <w:p w:rsidR="00573386" w:rsidRPr="00433538" w:rsidRDefault="00573386" w:rsidP="00573C1C">
      <w:pPr>
        <w:pStyle w:val="ConsPlusCell"/>
        <w:numPr>
          <w:ilvl w:val="0"/>
          <w:numId w:val="13"/>
        </w:numPr>
        <w:ind w:left="0" w:firstLine="567"/>
        <w:jc w:val="both"/>
        <w:rPr>
          <w:rFonts w:ascii="Liberation Serif" w:cs="Liberation Serif"/>
          <w:sz w:val="26"/>
          <w:szCs w:val="26"/>
        </w:rPr>
      </w:pPr>
      <w:r w:rsidRPr="003F5912">
        <w:rPr>
          <w:rFonts w:ascii="Liberation Serif" w:cs="Liberation Serif"/>
          <w:sz w:val="26"/>
          <w:szCs w:val="26"/>
        </w:rPr>
        <w:t>доля устраненных нарушений в общем объеме нарушений, подлежащих устранению</w:t>
      </w:r>
      <w:r w:rsidR="00825228" w:rsidRPr="00433538">
        <w:rPr>
          <w:rFonts w:ascii="Liberation Serif" w:cs="Liberation Serif"/>
          <w:sz w:val="26"/>
          <w:szCs w:val="26"/>
        </w:rPr>
        <w:t>,</w:t>
      </w:r>
      <w:r w:rsidRPr="00433538">
        <w:rPr>
          <w:rFonts w:ascii="Liberation Serif" w:cs="Liberation Serif"/>
          <w:sz w:val="26"/>
          <w:szCs w:val="26"/>
        </w:rPr>
        <w:t xml:space="preserve"> составила 100,0%, при плане </w:t>
      </w:r>
      <w:r w:rsidR="00826CB9" w:rsidRPr="00433538">
        <w:rPr>
          <w:rFonts w:ascii="Liberation Serif" w:cs="Liberation Serif"/>
          <w:sz w:val="26"/>
          <w:szCs w:val="26"/>
        </w:rPr>
        <w:t>95</w:t>
      </w:r>
      <w:r w:rsidRPr="00433538">
        <w:rPr>
          <w:rFonts w:ascii="Liberation Serif" w:cs="Liberation Serif"/>
          <w:sz w:val="26"/>
          <w:szCs w:val="26"/>
        </w:rPr>
        <w:t>,0%.</w:t>
      </w:r>
    </w:p>
    <w:p w:rsidR="00B7394C" w:rsidRPr="0028056E" w:rsidRDefault="00B7394C" w:rsidP="00B7394C">
      <w:pPr>
        <w:pStyle w:val="ConsPlusCell"/>
        <w:numPr>
          <w:ilvl w:val="0"/>
          <w:numId w:val="13"/>
        </w:numPr>
        <w:ind w:left="0" w:firstLine="567"/>
        <w:jc w:val="both"/>
        <w:rPr>
          <w:rFonts w:ascii="Liberation Serif" w:cs="Liberation Serif"/>
          <w:sz w:val="26"/>
          <w:szCs w:val="26"/>
        </w:rPr>
      </w:pPr>
      <w:r>
        <w:rPr>
          <w:rFonts w:ascii="Liberation Serif" w:cs="Liberation Serif"/>
          <w:sz w:val="26"/>
          <w:szCs w:val="26"/>
        </w:rPr>
        <w:t>п</w:t>
      </w:r>
      <w:r w:rsidRPr="00DE0C76">
        <w:rPr>
          <w:rFonts w:ascii="Liberation Serif" w:cs="Liberation Serif"/>
          <w:sz w:val="26"/>
          <w:szCs w:val="26"/>
        </w:rPr>
        <w:t xml:space="preserve">ланы контрольных мероприятий, утвержденные распоряжениями Управления </w:t>
      </w:r>
      <w:r w:rsidRPr="0028056E">
        <w:rPr>
          <w:rFonts w:ascii="Liberation Serif" w:cs="Liberation Serif"/>
          <w:sz w:val="26"/>
          <w:szCs w:val="26"/>
        </w:rPr>
        <w:t>финансов от 22 декабря 2023 года № 70, от 28 декабря 2023 года №№ 71, 72, выполнены на 100,0%.</w:t>
      </w:r>
    </w:p>
    <w:p w:rsidR="00CF2F8B" w:rsidRPr="003F5912" w:rsidRDefault="00CF2F8B" w:rsidP="00CF2F8B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Запланированные на 202</w:t>
      </w:r>
      <w:r w:rsidR="00AA43BD">
        <w:rPr>
          <w:rFonts w:ascii="Liberation Serif" w:hAnsi="Liberation Serif" w:cs="Liberation Serif"/>
          <w:sz w:val="26"/>
          <w:szCs w:val="26"/>
        </w:rPr>
        <w:t>4</w:t>
      </w:r>
      <w:r>
        <w:rPr>
          <w:rFonts w:ascii="Liberation Serif" w:hAnsi="Liberation Serif" w:cs="Liberation Serif"/>
          <w:sz w:val="26"/>
          <w:szCs w:val="26"/>
        </w:rPr>
        <w:t xml:space="preserve"> год значения</w:t>
      </w:r>
      <w:r w:rsidR="002B4114">
        <w:rPr>
          <w:rFonts w:ascii="Liberation Serif" w:hAnsi="Liberation Serif" w:cs="Liberation Serif"/>
          <w:sz w:val="26"/>
          <w:szCs w:val="26"/>
        </w:rPr>
        <w:t xml:space="preserve"> 9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целевых плановых показателей</w:t>
      </w:r>
      <w:r w:rsidR="002B4114">
        <w:rPr>
          <w:rFonts w:ascii="Liberation Serif" w:hAnsi="Liberation Serif" w:cs="Liberation Serif"/>
          <w:sz w:val="26"/>
          <w:szCs w:val="26"/>
        </w:rPr>
        <w:t xml:space="preserve"> (индикаторов) муниципальной программы достигнуты по 9 показателям (100</w:t>
      </w:r>
      <w:r w:rsidR="007A178D">
        <w:rPr>
          <w:rFonts w:ascii="Liberation Serif" w:hAnsi="Liberation Serif" w:cs="Liberation Serif"/>
          <w:sz w:val="26"/>
          <w:szCs w:val="26"/>
        </w:rPr>
        <w:t>,0</w:t>
      </w:r>
      <w:r w:rsidR="002B4114">
        <w:rPr>
          <w:rFonts w:ascii="Liberation Serif" w:hAnsi="Liberation Serif" w:cs="Liberation Serif"/>
          <w:sz w:val="26"/>
          <w:szCs w:val="26"/>
        </w:rPr>
        <w:t>%).</w:t>
      </w:r>
    </w:p>
    <w:p w:rsidR="00CF2F8B" w:rsidRPr="003F5912" w:rsidRDefault="00CF2F8B" w:rsidP="00CF2F8B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 xml:space="preserve">В целях организации работы по реализации муниципальной программы приказом Управления финансов от </w:t>
      </w:r>
      <w:r w:rsidR="004E612D">
        <w:rPr>
          <w:rFonts w:ascii="Liberation Serif" w:hAnsi="Liberation Serif" w:cs="Liberation Serif"/>
          <w:sz w:val="26"/>
          <w:szCs w:val="26"/>
        </w:rPr>
        <w:t>26.02.</w:t>
      </w:r>
      <w:r w:rsidRPr="003F5912">
        <w:rPr>
          <w:rFonts w:ascii="Liberation Serif" w:hAnsi="Liberation Serif" w:cs="Liberation Serif"/>
          <w:sz w:val="26"/>
          <w:szCs w:val="26"/>
        </w:rPr>
        <w:t>202</w:t>
      </w:r>
      <w:r w:rsidR="004E612D">
        <w:rPr>
          <w:rFonts w:ascii="Liberation Serif" w:hAnsi="Liberation Serif" w:cs="Liberation Serif"/>
          <w:sz w:val="26"/>
          <w:szCs w:val="26"/>
        </w:rPr>
        <w:t xml:space="preserve">4 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№ </w:t>
      </w:r>
      <w:r w:rsidR="004E612D">
        <w:rPr>
          <w:rFonts w:ascii="Liberation Serif" w:hAnsi="Liberation Serif" w:cs="Liberation Serif"/>
          <w:sz w:val="26"/>
          <w:szCs w:val="26"/>
        </w:rPr>
        <w:t>19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утвержден план по реализации программы</w:t>
      </w:r>
      <w:r>
        <w:rPr>
          <w:rFonts w:ascii="Liberation Serif" w:hAnsi="Liberation Serif" w:cs="Liberation Serif"/>
          <w:sz w:val="26"/>
          <w:szCs w:val="26"/>
        </w:rPr>
        <w:t xml:space="preserve"> (с изменениями)</w:t>
      </w:r>
      <w:r w:rsidRPr="003F5912">
        <w:rPr>
          <w:rFonts w:ascii="Liberation Serif" w:hAnsi="Liberation Serif" w:cs="Liberation Serif"/>
          <w:sz w:val="26"/>
          <w:szCs w:val="26"/>
        </w:rPr>
        <w:t>.</w:t>
      </w:r>
    </w:p>
    <w:p w:rsidR="00CF2F8B" w:rsidRPr="003F5912" w:rsidRDefault="00CF2F8B" w:rsidP="00CF2F8B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 xml:space="preserve">Из </w:t>
      </w:r>
      <w:r w:rsidR="0028056E">
        <w:rPr>
          <w:rFonts w:ascii="Liberation Serif" w:hAnsi="Liberation Serif" w:cs="Liberation Serif"/>
          <w:sz w:val="26"/>
          <w:szCs w:val="26"/>
        </w:rPr>
        <w:t>19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определенных планом мероприятий (в рамках </w:t>
      </w:r>
      <w:r w:rsidR="00433538">
        <w:rPr>
          <w:rFonts w:ascii="Liberation Serif" w:hAnsi="Liberation Serif" w:cs="Liberation Serif"/>
          <w:sz w:val="26"/>
          <w:szCs w:val="26"/>
        </w:rPr>
        <w:t>6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основных мероприятий муниципальной программы) исполнены в полном объеме в установленные сроки </w:t>
      </w:r>
      <w:r w:rsidR="0028056E">
        <w:rPr>
          <w:rFonts w:ascii="Liberation Serif" w:hAnsi="Liberation Serif" w:cs="Liberation Serif"/>
          <w:sz w:val="26"/>
          <w:szCs w:val="26"/>
        </w:rPr>
        <w:t>1</w:t>
      </w:r>
      <w:r w:rsidR="00FF0215">
        <w:rPr>
          <w:rFonts w:ascii="Liberation Serif" w:hAnsi="Liberation Serif" w:cs="Liberation Serif"/>
          <w:sz w:val="26"/>
          <w:szCs w:val="26"/>
        </w:rPr>
        <w:t>8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мероприяти</w:t>
      </w:r>
      <w:r w:rsidR="00FF0215">
        <w:rPr>
          <w:rFonts w:ascii="Liberation Serif" w:hAnsi="Liberation Serif" w:cs="Liberation Serif"/>
          <w:sz w:val="26"/>
          <w:szCs w:val="26"/>
        </w:rPr>
        <w:t>й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(</w:t>
      </w:r>
      <w:r w:rsidR="00104891">
        <w:rPr>
          <w:rFonts w:ascii="Liberation Serif" w:hAnsi="Liberation Serif" w:cs="Liberation Serif"/>
          <w:sz w:val="26"/>
          <w:szCs w:val="26"/>
        </w:rPr>
        <w:t>94,7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%).  </w:t>
      </w:r>
    </w:p>
    <w:p w:rsidR="00687D04" w:rsidRDefault="00CF2F8B" w:rsidP="00CF2F8B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 xml:space="preserve">Из </w:t>
      </w:r>
      <w:r w:rsidR="002F5E49">
        <w:rPr>
          <w:rFonts w:ascii="Liberation Serif" w:hAnsi="Liberation Serif" w:cs="Liberation Serif"/>
          <w:sz w:val="26"/>
          <w:szCs w:val="26"/>
        </w:rPr>
        <w:t>34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контрольных событий выполнены в полном объеме в установленные сроки </w:t>
      </w:r>
      <w:r w:rsidR="002F5E49">
        <w:rPr>
          <w:rFonts w:ascii="Liberation Serif" w:hAnsi="Liberation Serif" w:cs="Liberation Serif"/>
          <w:sz w:val="26"/>
          <w:szCs w:val="26"/>
        </w:rPr>
        <w:t>3</w:t>
      </w:r>
      <w:r w:rsidR="00104891">
        <w:rPr>
          <w:rFonts w:ascii="Liberation Serif" w:hAnsi="Liberation Serif" w:cs="Liberation Serif"/>
          <w:sz w:val="26"/>
          <w:szCs w:val="26"/>
        </w:rPr>
        <w:t>3</w:t>
      </w:r>
      <w:r w:rsidR="00433538">
        <w:rPr>
          <w:rFonts w:ascii="Liberation Serif" w:hAnsi="Liberation Serif" w:cs="Liberation Serif"/>
          <w:sz w:val="26"/>
          <w:szCs w:val="26"/>
        </w:rPr>
        <w:t xml:space="preserve"> </w:t>
      </w:r>
      <w:r w:rsidRPr="003F5912">
        <w:rPr>
          <w:rFonts w:ascii="Liberation Serif" w:hAnsi="Liberation Serif" w:cs="Liberation Serif"/>
          <w:sz w:val="26"/>
          <w:szCs w:val="26"/>
        </w:rPr>
        <w:t>контрольных событи</w:t>
      </w:r>
      <w:r w:rsidR="00104891">
        <w:rPr>
          <w:rFonts w:ascii="Liberation Serif" w:hAnsi="Liberation Serif" w:cs="Liberation Serif"/>
          <w:sz w:val="26"/>
          <w:szCs w:val="26"/>
        </w:rPr>
        <w:t>я</w:t>
      </w:r>
      <w:r w:rsidRPr="003F5912">
        <w:rPr>
          <w:rFonts w:ascii="Liberation Serif" w:hAnsi="Liberation Serif" w:cs="Liberation Serif"/>
          <w:sz w:val="26"/>
          <w:szCs w:val="26"/>
        </w:rPr>
        <w:t>.</w:t>
      </w:r>
      <w:r w:rsidR="00687D04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3F5912" w:rsidRDefault="00CF2F8B" w:rsidP="00F5223F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C919B3" w:rsidRPr="003F5912" w:rsidRDefault="00C919B3" w:rsidP="00F5223F">
      <w:pPr>
        <w:ind w:firstLine="851"/>
        <w:jc w:val="both"/>
        <w:rPr>
          <w:rFonts w:ascii="Liberation Serif" w:hAnsi="Liberation Serif" w:cs="Liberation Serif"/>
          <w:color w:val="FF0000"/>
          <w:sz w:val="26"/>
          <w:szCs w:val="26"/>
        </w:rPr>
      </w:pPr>
    </w:p>
    <w:p w:rsidR="000D4762" w:rsidRDefault="003F5912" w:rsidP="000D4762">
      <w:pPr>
        <w:pStyle w:val="a7"/>
        <w:numPr>
          <w:ilvl w:val="0"/>
          <w:numId w:val="14"/>
        </w:num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D4762">
        <w:rPr>
          <w:rFonts w:ascii="Liberation Serif" w:hAnsi="Liberation Serif" w:cs="Liberation Serif"/>
          <w:b/>
          <w:sz w:val="26"/>
          <w:szCs w:val="26"/>
        </w:rPr>
        <w:t>Перечень основных мероприятий, мероприятий, контрольных событий, выполненных и невыполненных</w:t>
      </w:r>
    </w:p>
    <w:p w:rsidR="003F5912" w:rsidRPr="000D4762" w:rsidRDefault="003F5912" w:rsidP="000D4762">
      <w:pPr>
        <w:pStyle w:val="a7"/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D4762">
        <w:rPr>
          <w:rFonts w:ascii="Liberation Serif" w:hAnsi="Liberation Serif" w:cs="Liberation Serif"/>
          <w:b/>
          <w:sz w:val="26"/>
          <w:szCs w:val="26"/>
        </w:rPr>
        <w:t>(с указанием причин) в установленные сроки.</w:t>
      </w:r>
    </w:p>
    <w:p w:rsidR="000D4762" w:rsidRDefault="000D4762" w:rsidP="000D4762">
      <w:pPr>
        <w:pStyle w:val="a7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C919B3" w:rsidRPr="000D4762" w:rsidRDefault="00C919B3" w:rsidP="000D4762">
      <w:pPr>
        <w:pStyle w:val="a7"/>
        <w:suppressAutoHyphens/>
        <w:jc w:val="both"/>
        <w:rPr>
          <w:rFonts w:ascii="Liberation Serif" w:hAnsi="Liberation Serif" w:cs="Liberation Serif"/>
          <w:sz w:val="26"/>
          <w:szCs w:val="26"/>
        </w:rPr>
      </w:pPr>
    </w:p>
    <w:p w:rsidR="003F5912" w:rsidRPr="0000230D" w:rsidRDefault="003F5912" w:rsidP="003F5912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00230D">
        <w:rPr>
          <w:rFonts w:ascii="Liberation Serif" w:hAnsi="Liberation Serif" w:cs="Liberation Serif"/>
          <w:sz w:val="26"/>
          <w:szCs w:val="26"/>
        </w:rPr>
        <w:t>Сведения о степени выполнения основных мероприятий подпрограмм муниципальной программы за 202</w:t>
      </w:r>
      <w:r w:rsidR="00144FC9">
        <w:rPr>
          <w:rFonts w:ascii="Liberation Serif" w:hAnsi="Liberation Serif" w:cs="Liberation Serif"/>
          <w:sz w:val="26"/>
          <w:szCs w:val="26"/>
        </w:rPr>
        <w:t xml:space="preserve">4 </w:t>
      </w:r>
      <w:r w:rsidRPr="0000230D">
        <w:rPr>
          <w:rFonts w:ascii="Liberation Serif" w:hAnsi="Liberation Serif" w:cs="Liberation Serif"/>
          <w:sz w:val="26"/>
          <w:szCs w:val="26"/>
        </w:rPr>
        <w:t>год приведены в таблице 2 к годовому отчету.</w:t>
      </w:r>
    </w:p>
    <w:p w:rsidR="003F5912" w:rsidRPr="0000230D" w:rsidRDefault="003F5912" w:rsidP="003F5912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00230D">
        <w:rPr>
          <w:rFonts w:ascii="Liberation Serif" w:hAnsi="Liberation Serif" w:cs="Liberation Serif"/>
          <w:sz w:val="26"/>
          <w:szCs w:val="26"/>
        </w:rPr>
        <w:t xml:space="preserve">В рамках решения задачи муниципальной программы по </w:t>
      </w:r>
      <w:r w:rsidR="000D4762">
        <w:rPr>
          <w:rFonts w:ascii="Liberation Serif" w:hAnsi="Liberation Serif" w:cs="Liberation Serif"/>
          <w:sz w:val="26"/>
          <w:szCs w:val="26"/>
        </w:rPr>
        <w:t>достижению соответствия расходных обязательств бюджета Грязовецкого муниципального округа источникам их финансового обеспечения</w:t>
      </w:r>
      <w:r w:rsidR="00892BE1">
        <w:rPr>
          <w:rFonts w:ascii="Liberation Serif" w:hAnsi="Liberation Serif" w:cs="Liberation Serif"/>
          <w:sz w:val="26"/>
          <w:szCs w:val="26"/>
        </w:rPr>
        <w:t>, эффективного управления муниципальными финансами,</w:t>
      </w:r>
      <w:r w:rsidR="000D4762">
        <w:rPr>
          <w:rFonts w:ascii="Liberation Serif" w:hAnsi="Liberation Serif" w:cs="Liberation Serif"/>
          <w:sz w:val="26"/>
          <w:szCs w:val="26"/>
        </w:rPr>
        <w:t xml:space="preserve"> </w:t>
      </w:r>
      <w:r w:rsidRPr="0000230D">
        <w:rPr>
          <w:rFonts w:ascii="Liberation Serif" w:hAnsi="Liberation Serif" w:cs="Liberation Serif"/>
          <w:sz w:val="26"/>
          <w:szCs w:val="26"/>
        </w:rPr>
        <w:t>были реализованы следующие мероприятия:</w:t>
      </w:r>
    </w:p>
    <w:p w:rsidR="003F5912" w:rsidRPr="00E64866" w:rsidRDefault="003F5912" w:rsidP="0000230D">
      <w:pPr>
        <w:ind w:firstLine="567"/>
        <w:jc w:val="both"/>
        <w:rPr>
          <w:rFonts w:ascii="Liberation Serif" w:hAnsi="Liberation Serif" w:cs="Liberation Serif"/>
          <w:i/>
          <w:sz w:val="26"/>
          <w:szCs w:val="26"/>
        </w:rPr>
      </w:pPr>
      <w:r w:rsidRPr="003F5912">
        <w:rPr>
          <w:rFonts w:ascii="Liberation Serif" w:hAnsi="Liberation Serif" w:cs="Liberation Serif"/>
          <w:i/>
          <w:sz w:val="26"/>
          <w:szCs w:val="26"/>
        </w:rPr>
        <w:lastRenderedPageBreak/>
        <w:t xml:space="preserve"> Основное мероприятие 1.1. «Укрепление доходной базы бюджета </w:t>
      </w:r>
      <w:r w:rsidR="004C4B2E">
        <w:rPr>
          <w:rFonts w:ascii="Liberation Serif" w:hAnsi="Liberation Serif" w:cs="Liberation Serif"/>
          <w:i/>
          <w:sz w:val="26"/>
          <w:szCs w:val="26"/>
        </w:rPr>
        <w:t>округ</w:t>
      </w:r>
      <w:r w:rsidRPr="003F5912">
        <w:rPr>
          <w:rFonts w:ascii="Liberation Serif" w:hAnsi="Liberation Serif" w:cs="Liberation Serif"/>
          <w:i/>
          <w:sz w:val="26"/>
          <w:szCs w:val="26"/>
        </w:rPr>
        <w:t xml:space="preserve">а для </w:t>
      </w:r>
      <w:r w:rsidRPr="00E64866">
        <w:rPr>
          <w:rFonts w:ascii="Liberation Serif" w:hAnsi="Liberation Serif" w:cs="Liberation Serif"/>
          <w:i/>
          <w:sz w:val="26"/>
          <w:szCs w:val="26"/>
        </w:rPr>
        <w:t>обеспечения исполнения расходных обязательств».</w:t>
      </w:r>
    </w:p>
    <w:p w:rsidR="004324FB" w:rsidRPr="00CC3CAE" w:rsidRDefault="004324FB" w:rsidP="004324FB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E64866">
        <w:rPr>
          <w:rFonts w:ascii="Liberation Serif" w:hAnsi="Liberation Serif" w:cs="Liberation Serif"/>
          <w:sz w:val="26"/>
          <w:szCs w:val="26"/>
        </w:rPr>
        <w:t xml:space="preserve">В 2024 году бюджет округа исполнен по доходам в сумме 2393533,1 тыс. руб. на 100,7%, в том числе по налоговым и неналоговым доходам в сумме 652469,6 тыс. руб. на 108,4%, по безвозмездным в сумме 1227670,1 тыс. руб. на 98,2%. По расходам исполнение 2024 года составило 2433580,0 тыс. руб. или 97,3% от утвержденных годовых назначений, дефицит составил 40047,9 тыс. руб. Муниципальный долг на 01.01.2025 года составил 13736,8 тыс. руб. Просроченная кредиторская задолженность в целом по округу отсутствует. Поступление налоговых и неналоговых доходов за 2024 год мобилизовано с ростом к уровню 2023 года на 16,3% в абсолютных показателях и с ростом на 16,9% в сопоставимых нормативах. В сопоставимых условиях, </w:t>
      </w:r>
      <w:r w:rsidRPr="00CC3CAE">
        <w:rPr>
          <w:rFonts w:ascii="Liberation Serif" w:hAnsi="Liberation Serif" w:cs="Liberation Serif"/>
          <w:sz w:val="26"/>
          <w:szCs w:val="26"/>
        </w:rPr>
        <w:t xml:space="preserve">рост налоговых и неналоговых доходов бюджета округа (без учета единого налога на вмененный доход и акцизов на нефтепродукты) к году, предшествующему отчетному составляет </w:t>
      </w:r>
      <w:r w:rsidR="007F1114" w:rsidRPr="00CC3CAE">
        <w:rPr>
          <w:rFonts w:ascii="Liberation Serif" w:hAnsi="Liberation Serif" w:cs="Liberation Serif"/>
          <w:sz w:val="26"/>
          <w:szCs w:val="26"/>
        </w:rPr>
        <w:t>116,7</w:t>
      </w:r>
      <w:r w:rsidRPr="00CC3CAE">
        <w:rPr>
          <w:rFonts w:ascii="Liberation Serif" w:hAnsi="Liberation Serif" w:cs="Liberation Serif"/>
          <w:sz w:val="26"/>
          <w:szCs w:val="26"/>
        </w:rPr>
        <w:t>%.</w:t>
      </w:r>
    </w:p>
    <w:p w:rsidR="004324FB" w:rsidRPr="00E64866" w:rsidRDefault="004324FB" w:rsidP="004324FB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E64866">
        <w:rPr>
          <w:rFonts w:ascii="Liberation Serif" w:hAnsi="Liberation Serif" w:cs="Liberation Serif"/>
          <w:sz w:val="26"/>
          <w:szCs w:val="26"/>
        </w:rPr>
        <w:t>В рамках основного мероприятия 1.1 проводились следующие мероприятия:</w:t>
      </w:r>
    </w:p>
    <w:p w:rsidR="004324FB" w:rsidRPr="00E64866" w:rsidRDefault="004324FB" w:rsidP="004324FB">
      <w:pPr>
        <w:jc w:val="both"/>
        <w:rPr>
          <w:rFonts w:ascii="Liberation Serif" w:hAnsi="Liberation Serif" w:cs="Liberation Serif"/>
          <w:i/>
          <w:sz w:val="26"/>
          <w:szCs w:val="26"/>
        </w:rPr>
      </w:pPr>
      <w:r w:rsidRPr="00E64866">
        <w:rPr>
          <w:rFonts w:ascii="Liberation Serif" w:hAnsi="Liberation Serif" w:cs="Liberation Serif"/>
          <w:i/>
          <w:sz w:val="26"/>
          <w:szCs w:val="26"/>
        </w:rPr>
        <w:t>Мероприятие 1.1.1. «Принятие мер по увеличению поступлений налоговых и неналоговых доходов бюджета округа»</w:t>
      </w:r>
    </w:p>
    <w:p w:rsidR="004324FB" w:rsidRPr="00E64866" w:rsidRDefault="004324FB" w:rsidP="004324FB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64866">
        <w:rPr>
          <w:rFonts w:ascii="Liberation Serif" w:hAnsi="Liberation Serif" w:cs="Liberation Serif"/>
          <w:sz w:val="26"/>
          <w:szCs w:val="26"/>
        </w:rPr>
        <w:t>В 2024 году продолжена работа по реализации Плана мероприятий по повышению финансовой устойчивости Грязовецкого муниципального округа на 2024 - 2026 годы, утвержденного постановлением главы округа от 29 марта 2024 года № 76.</w:t>
      </w:r>
    </w:p>
    <w:p w:rsidR="004324FB" w:rsidRPr="00E64866" w:rsidRDefault="004324FB" w:rsidP="004324FB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E64866">
        <w:rPr>
          <w:rFonts w:ascii="Liberation Serif" w:hAnsi="Liberation Serif" w:cs="Liberation Serif"/>
          <w:sz w:val="26"/>
          <w:szCs w:val="26"/>
        </w:rPr>
        <w:t xml:space="preserve">В результате мероприятий по укреплению и обеспечению устойчивости доходной базы бюджета округа за 2024 год обеспечено поступление налоговых и неналоговых доходов в бюджет округа в сумме 652469,6 тыс. руб. или 108,4% от утвержденного плана и 114,7% от первоначального плана.                                                                </w:t>
      </w:r>
    </w:p>
    <w:p w:rsidR="004324FB" w:rsidRPr="00E64866" w:rsidRDefault="004324FB" w:rsidP="004324FB">
      <w:pPr>
        <w:ind w:firstLine="540"/>
        <w:jc w:val="center"/>
        <w:rPr>
          <w:rFonts w:ascii="Liberation Serif" w:hAnsi="Liberation Serif" w:cs="Liberation Serif"/>
          <w:color w:val="FF0000"/>
          <w:sz w:val="26"/>
          <w:szCs w:val="26"/>
        </w:rPr>
      </w:pPr>
    </w:p>
    <w:p w:rsidR="004324FB" w:rsidRPr="00E64866" w:rsidRDefault="004324FB" w:rsidP="004324FB">
      <w:pPr>
        <w:ind w:firstLine="540"/>
        <w:jc w:val="center"/>
        <w:rPr>
          <w:rFonts w:ascii="Liberation Serif" w:hAnsi="Liberation Serif" w:cs="Liberation Serif"/>
          <w:sz w:val="26"/>
          <w:szCs w:val="26"/>
        </w:rPr>
      </w:pPr>
      <w:r w:rsidRPr="00E64866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                      (тыс. руб.)        </w:t>
      </w: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22"/>
        <w:gridCol w:w="5557"/>
        <w:gridCol w:w="1985"/>
        <w:gridCol w:w="1417"/>
      </w:tblGrid>
      <w:tr w:rsidR="004324FB" w:rsidRPr="00E64866" w:rsidTr="00CC6CAF">
        <w:trPr>
          <w:trHeight w:val="87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4FB" w:rsidRPr="00E64866" w:rsidRDefault="004324FB" w:rsidP="00CC6CA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</w:rPr>
              <w:t>Выполнение консолидированного Плана мероприятий по повышению финансовой устойчивости Грязовецкого муниципального района за 2024 год</w:t>
            </w:r>
          </w:p>
        </w:tc>
      </w:tr>
      <w:tr w:rsidR="004324FB" w:rsidRPr="00E64866" w:rsidTr="00CC6CAF">
        <w:trPr>
          <w:trHeight w:val="34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4FB" w:rsidRPr="00E64866" w:rsidRDefault="004324FB" w:rsidP="00CC6CA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  <w:p w:rsidR="004324FB" w:rsidRPr="00E64866" w:rsidRDefault="004324FB" w:rsidP="00CC6CA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</w:rPr>
              <w:t>п/п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4FB" w:rsidRPr="00E64866" w:rsidRDefault="004324FB" w:rsidP="00CC6CA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</w:rPr>
              <w:t>Наименование доходного источника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4FB" w:rsidRPr="00E64866" w:rsidRDefault="004324FB" w:rsidP="00CC6CA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</w:rPr>
              <w:t>Эффект от мероприятия,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4FB" w:rsidRPr="00E64866" w:rsidRDefault="004324FB" w:rsidP="00CC6CA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</w:rPr>
              <w:t>Доля</w:t>
            </w:r>
          </w:p>
          <w:p w:rsidR="004324FB" w:rsidRPr="00E64866" w:rsidRDefault="004324FB" w:rsidP="00CC6CA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</w:rPr>
              <w:t>в общей сумме, %</w:t>
            </w:r>
          </w:p>
        </w:tc>
      </w:tr>
      <w:tr w:rsidR="004324FB" w:rsidRPr="00E64866" w:rsidTr="00CC6CAF">
        <w:trPr>
          <w:trHeight w:val="4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4FB" w:rsidRPr="00E64866" w:rsidRDefault="004324FB" w:rsidP="00CC6CA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4FB" w:rsidRPr="00E64866" w:rsidRDefault="004324FB" w:rsidP="00CC6CAF">
            <w:pPr>
              <w:spacing w:line="256" w:lineRule="auto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Принятие мер по урегулированию и взысканию задолженности по налоговым платежам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4FB" w:rsidRPr="00E64866" w:rsidRDefault="004324FB" w:rsidP="00CC6CAF">
            <w:pPr>
              <w:spacing w:line="25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11437,7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4FB" w:rsidRPr="00E64866" w:rsidRDefault="004324FB" w:rsidP="00CC6CAF">
            <w:pPr>
              <w:spacing w:line="25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25,7</w:t>
            </w:r>
          </w:p>
        </w:tc>
      </w:tr>
      <w:tr w:rsidR="004324FB" w:rsidRPr="00E64866" w:rsidTr="00CC6CAF">
        <w:trPr>
          <w:trHeight w:val="5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4FB" w:rsidRPr="00E64866" w:rsidRDefault="004324FB" w:rsidP="00CC6CA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4FB" w:rsidRPr="00E64866" w:rsidRDefault="004324FB" w:rsidP="00CC6CAF">
            <w:pPr>
              <w:spacing w:line="256" w:lineRule="auto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Принятие мер по дополнительным поступлениям от обеления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4FB" w:rsidRPr="00E64866" w:rsidRDefault="004324FB" w:rsidP="00CC6CAF">
            <w:pPr>
              <w:spacing w:line="256" w:lineRule="auto"/>
              <w:jc w:val="center"/>
              <w:rPr>
                <w:rFonts w:ascii="Liberation Serif" w:hAnsi="Liberation Serif" w:cs="Liberation Serif"/>
                <w:color w:val="FF0000"/>
                <w:sz w:val="26"/>
                <w:szCs w:val="26"/>
                <w:lang w:eastAsia="en-US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</w:rPr>
              <w:t>4 908,8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4FB" w:rsidRPr="00E64866" w:rsidRDefault="004324FB" w:rsidP="00CC6CAF">
            <w:pPr>
              <w:spacing w:line="25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11,0</w:t>
            </w:r>
          </w:p>
        </w:tc>
      </w:tr>
      <w:tr w:rsidR="004324FB" w:rsidRPr="00E64866" w:rsidTr="00CC6CAF">
        <w:trPr>
          <w:trHeight w:val="4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4FB" w:rsidRPr="00E64866" w:rsidRDefault="004324FB" w:rsidP="00CC6CA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4FB" w:rsidRPr="00E64866" w:rsidRDefault="004324FB" w:rsidP="00CC6CAF">
            <w:pPr>
              <w:spacing w:line="256" w:lineRule="auto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Принятие мер по дополнительному поступлению налогов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4FB" w:rsidRPr="00E64866" w:rsidRDefault="004324FB" w:rsidP="00CC6CAF">
            <w:pPr>
              <w:spacing w:line="25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547,6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4FB" w:rsidRPr="00E64866" w:rsidRDefault="004324FB" w:rsidP="00CC6CAF">
            <w:pPr>
              <w:spacing w:line="25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1,2</w:t>
            </w:r>
          </w:p>
        </w:tc>
      </w:tr>
      <w:tr w:rsidR="004324FB" w:rsidRPr="00E64866" w:rsidTr="00CC6CAF">
        <w:trPr>
          <w:trHeight w:val="4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4FB" w:rsidRPr="00E64866" w:rsidRDefault="004324FB" w:rsidP="00CC6CA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4FB" w:rsidRPr="00E64866" w:rsidRDefault="004324FB" w:rsidP="00CC6CAF">
            <w:pPr>
              <w:spacing w:line="256" w:lineRule="auto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Принятие мер по дополнительному поступлению неналоговых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4FB" w:rsidRPr="00E64866" w:rsidRDefault="004324FB" w:rsidP="00CC6CAF">
            <w:pPr>
              <w:spacing w:line="25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3 638,7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4FB" w:rsidRPr="00E64866" w:rsidRDefault="004324FB" w:rsidP="00CC6CAF">
            <w:pPr>
              <w:spacing w:line="25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8,2</w:t>
            </w:r>
          </w:p>
        </w:tc>
      </w:tr>
      <w:tr w:rsidR="004324FB" w:rsidRPr="00E64866" w:rsidTr="00CC6CAF">
        <w:trPr>
          <w:trHeight w:val="4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4FB" w:rsidRPr="00E64866" w:rsidRDefault="004324FB" w:rsidP="00CC6CA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4FB" w:rsidRPr="00E64866" w:rsidRDefault="004324FB" w:rsidP="00CC6CAF">
            <w:pPr>
              <w:spacing w:line="256" w:lineRule="auto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Принятие мер по дополнительному поступлению местных налогов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4FB" w:rsidRPr="00E64866" w:rsidRDefault="004324FB" w:rsidP="00CC6CAF">
            <w:pPr>
              <w:spacing w:line="25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87,9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4FB" w:rsidRPr="00E64866" w:rsidRDefault="004324FB" w:rsidP="00CC6CAF">
            <w:pPr>
              <w:spacing w:line="25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0,2</w:t>
            </w:r>
          </w:p>
        </w:tc>
      </w:tr>
      <w:tr w:rsidR="004324FB" w:rsidRPr="00E64866" w:rsidTr="00CC6CAF">
        <w:trPr>
          <w:trHeight w:val="4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4FB" w:rsidRPr="00E64866" w:rsidRDefault="004324FB" w:rsidP="00CC6CA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4FB" w:rsidRPr="00E64866" w:rsidRDefault="004324FB" w:rsidP="00CC6CAF">
            <w:pPr>
              <w:spacing w:line="256" w:lineRule="auto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Обеспечение мониторинга налоговых поступлений от федеральных торговых сетей и их подразделений, в целях недопущения снижения налоговых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4FB" w:rsidRPr="00E64866" w:rsidRDefault="004324FB" w:rsidP="00CC6CAF">
            <w:pPr>
              <w:spacing w:line="25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527,1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4FB" w:rsidRPr="00E64866" w:rsidRDefault="004324FB" w:rsidP="00CC6CAF">
            <w:pPr>
              <w:spacing w:line="25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1,2</w:t>
            </w:r>
          </w:p>
        </w:tc>
      </w:tr>
      <w:tr w:rsidR="004324FB" w:rsidRPr="00E64866" w:rsidTr="00CC6CAF">
        <w:trPr>
          <w:trHeight w:val="4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4FB" w:rsidRPr="00E64866" w:rsidRDefault="004324FB" w:rsidP="00CC6CA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7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4FB" w:rsidRPr="00E64866" w:rsidRDefault="004324FB" w:rsidP="00CC6CAF">
            <w:pPr>
              <w:spacing w:line="256" w:lineRule="auto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Проведение мероприятий по формированию благоприятного инвестиционного климата в муниципальных образованиях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4FB" w:rsidRPr="00E64866" w:rsidRDefault="004324FB" w:rsidP="00CC6CAF">
            <w:pPr>
              <w:spacing w:line="25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7 017,7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4FB" w:rsidRPr="00E64866" w:rsidRDefault="004324FB" w:rsidP="00CC6CAF">
            <w:pPr>
              <w:spacing w:line="25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15,7</w:t>
            </w:r>
          </w:p>
        </w:tc>
      </w:tr>
      <w:tr w:rsidR="004324FB" w:rsidRPr="00E64866" w:rsidTr="00CC6CAF">
        <w:trPr>
          <w:trHeight w:val="4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4FB" w:rsidRPr="00E64866" w:rsidRDefault="004324FB" w:rsidP="00CC6CA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</w:rPr>
              <w:t>8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4FB" w:rsidRPr="00E64866" w:rsidRDefault="004324FB" w:rsidP="00CC6CAF">
            <w:pPr>
              <w:spacing w:line="25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Повышение уровня собираемости штрафов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4FB" w:rsidRPr="00E64866" w:rsidRDefault="004324FB" w:rsidP="00CC6CAF">
            <w:pPr>
              <w:spacing w:line="25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16 429,4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4FB" w:rsidRPr="00E64866" w:rsidRDefault="004324FB" w:rsidP="00CC6CAF">
            <w:pPr>
              <w:spacing w:line="25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36,8</w:t>
            </w:r>
          </w:p>
        </w:tc>
      </w:tr>
      <w:tr w:rsidR="004324FB" w:rsidRPr="00E64866" w:rsidTr="00CC6CAF">
        <w:trPr>
          <w:trHeight w:val="4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4FB" w:rsidRPr="00E64866" w:rsidRDefault="004324FB" w:rsidP="00CC6CAF">
            <w:pPr>
              <w:jc w:val="center"/>
              <w:rPr>
                <w:rFonts w:ascii="Liberation Serif" w:hAnsi="Liberation Serif" w:cs="Liberation Serif"/>
                <w:color w:val="FF0000"/>
                <w:sz w:val="26"/>
                <w:szCs w:val="26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4FB" w:rsidRPr="00E64866" w:rsidRDefault="004324FB" w:rsidP="00CC6CAF">
            <w:pPr>
              <w:spacing w:line="25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ВСЕГО ЭФФЕКТ по мероприятиям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4FB" w:rsidRPr="00E64866" w:rsidRDefault="004324FB" w:rsidP="00CC6CAF">
            <w:pPr>
              <w:spacing w:line="25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  <w:p w:rsidR="004324FB" w:rsidRPr="00E64866" w:rsidRDefault="004324FB" w:rsidP="00CC6CAF">
            <w:pPr>
              <w:spacing w:line="25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44 594,9</w:t>
            </w:r>
          </w:p>
          <w:p w:rsidR="004324FB" w:rsidRPr="00E64866" w:rsidRDefault="004324FB" w:rsidP="00CC6CAF">
            <w:pPr>
              <w:spacing w:line="256" w:lineRule="auto"/>
              <w:jc w:val="center"/>
              <w:rPr>
                <w:rFonts w:ascii="Liberation Serif" w:hAnsi="Liberation Serif" w:cs="Liberation Serif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24FB" w:rsidRPr="00E64866" w:rsidRDefault="004324FB" w:rsidP="00CC6CAF">
            <w:pPr>
              <w:spacing w:line="25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E64866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100,0</w:t>
            </w:r>
          </w:p>
        </w:tc>
      </w:tr>
    </w:tbl>
    <w:p w:rsidR="004324FB" w:rsidRPr="00E64866" w:rsidRDefault="004324FB" w:rsidP="004324FB">
      <w:pPr>
        <w:contextualSpacing/>
        <w:jc w:val="both"/>
        <w:rPr>
          <w:rFonts w:ascii="Liberation Serif" w:hAnsi="Liberation Serif" w:cs="Liberation Serif"/>
          <w:color w:val="FF0000"/>
          <w:sz w:val="26"/>
          <w:szCs w:val="26"/>
        </w:rPr>
      </w:pPr>
      <w:r w:rsidRPr="00E64866">
        <w:rPr>
          <w:rFonts w:ascii="Liberation Serif" w:hAnsi="Liberation Serif" w:cs="Liberation Serif"/>
          <w:color w:val="FF0000"/>
          <w:sz w:val="26"/>
          <w:szCs w:val="26"/>
        </w:rPr>
        <w:t xml:space="preserve">    </w:t>
      </w:r>
    </w:p>
    <w:p w:rsidR="004324FB" w:rsidRPr="00E64866" w:rsidRDefault="004324FB" w:rsidP="004324FB">
      <w:pPr>
        <w:ind w:firstLine="567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E64866">
        <w:rPr>
          <w:rFonts w:ascii="Liberation Serif" w:hAnsi="Liberation Serif" w:cs="Liberation Serif"/>
          <w:sz w:val="26"/>
          <w:szCs w:val="26"/>
        </w:rPr>
        <w:t xml:space="preserve">    В результате создания 308 новых рабочих мест за 2024 год поступило НДФЛ в бюджет округа дополнительно в сумме 7017,7 тыс. руб.</w:t>
      </w:r>
    </w:p>
    <w:p w:rsidR="004324FB" w:rsidRPr="00E64866" w:rsidRDefault="004324FB" w:rsidP="004324FB">
      <w:pPr>
        <w:ind w:firstLine="567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E64866">
        <w:rPr>
          <w:rFonts w:ascii="Liberation Serif" w:hAnsi="Liberation Serif" w:cs="Liberation Serif"/>
          <w:sz w:val="26"/>
          <w:szCs w:val="26"/>
        </w:rPr>
        <w:t xml:space="preserve">    За 2024 год поступило доходов в результате выявления резервов роста налогооблагаемой базы 547,6 тыс. руб. (легализованы доходы по упрощенной системе налогообложения).</w:t>
      </w:r>
    </w:p>
    <w:p w:rsidR="004324FB" w:rsidRPr="00E64866" w:rsidRDefault="004324FB" w:rsidP="004324FB">
      <w:pPr>
        <w:ind w:firstLine="567"/>
        <w:contextualSpacing/>
        <w:jc w:val="both"/>
        <w:rPr>
          <w:rFonts w:ascii="Liberation Serif" w:hAnsi="Liberation Serif" w:cs="Liberation Serif"/>
          <w:color w:val="FF0000"/>
          <w:sz w:val="26"/>
          <w:szCs w:val="26"/>
        </w:rPr>
      </w:pPr>
      <w:r w:rsidRPr="00E64866">
        <w:rPr>
          <w:rFonts w:ascii="Liberation Serif" w:hAnsi="Liberation Serif" w:cs="Liberation Serif"/>
          <w:sz w:val="26"/>
          <w:szCs w:val="26"/>
        </w:rPr>
        <w:t xml:space="preserve">    За 2024 год приобретено 302 патента, на осуществление предпринимательской деятельности и поступило в бюджет от приобретения патентов 1891,6 тыс. руб.</w:t>
      </w:r>
    </w:p>
    <w:p w:rsidR="004324FB" w:rsidRPr="00E64866" w:rsidRDefault="004324FB" w:rsidP="004324FB">
      <w:pPr>
        <w:ind w:firstLine="567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E64866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Pr="00E64866">
        <w:rPr>
          <w:rFonts w:ascii="Liberation Serif" w:hAnsi="Liberation Serif" w:cs="Liberation Serif"/>
          <w:sz w:val="26"/>
          <w:szCs w:val="26"/>
        </w:rPr>
        <w:t xml:space="preserve">Дополнительно поступило НДФЛ в бюджет округа от федеральных торговых сетей и их подразделений за 2024 год в сумме 527,1 тыс. руб. </w:t>
      </w:r>
    </w:p>
    <w:p w:rsidR="004324FB" w:rsidRPr="00E64866" w:rsidRDefault="004324FB" w:rsidP="004324FB">
      <w:pPr>
        <w:ind w:firstLine="567"/>
        <w:jc w:val="both"/>
        <w:rPr>
          <w:rFonts w:ascii="Liberation Serif" w:hAnsi="Liberation Serif" w:cs="Liberation Serif"/>
          <w:i/>
          <w:sz w:val="26"/>
          <w:szCs w:val="26"/>
        </w:rPr>
      </w:pPr>
      <w:r w:rsidRPr="00E64866">
        <w:rPr>
          <w:rFonts w:ascii="Liberation Serif" w:hAnsi="Liberation Serif" w:cs="Liberation Serif"/>
          <w:i/>
          <w:sz w:val="26"/>
          <w:szCs w:val="26"/>
        </w:rPr>
        <w:t>Мероприятие 1.1.2 «Осуществление мониторинга исполнения бюджета округа по налоговым и неналоговым доходам».</w:t>
      </w:r>
    </w:p>
    <w:p w:rsidR="004324FB" w:rsidRPr="00E64866" w:rsidRDefault="004324FB" w:rsidP="004324FB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E64866">
        <w:rPr>
          <w:rFonts w:ascii="Liberation Serif" w:hAnsi="Liberation Serif" w:cs="Liberation Serif"/>
          <w:sz w:val="26"/>
          <w:szCs w:val="26"/>
        </w:rPr>
        <w:t xml:space="preserve">  Мониторинг исполнения по налоговым и неналоговым доходам в 2024 году проводился на постоянной основе. По налоговым и неналоговым доходам годовые бюджетные назначения выполнены. Уточнение собственных доходов бюджета проводилось 5 раз с ростом к первоначальному плану на 33155,6 тыс. руб. План по налоговым и неналоговым доходам по сравнению с первоначальным бюджетом исполнен на 114,7% от утвержденных назначений или с ростом на 83614,6 тыс. руб.</w:t>
      </w:r>
    </w:p>
    <w:p w:rsidR="003F5912" w:rsidRPr="00E64866" w:rsidRDefault="003F5912" w:rsidP="00AA1440">
      <w:pPr>
        <w:pStyle w:val="ConsPlusNormal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E64866">
        <w:rPr>
          <w:rFonts w:ascii="Liberation Serif" w:hAnsi="Liberation Serif" w:cs="Liberation Serif"/>
          <w:sz w:val="26"/>
          <w:szCs w:val="26"/>
        </w:rPr>
        <w:t xml:space="preserve">Реализация данных мероприятий позволила обеспечить соответствие расходных обязательств бюджета </w:t>
      </w:r>
      <w:r w:rsidR="004C4B2E" w:rsidRPr="00E64866">
        <w:rPr>
          <w:rFonts w:ascii="Liberation Serif" w:hAnsi="Liberation Serif" w:cs="Liberation Serif"/>
          <w:sz w:val="26"/>
          <w:szCs w:val="26"/>
        </w:rPr>
        <w:t>округ</w:t>
      </w:r>
      <w:r w:rsidRPr="00E64866">
        <w:rPr>
          <w:rFonts w:ascii="Liberation Serif" w:hAnsi="Liberation Serif" w:cs="Liberation Serif"/>
          <w:sz w:val="26"/>
          <w:szCs w:val="26"/>
        </w:rPr>
        <w:t xml:space="preserve">а источникам их финансового обеспечения и соблюсти требования Бюджетного кодекса Российской Федерации в части предельного размера дефицита.  </w:t>
      </w:r>
    </w:p>
    <w:p w:rsidR="004324FB" w:rsidRPr="00E64866" w:rsidRDefault="004324FB" w:rsidP="004324FB">
      <w:pPr>
        <w:pStyle w:val="ConsPlusCell"/>
        <w:ind w:firstLine="567"/>
        <w:jc w:val="both"/>
        <w:rPr>
          <w:rFonts w:ascii="Liberation Serif" w:cs="Liberation Serif"/>
          <w:sz w:val="26"/>
          <w:szCs w:val="26"/>
        </w:rPr>
      </w:pPr>
      <w:r w:rsidRPr="00E64866">
        <w:rPr>
          <w:rFonts w:ascii="Liberation Serif" w:cs="Liberation Serif"/>
          <w:sz w:val="26"/>
          <w:szCs w:val="26"/>
        </w:rPr>
        <w:t>В соответствии с утвержденным решением Земского Собрания «О бюджете Грязовецкого муниципального округа на 2024 год и плановый период 2025 и 2026 годов» (с изменениями и дополнениями) размер дефицита утвержден в объеме 124307,1 тыс. руб. или 43,5% от общего объема доходов без учета безвозмездных поступлений и поступлений налоговых доходов по дополнительным нормативам отчислений. Фактически за 2024 год бюджет исполнен с дефицитом 40047,9 тыс. руб.</w:t>
      </w:r>
    </w:p>
    <w:p w:rsidR="004324FB" w:rsidRPr="00E64866" w:rsidRDefault="004324FB" w:rsidP="004324FB">
      <w:pPr>
        <w:pStyle w:val="ConsPlusCell"/>
        <w:ind w:firstLine="567"/>
        <w:jc w:val="both"/>
        <w:rPr>
          <w:rFonts w:ascii="Liberation Serif" w:cs="Liberation Serif"/>
          <w:sz w:val="26"/>
          <w:szCs w:val="26"/>
        </w:rPr>
      </w:pPr>
      <w:r w:rsidRPr="00E64866">
        <w:rPr>
          <w:rFonts w:ascii="Liberation Serif" w:cs="Liberation Serif"/>
          <w:sz w:val="26"/>
          <w:szCs w:val="26"/>
        </w:rPr>
        <w:t>В 2024 году бюджетный эффект от проведения мероприятий по мобилизации доходов бюджета округа составил 44594,9 тыс. руб., по оптимизации расходов</w:t>
      </w:r>
      <w:r w:rsidRPr="00E64866">
        <w:rPr>
          <w:rFonts w:ascii="Liberation Serif" w:cs="Liberation Serif"/>
          <w:color w:val="FF0000"/>
          <w:sz w:val="26"/>
          <w:szCs w:val="26"/>
        </w:rPr>
        <w:t xml:space="preserve"> </w:t>
      </w:r>
      <w:r w:rsidR="00E76934" w:rsidRPr="00E64866">
        <w:rPr>
          <w:rFonts w:ascii="Liberation Serif" w:cs="Liberation Serif"/>
          <w:sz w:val="26"/>
          <w:szCs w:val="26"/>
        </w:rPr>
        <w:t xml:space="preserve">34881,4 </w:t>
      </w:r>
      <w:r w:rsidRPr="00E64866">
        <w:rPr>
          <w:rFonts w:ascii="Liberation Serif" w:cs="Liberation Serif"/>
          <w:sz w:val="26"/>
          <w:szCs w:val="26"/>
        </w:rPr>
        <w:t>тыс. руб.</w:t>
      </w:r>
    </w:p>
    <w:p w:rsidR="004324FB" w:rsidRPr="00E64866" w:rsidRDefault="004324FB" w:rsidP="004324FB">
      <w:pPr>
        <w:jc w:val="both"/>
        <w:rPr>
          <w:rFonts w:ascii="Liberation Serif" w:hAnsi="Liberation Serif" w:cs="Liberation Serif"/>
          <w:sz w:val="26"/>
          <w:szCs w:val="26"/>
        </w:rPr>
      </w:pPr>
      <w:r w:rsidRPr="00E64866">
        <w:rPr>
          <w:rFonts w:ascii="Liberation Serif" w:hAnsi="Liberation Serif" w:cs="Liberation Serif"/>
          <w:sz w:val="26"/>
          <w:szCs w:val="26"/>
        </w:rPr>
        <w:t xml:space="preserve">          </w:t>
      </w:r>
      <w:r w:rsidRPr="00E64866">
        <w:rPr>
          <w:rFonts w:ascii="Liberation Serif" w:hAnsi="Liberation Serif" w:cs="Liberation Serif"/>
          <w:i/>
          <w:sz w:val="26"/>
          <w:szCs w:val="26"/>
        </w:rPr>
        <w:t>Мероприятие 1.1.3 «Организация работы межведомственной рабочей группы по сокращению задолженности налоговых платежей в бюджет округа, легализации «теневой» заработной платы и противодействию «теневому» сектору экономики».</w:t>
      </w:r>
    </w:p>
    <w:p w:rsidR="004324FB" w:rsidRPr="00E64866" w:rsidRDefault="004324FB" w:rsidP="004324FB">
      <w:pPr>
        <w:jc w:val="both"/>
        <w:rPr>
          <w:rFonts w:ascii="Liberation Serif" w:hAnsi="Liberation Serif" w:cs="Liberation Serif"/>
          <w:sz w:val="26"/>
          <w:szCs w:val="26"/>
        </w:rPr>
      </w:pPr>
      <w:r w:rsidRPr="00E64866">
        <w:rPr>
          <w:rFonts w:ascii="Liberation Serif" w:hAnsi="Liberation Serif" w:cs="Liberation Serif"/>
        </w:rPr>
        <w:t xml:space="preserve">          Эффект по </w:t>
      </w:r>
      <w:r w:rsidRPr="00E64866">
        <w:rPr>
          <w:rFonts w:ascii="Liberation Serif" w:hAnsi="Liberation Serif" w:cs="Liberation Serif"/>
          <w:sz w:val="26"/>
          <w:szCs w:val="26"/>
        </w:rPr>
        <w:t xml:space="preserve">Плану мероприятий по росту доходов на 2024 год, утвержденный постановлением главы Грязовецкого муниципального округа от 29.03.2024 № 76 «Об утверждении Плана мероприятий по повышению финансовой устойчивости Грязовецкого муниципального округа на 2024 - 2026 годы» на 2024 год выполнен и составил </w:t>
      </w:r>
      <w:r w:rsidRPr="00E64866">
        <w:rPr>
          <w:rFonts w:ascii="Liberation Serif" w:cs="Liberation Serif"/>
          <w:sz w:val="26"/>
          <w:szCs w:val="26"/>
        </w:rPr>
        <w:t xml:space="preserve">44594,9 </w:t>
      </w:r>
      <w:r w:rsidRPr="00E64866">
        <w:rPr>
          <w:rFonts w:ascii="Liberation Serif" w:hAnsi="Liberation Serif" w:cs="Liberation Serif"/>
          <w:sz w:val="26"/>
          <w:szCs w:val="26"/>
        </w:rPr>
        <w:t>тыс. руб. при плане 21520,2 тыс. руб.</w:t>
      </w:r>
    </w:p>
    <w:p w:rsidR="004324FB" w:rsidRPr="00E64866" w:rsidRDefault="004324FB" w:rsidP="004324FB">
      <w:pPr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E64866">
        <w:rPr>
          <w:rFonts w:ascii="Liberation Serif" w:hAnsi="Liberation Serif" w:cs="Liberation Serif"/>
          <w:sz w:val="26"/>
          <w:szCs w:val="26"/>
        </w:rPr>
        <w:lastRenderedPageBreak/>
        <w:t xml:space="preserve">        В округе за 2024 год проведено 24 заседания межведомственной рабочей группы по работе с недоимкой, рассмотрено 2420 налогоплательщиков по уплате задолженности по налоговым платежам (261 организация, 2191 индивидуальных предпринимателей и физических лиц).  </w:t>
      </w:r>
    </w:p>
    <w:p w:rsidR="004324FB" w:rsidRPr="00E64866" w:rsidRDefault="004324FB" w:rsidP="004324FB">
      <w:pPr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E64866">
        <w:rPr>
          <w:rFonts w:ascii="Liberation Serif" w:hAnsi="Liberation Serif" w:cs="Liberation Serif"/>
          <w:color w:val="FF0000"/>
          <w:sz w:val="26"/>
          <w:szCs w:val="26"/>
        </w:rPr>
        <w:t xml:space="preserve">        </w:t>
      </w:r>
      <w:r w:rsidRPr="00E64866">
        <w:rPr>
          <w:rFonts w:ascii="Liberation Serif" w:hAnsi="Liberation Serif" w:cs="Liberation Serif"/>
          <w:sz w:val="26"/>
          <w:szCs w:val="26"/>
          <w:lang w:eastAsia="en-US"/>
        </w:rPr>
        <w:t xml:space="preserve">Объем поступившей задолженности по результатам проведенных мероприятий межведомственной рабочей группы в бюджет составил 11437,7 тыс. руб. </w:t>
      </w:r>
      <w:r w:rsidRPr="00E64866">
        <w:rPr>
          <w:rFonts w:ascii="Liberation Serif" w:hAnsi="Liberation Serif" w:cs="Liberation Serif"/>
          <w:sz w:val="26"/>
          <w:szCs w:val="26"/>
        </w:rPr>
        <w:t>или в результате эффективной работы с задолженностью, снижена налоговая задолженность, или 135,4% от утвержденного планом мероприятий по обеспечению устойчивости доходной базы бюджета округа на 2024 год. Задолженность на 01.01.2025 по налоговым доходам в бюджет округа на составляет 10781,6 тыс. руб. или снизилась по сравнению с началом года на 1714,7 тыс. руб. или на 13,7% (на 01.01.2024 – 12496,3 тыс. руб.).</w:t>
      </w:r>
    </w:p>
    <w:p w:rsidR="004324FB" w:rsidRPr="00E64866" w:rsidRDefault="004324FB" w:rsidP="004324FB">
      <w:pPr>
        <w:ind w:firstLine="567"/>
        <w:jc w:val="both"/>
        <w:rPr>
          <w:rFonts w:ascii="Liberation Serif" w:hAnsi="Liberation Serif" w:cs="Liberation Serif"/>
          <w:i/>
          <w:sz w:val="26"/>
          <w:szCs w:val="26"/>
        </w:rPr>
      </w:pPr>
      <w:r w:rsidRPr="00E64866">
        <w:rPr>
          <w:rFonts w:ascii="Liberation Serif" w:hAnsi="Liberation Serif" w:cs="Liberation Serif"/>
          <w:i/>
          <w:sz w:val="26"/>
          <w:szCs w:val="26"/>
        </w:rPr>
        <w:t>Мероприятие 1.1.4 «Осуществление межведомственного взаимодействия по направлениям, способствующим легализации «теневой» заработной платы».</w:t>
      </w:r>
    </w:p>
    <w:p w:rsidR="004324FB" w:rsidRPr="00E64866" w:rsidRDefault="004324FB" w:rsidP="004324FB">
      <w:pPr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E64866">
        <w:rPr>
          <w:rFonts w:ascii="Liberation Serif" w:hAnsi="Liberation Serif" w:cs="Liberation Serif"/>
          <w:sz w:val="26"/>
          <w:szCs w:val="26"/>
        </w:rPr>
        <w:t xml:space="preserve">         Особое внимание в 2024 году в рамках мероприятий по повышению финансовой устойчивости Грязовецкого муниципального округа уделялось вопросу легализации «теневой» заработной платы и снижению неформальной занятости. В ходе работы с теневой экономикой в 2024 году повысили заработную плату 60 работодателей в отношении 1641 работника. По результатам работы за 2024 год по легализации теневой экономики дополнительно поступило в бюджет НДФЛ в сумме 8727,2 тыс. руб. или 195,8% от установленного задания на 2024 год. В бюджет округа дополнительно поступило в бюджет НДФЛ по п</w:t>
      </w:r>
      <w:r w:rsidRPr="00E64866">
        <w:rPr>
          <w:rFonts w:ascii="Liberation Serif" w:hAnsi="Liberation Serif" w:cs="Liberation Serif"/>
          <w:sz w:val="26"/>
          <w:szCs w:val="26"/>
          <w:lang w:eastAsia="en-US"/>
        </w:rPr>
        <w:t>ринятым мерам от обеления доходов в сумме 4908,8 тыс. руб.</w:t>
      </w:r>
    </w:p>
    <w:p w:rsidR="004324FB" w:rsidRPr="00E64866" w:rsidRDefault="004324FB" w:rsidP="004324FB">
      <w:pPr>
        <w:pStyle w:val="ConsPlusNonformat"/>
        <w:jc w:val="both"/>
        <w:rPr>
          <w:rFonts w:ascii="Liberation Serif" w:hAnsi="Liberation Serif" w:cs="Liberation Serif"/>
          <w:sz w:val="26"/>
          <w:szCs w:val="26"/>
        </w:rPr>
      </w:pPr>
      <w:r w:rsidRPr="00E64866">
        <w:rPr>
          <w:rFonts w:ascii="Liberation Serif" w:hAnsi="Liberation Serif" w:cs="Liberation Serif"/>
          <w:i/>
          <w:sz w:val="26"/>
          <w:szCs w:val="26"/>
        </w:rPr>
        <w:t xml:space="preserve">         Основное мероприятие 1.2 «Обслуживание муниципального долга».</w:t>
      </w:r>
    </w:p>
    <w:p w:rsidR="004324FB" w:rsidRPr="00E64866" w:rsidRDefault="004324FB" w:rsidP="004324FB">
      <w:pPr>
        <w:jc w:val="both"/>
        <w:rPr>
          <w:rFonts w:ascii="Liberation Serif" w:eastAsia="SimSun" w:hAnsi="Liberation Serif" w:cs="Liberation Serif"/>
          <w:sz w:val="26"/>
          <w:szCs w:val="26"/>
        </w:rPr>
      </w:pPr>
      <w:r w:rsidRPr="00E64866">
        <w:rPr>
          <w:rFonts w:ascii="Liberation Serif" w:eastAsia="SimSun" w:hAnsi="Liberation Serif" w:cs="Liberation Serif"/>
          <w:sz w:val="26"/>
          <w:szCs w:val="26"/>
        </w:rPr>
        <w:t xml:space="preserve">         Решением Земского Собрания округа «О бюджете Грязовецкого муниципального округа на 2024 год и плановый период 2025 и 2026 годов» с последующими изменениями и дополнениями на 1 января 2025 года был установлен верхний предел муниципального внутреннего долга – 13736,8 тыс. руб., в том числе по бюджетным кредитам – 13736,8 тыс. руб. Данные параметры, утвержденные решением о бюджете на 2023 год, соблюдены. Грязовецким округом привлечен бюджетный кредит на частичное погашение дефицита бюджета округа в декабре 2024 года в сумме 13736,8 тыс. руб.  </w:t>
      </w:r>
    </w:p>
    <w:p w:rsidR="004324FB" w:rsidRPr="00E64866" w:rsidRDefault="004324FB" w:rsidP="004324FB">
      <w:pPr>
        <w:jc w:val="both"/>
        <w:rPr>
          <w:rFonts w:ascii="Liberation Serif" w:eastAsia="SimSun" w:hAnsi="Liberation Serif" w:cs="Liberation Serif"/>
          <w:sz w:val="26"/>
          <w:szCs w:val="26"/>
        </w:rPr>
      </w:pPr>
      <w:r w:rsidRPr="00E64866">
        <w:rPr>
          <w:rFonts w:ascii="Liberation Serif" w:eastAsia="SimSun" w:hAnsi="Liberation Serif" w:cs="Liberation Serif"/>
          <w:sz w:val="26"/>
          <w:szCs w:val="26"/>
        </w:rPr>
        <w:t xml:space="preserve">        Бюджетный кредит в сумме 11600</w:t>
      </w:r>
      <w:r w:rsidR="007A178D">
        <w:rPr>
          <w:rFonts w:ascii="Liberation Serif" w:eastAsia="SimSun" w:hAnsi="Liberation Serif" w:cs="Liberation Serif"/>
          <w:sz w:val="26"/>
          <w:szCs w:val="26"/>
        </w:rPr>
        <w:t>,</w:t>
      </w:r>
      <w:r w:rsidRPr="00E64866">
        <w:rPr>
          <w:rFonts w:ascii="Liberation Serif" w:eastAsia="SimSun" w:hAnsi="Liberation Serif" w:cs="Liberation Serif"/>
          <w:sz w:val="26"/>
          <w:szCs w:val="26"/>
        </w:rPr>
        <w:t>0</w:t>
      </w:r>
      <w:r w:rsidR="007A178D">
        <w:rPr>
          <w:rFonts w:ascii="Liberation Serif" w:eastAsia="SimSun" w:hAnsi="Liberation Serif" w:cs="Liberation Serif"/>
          <w:sz w:val="26"/>
          <w:szCs w:val="26"/>
        </w:rPr>
        <w:t xml:space="preserve"> тыс.</w:t>
      </w:r>
      <w:r w:rsidRPr="00E64866">
        <w:rPr>
          <w:rFonts w:ascii="Liberation Serif" w:eastAsia="SimSun" w:hAnsi="Liberation Serif" w:cs="Liberation Serif"/>
          <w:sz w:val="26"/>
          <w:szCs w:val="26"/>
        </w:rPr>
        <w:t xml:space="preserve"> руб. со сроком погашения до 1 марта 2024 года по договору от 20.12.2023 № 5 погашен в полном объеме в соответствии с установленным графиком к договору, проценты за пользование кредитом оплачены в сроки, установленные договором.</w:t>
      </w:r>
    </w:p>
    <w:p w:rsidR="004324FB" w:rsidRPr="00E64866" w:rsidRDefault="004324FB" w:rsidP="004324FB">
      <w:pPr>
        <w:jc w:val="both"/>
        <w:rPr>
          <w:rFonts w:ascii="Liberation Serif" w:eastAsia="SimSun" w:hAnsi="Liberation Serif" w:cs="Liberation Serif"/>
          <w:sz w:val="26"/>
          <w:szCs w:val="26"/>
        </w:rPr>
      </w:pPr>
      <w:r w:rsidRPr="00E64866">
        <w:rPr>
          <w:rFonts w:ascii="Liberation Serif" w:eastAsia="SimSun" w:hAnsi="Liberation Serif" w:cs="Liberation Serif"/>
          <w:sz w:val="26"/>
          <w:szCs w:val="26"/>
        </w:rPr>
        <w:t xml:space="preserve">        В декабре 2024 года привлечен бюджетный кредит из областного бюджета в сумме 13736</w:t>
      </w:r>
      <w:r w:rsidR="007A178D">
        <w:rPr>
          <w:rFonts w:ascii="Liberation Serif" w:eastAsia="SimSun" w:hAnsi="Liberation Serif" w:cs="Liberation Serif"/>
          <w:sz w:val="26"/>
          <w:szCs w:val="26"/>
        </w:rPr>
        <w:t>,8 тыс.</w:t>
      </w:r>
      <w:r w:rsidRPr="00E64866">
        <w:rPr>
          <w:rFonts w:ascii="Liberation Serif" w:eastAsia="SimSun" w:hAnsi="Liberation Serif" w:cs="Liberation Serif"/>
          <w:sz w:val="26"/>
          <w:szCs w:val="26"/>
        </w:rPr>
        <w:t xml:space="preserve"> руб. со сроком погашения до 20 ноября 2025 года (договор от 16.12.2024 № 7). Проценты за пользование кредитом за декабрь 2024 года оплачены своевременно в сроки, установленные договором.</w:t>
      </w:r>
    </w:p>
    <w:p w:rsidR="004324FB" w:rsidRPr="00E64866" w:rsidRDefault="004324FB" w:rsidP="004324FB">
      <w:pPr>
        <w:jc w:val="both"/>
        <w:rPr>
          <w:rFonts w:ascii="Liberation Serif" w:eastAsia="SimSun" w:hAnsi="Liberation Serif" w:cs="Liberation Serif"/>
          <w:sz w:val="26"/>
          <w:szCs w:val="26"/>
        </w:rPr>
      </w:pPr>
      <w:r w:rsidRPr="00E64866">
        <w:rPr>
          <w:rFonts w:ascii="Liberation Serif" w:eastAsia="SimSun" w:hAnsi="Liberation Serif" w:cs="Liberation Serif"/>
          <w:sz w:val="26"/>
          <w:szCs w:val="26"/>
        </w:rPr>
        <w:t xml:space="preserve">        За 2024 год в бюджет округа коммерческие кредитные ресурсы не привлекались.</w:t>
      </w:r>
    </w:p>
    <w:p w:rsidR="004324FB" w:rsidRPr="00E64866" w:rsidRDefault="004324FB" w:rsidP="004324FB">
      <w:pPr>
        <w:jc w:val="both"/>
        <w:rPr>
          <w:rFonts w:ascii="Liberation Serif" w:eastAsia="SimSun" w:hAnsi="Liberation Serif" w:cs="Liberation Serif"/>
          <w:sz w:val="26"/>
          <w:szCs w:val="26"/>
        </w:rPr>
      </w:pPr>
      <w:r w:rsidRPr="00E64866">
        <w:rPr>
          <w:rFonts w:ascii="Liberation Serif" w:eastAsia="SimSun" w:hAnsi="Liberation Serif" w:cs="Liberation Serif"/>
          <w:sz w:val="26"/>
          <w:szCs w:val="26"/>
        </w:rPr>
        <w:t xml:space="preserve">        Муниципальный долг Грязовецкого муниципального округа по состоянию на 01.01.2025 г. составляет 13736,8 тыс. руб. Муниципальных гарантий в 2024 году не предоставлялось.</w:t>
      </w:r>
    </w:p>
    <w:p w:rsidR="004324FB" w:rsidRPr="00E64866" w:rsidRDefault="004324FB" w:rsidP="004324FB">
      <w:pPr>
        <w:ind w:firstLine="567"/>
        <w:jc w:val="both"/>
        <w:rPr>
          <w:rFonts w:ascii="Liberation Serif" w:hAnsi="Liberation Serif" w:cs="Liberation Serif"/>
          <w:i/>
          <w:sz w:val="26"/>
          <w:szCs w:val="26"/>
        </w:rPr>
      </w:pPr>
      <w:r w:rsidRPr="00E64866">
        <w:rPr>
          <w:rFonts w:ascii="Liberation Serif" w:eastAsia="SimSun" w:hAnsi="Liberation Serif" w:cs="Liberation Serif"/>
          <w:i/>
          <w:sz w:val="26"/>
          <w:szCs w:val="26"/>
        </w:rPr>
        <w:t xml:space="preserve">Мероприятие 1.2.1. </w:t>
      </w:r>
      <w:r w:rsidRPr="00E64866">
        <w:rPr>
          <w:rFonts w:ascii="Liberation Serif" w:hAnsi="Liberation Serif" w:cs="Liberation Serif"/>
          <w:i/>
          <w:sz w:val="26"/>
          <w:szCs w:val="26"/>
        </w:rPr>
        <w:t>«Минимизация расходов на обслуживание привлекаемых бюджетных кредитов».</w:t>
      </w:r>
    </w:p>
    <w:p w:rsidR="004324FB" w:rsidRPr="00E64866" w:rsidRDefault="004324FB" w:rsidP="004324FB">
      <w:pPr>
        <w:ind w:firstLine="567"/>
        <w:jc w:val="both"/>
        <w:rPr>
          <w:rFonts w:ascii="Liberation Serif" w:eastAsia="SimSun" w:hAnsi="Liberation Serif" w:cs="Liberation Serif"/>
          <w:sz w:val="26"/>
          <w:szCs w:val="26"/>
        </w:rPr>
      </w:pPr>
      <w:r w:rsidRPr="00E64866">
        <w:rPr>
          <w:rFonts w:ascii="Liberation Serif" w:eastAsia="SimSun" w:hAnsi="Liberation Serif" w:cs="Liberation Serif"/>
          <w:sz w:val="26"/>
          <w:szCs w:val="26"/>
        </w:rPr>
        <w:lastRenderedPageBreak/>
        <w:t xml:space="preserve">       В 2024 году через Управление Федерального казначейства бюджетные кредиты на пополнение остатков средств на счете бюджета округа не привлекались, в связи с увеличением поступлений в бюджет округа налоговых и неналоговых доходов</w:t>
      </w:r>
      <w:r w:rsidR="001D53EA">
        <w:rPr>
          <w:rFonts w:ascii="Liberation Serif" w:eastAsia="SimSun" w:hAnsi="Liberation Serif" w:cs="Liberation Serif"/>
          <w:sz w:val="26"/>
          <w:szCs w:val="26"/>
        </w:rPr>
        <w:t xml:space="preserve">. Поступило </w:t>
      </w:r>
      <w:r w:rsidR="001D53EA" w:rsidRPr="00E64866">
        <w:rPr>
          <w:rFonts w:ascii="Liberation Serif" w:eastAsia="SimSun" w:hAnsi="Liberation Serif" w:cs="Liberation Serif"/>
          <w:sz w:val="26"/>
          <w:szCs w:val="26"/>
        </w:rPr>
        <w:t>налоговых и неналоговых доходов</w:t>
      </w:r>
      <w:r w:rsidRPr="00E64866">
        <w:rPr>
          <w:rFonts w:ascii="Liberation Serif" w:eastAsia="SimSun" w:hAnsi="Liberation Serif" w:cs="Liberation Serif"/>
          <w:sz w:val="26"/>
          <w:szCs w:val="26"/>
        </w:rPr>
        <w:t xml:space="preserve"> в сумме 652469,6 тыс. руб. или 108,4% от утвержденных бюджетных назначений. На рост доходов оказало увеличение поступлений НДФЛ за счет продолжения работы по завершению строительства на территории округа структурными подразделениями газовой отрасли</w:t>
      </w:r>
      <w:r w:rsidR="004C6715">
        <w:rPr>
          <w:rFonts w:ascii="Liberation Serif" w:eastAsia="SimSun" w:hAnsi="Liberation Serif" w:cs="Liberation Serif"/>
          <w:sz w:val="26"/>
          <w:szCs w:val="26"/>
        </w:rPr>
        <w:t xml:space="preserve"> и рост фонда оплаты труда по сравнению с планируемым</w:t>
      </w:r>
      <w:r w:rsidR="00393372" w:rsidRPr="00393372">
        <w:rPr>
          <w:rFonts w:ascii="Liberation Serif" w:eastAsia="SimSun" w:hAnsi="Liberation Serif" w:cs="Liberation Serif"/>
          <w:sz w:val="26"/>
          <w:szCs w:val="26"/>
        </w:rPr>
        <w:t xml:space="preserve"> </w:t>
      </w:r>
      <w:r w:rsidR="00393372">
        <w:rPr>
          <w:rFonts w:ascii="Liberation Serif" w:eastAsia="SimSun" w:hAnsi="Liberation Serif" w:cs="Liberation Serif"/>
          <w:sz w:val="26"/>
          <w:szCs w:val="26"/>
        </w:rPr>
        <w:t>на 8,3%</w:t>
      </w:r>
      <w:r w:rsidRPr="00E64866">
        <w:rPr>
          <w:rFonts w:ascii="Liberation Serif" w:eastAsia="SimSun" w:hAnsi="Liberation Serif" w:cs="Liberation Serif"/>
          <w:sz w:val="26"/>
          <w:szCs w:val="26"/>
        </w:rPr>
        <w:t>.</w:t>
      </w:r>
    </w:p>
    <w:p w:rsidR="004324FB" w:rsidRPr="00E64866" w:rsidRDefault="004324FB" w:rsidP="004324FB">
      <w:pPr>
        <w:jc w:val="both"/>
        <w:rPr>
          <w:rFonts w:ascii="Liberation Serif" w:eastAsia="SimSun" w:hAnsi="Liberation Serif" w:cs="Liberation Serif"/>
          <w:sz w:val="26"/>
          <w:szCs w:val="26"/>
        </w:rPr>
      </w:pPr>
      <w:r w:rsidRPr="00E64866">
        <w:rPr>
          <w:rFonts w:ascii="Liberation Serif" w:eastAsia="SimSun" w:hAnsi="Liberation Serif" w:cs="Liberation Serif"/>
          <w:color w:val="FF0000"/>
          <w:sz w:val="26"/>
          <w:szCs w:val="26"/>
        </w:rPr>
        <w:t xml:space="preserve">         </w:t>
      </w:r>
      <w:r w:rsidRPr="00E64866">
        <w:rPr>
          <w:rFonts w:ascii="Liberation Serif" w:eastAsia="SimSun" w:hAnsi="Liberation Serif" w:cs="Liberation Serif"/>
          <w:sz w:val="26"/>
          <w:szCs w:val="26"/>
        </w:rPr>
        <w:t xml:space="preserve">В связи с привлечением бюджетных кредитов из областного бюджета, расходы на обслуживание муниципального внутреннего долга за 2024 год составили 43,7 тыс. руб. Данные параметры соответствуют утвержденным бюджетным назначениям, согласно решения о бюджете округа на 2024 год.  </w:t>
      </w:r>
    </w:p>
    <w:p w:rsidR="004324FB" w:rsidRPr="00E64866" w:rsidRDefault="004324FB" w:rsidP="004324FB">
      <w:pPr>
        <w:jc w:val="both"/>
        <w:rPr>
          <w:rFonts w:ascii="Liberation Serif" w:eastAsia="SimSun" w:hAnsi="Liberation Serif" w:cs="Liberation Serif"/>
          <w:sz w:val="26"/>
          <w:szCs w:val="26"/>
        </w:rPr>
      </w:pPr>
      <w:r w:rsidRPr="00E64866">
        <w:rPr>
          <w:rFonts w:ascii="Liberation Serif" w:eastAsia="SimSun" w:hAnsi="Liberation Serif" w:cs="Liberation Serif"/>
          <w:color w:val="FF0000"/>
          <w:sz w:val="26"/>
          <w:szCs w:val="26"/>
        </w:rPr>
        <w:t xml:space="preserve">       </w:t>
      </w:r>
      <w:r w:rsidRPr="00E64866">
        <w:rPr>
          <w:rFonts w:ascii="Liberation Serif" w:eastAsia="SimSun" w:hAnsi="Liberation Serif" w:cs="Liberation Serif"/>
          <w:sz w:val="26"/>
          <w:szCs w:val="26"/>
        </w:rPr>
        <w:t>Департамент финансов области ежегодно не позднее 30 сентября проводит оценку долговой устойчивости муниципальных образований области. Информация о рейтинге по группам долговой устойчивости размещается на официальном сайте Департамента финансов области. В соответствии с постановлением Правительства области от 23 марта 2020 года № 280 «О Порядке проведения оценки долговой устойчивости муниципальных образований области» по итогам 2023 года и плановым значениям 2024 года Грязовецкий муниципальный округ отнесен к высокой группе долговой устойчивости.</w:t>
      </w:r>
    </w:p>
    <w:p w:rsidR="004324FB" w:rsidRPr="00E64866" w:rsidRDefault="004324FB" w:rsidP="004324FB">
      <w:pPr>
        <w:jc w:val="both"/>
        <w:rPr>
          <w:rFonts w:ascii="Liberation Serif" w:eastAsia="SimSun" w:hAnsi="Liberation Serif" w:cs="Liberation Serif"/>
          <w:i/>
          <w:sz w:val="26"/>
          <w:szCs w:val="26"/>
        </w:rPr>
      </w:pPr>
      <w:r w:rsidRPr="00E64866">
        <w:rPr>
          <w:rFonts w:ascii="Liberation Serif" w:eastAsia="SimSun" w:hAnsi="Liberation Serif" w:cs="Liberation Serif"/>
          <w:i/>
          <w:sz w:val="26"/>
          <w:szCs w:val="26"/>
        </w:rPr>
        <w:t xml:space="preserve">       Мероприятие 1.2.2 «Сохранение объема муниципального долга Грязовецкого муниципального округа на экономически безопасном уровне».</w:t>
      </w:r>
    </w:p>
    <w:p w:rsidR="004324FB" w:rsidRPr="00E64866" w:rsidRDefault="004324FB" w:rsidP="004324FB">
      <w:pPr>
        <w:jc w:val="both"/>
        <w:rPr>
          <w:rFonts w:ascii="Liberation Serif" w:eastAsia="SimSun" w:hAnsi="Liberation Serif" w:cs="Liberation Serif"/>
          <w:sz w:val="26"/>
          <w:szCs w:val="26"/>
        </w:rPr>
      </w:pPr>
      <w:r w:rsidRPr="00E64866">
        <w:rPr>
          <w:rFonts w:ascii="Liberation Serif" w:eastAsia="SimSun" w:hAnsi="Liberation Serif" w:cs="Liberation Serif"/>
          <w:i/>
          <w:sz w:val="26"/>
          <w:szCs w:val="26"/>
        </w:rPr>
        <w:t xml:space="preserve">      </w:t>
      </w:r>
      <w:r w:rsidRPr="00E64866">
        <w:rPr>
          <w:rFonts w:ascii="Liberation Serif" w:eastAsia="SimSun" w:hAnsi="Liberation Serif" w:cs="Liberation Serif"/>
          <w:sz w:val="26"/>
          <w:szCs w:val="26"/>
        </w:rPr>
        <w:t>За 2024 год в бюджет округа коммерческие кредитные ресурсы не привлекались. Муниципальных гарантий в 2024 году не предоставлялось.</w:t>
      </w:r>
    </w:p>
    <w:p w:rsidR="004324FB" w:rsidRPr="00E64866" w:rsidRDefault="004324FB" w:rsidP="004324FB">
      <w:pPr>
        <w:jc w:val="both"/>
        <w:rPr>
          <w:rFonts w:ascii="Liberation Serif" w:eastAsia="SimSun" w:hAnsi="Liberation Serif" w:cs="Liberation Serif"/>
          <w:sz w:val="26"/>
          <w:szCs w:val="26"/>
        </w:rPr>
      </w:pPr>
      <w:r w:rsidRPr="00E64866">
        <w:rPr>
          <w:rFonts w:ascii="Liberation Serif" w:eastAsia="SimSun" w:hAnsi="Liberation Serif" w:cs="Liberation Serif"/>
          <w:color w:val="FF0000"/>
          <w:sz w:val="26"/>
          <w:szCs w:val="26"/>
        </w:rPr>
        <w:t xml:space="preserve">      </w:t>
      </w:r>
      <w:r w:rsidRPr="00E64866">
        <w:rPr>
          <w:rFonts w:ascii="Liberation Serif" w:eastAsia="SimSun" w:hAnsi="Liberation Serif" w:cs="Liberation Serif"/>
          <w:sz w:val="26"/>
          <w:szCs w:val="26"/>
        </w:rPr>
        <w:t xml:space="preserve">Обязательства по муниципальному долгу по Грязовецкому муниципальному округу по состоянию на 01.01.2025 г. составляют 13736,8 тыс. руб. со сроком гашения до 20.11.2025 года. </w:t>
      </w:r>
    </w:p>
    <w:p w:rsidR="004324FB" w:rsidRPr="00E64866" w:rsidRDefault="004324FB" w:rsidP="004324FB">
      <w:pPr>
        <w:jc w:val="both"/>
        <w:rPr>
          <w:rFonts w:ascii="Liberation Serif" w:eastAsia="SimSun" w:hAnsi="Liberation Serif" w:cs="Liberation Serif"/>
          <w:sz w:val="26"/>
          <w:szCs w:val="26"/>
        </w:rPr>
      </w:pPr>
      <w:r w:rsidRPr="00E64866">
        <w:rPr>
          <w:rFonts w:ascii="Liberation Serif" w:hAnsi="Liberation Serif" w:cs="Liberation Serif"/>
          <w:sz w:val="26"/>
          <w:szCs w:val="26"/>
        </w:rPr>
        <w:t xml:space="preserve">      </w:t>
      </w:r>
      <w:r w:rsidRPr="00E64866">
        <w:rPr>
          <w:rFonts w:ascii="Liberation Serif" w:eastAsia="SimSun" w:hAnsi="Liberation Serif" w:cs="Liberation Serif"/>
          <w:sz w:val="26"/>
          <w:szCs w:val="26"/>
        </w:rPr>
        <w:t xml:space="preserve">Долговые обязательства включены в долговую книгу Грязовецкого муниципального округа. Долговая книга по долговым обязательствам Грязовецкого муниципального округа представлена в Департамент финансов области </w:t>
      </w:r>
      <w:r w:rsidR="007A178D">
        <w:rPr>
          <w:rFonts w:ascii="Liberation Serif" w:eastAsia="SimSun" w:hAnsi="Liberation Serif" w:cs="Liberation Serif"/>
          <w:sz w:val="26"/>
          <w:szCs w:val="26"/>
        </w:rPr>
        <w:t xml:space="preserve">в 2024 году </w:t>
      </w:r>
      <w:r w:rsidRPr="00E64866">
        <w:rPr>
          <w:rFonts w:ascii="Liberation Serif" w:eastAsia="SimSun" w:hAnsi="Liberation Serif" w:cs="Liberation Serif"/>
          <w:sz w:val="26"/>
          <w:szCs w:val="26"/>
        </w:rPr>
        <w:t>в установленные сроки.</w:t>
      </w:r>
    </w:p>
    <w:p w:rsidR="003F5912" w:rsidRPr="003F5912" w:rsidRDefault="003F5912" w:rsidP="00C21E2D">
      <w:pPr>
        <w:ind w:firstLine="567"/>
        <w:jc w:val="both"/>
        <w:rPr>
          <w:rFonts w:ascii="Liberation Serif" w:eastAsia="SimSun" w:hAnsi="Liberation Serif" w:cs="Liberation Serif"/>
          <w:i/>
          <w:sz w:val="26"/>
          <w:szCs w:val="26"/>
        </w:rPr>
      </w:pPr>
      <w:r w:rsidRPr="00E64866"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Pr="00E64866">
        <w:rPr>
          <w:rFonts w:ascii="Liberation Serif" w:eastAsia="SimSun" w:hAnsi="Liberation Serif" w:cs="Liberation Serif"/>
          <w:i/>
          <w:sz w:val="26"/>
          <w:szCs w:val="26"/>
        </w:rPr>
        <w:t>Основное мероприятие 1.3. «Обеспечение</w:t>
      </w:r>
      <w:r w:rsidRPr="003F5912">
        <w:rPr>
          <w:rFonts w:ascii="Liberation Serif" w:eastAsia="SimSun" w:hAnsi="Liberation Serif" w:cs="Liberation Serif"/>
          <w:i/>
          <w:sz w:val="26"/>
          <w:szCs w:val="26"/>
        </w:rPr>
        <w:t xml:space="preserve"> бюджетного процесса в части формирования и исполнения бюджета </w:t>
      </w:r>
      <w:r w:rsidR="003423B3">
        <w:rPr>
          <w:rFonts w:ascii="Liberation Serif" w:eastAsia="SimSun" w:hAnsi="Liberation Serif" w:cs="Liberation Serif"/>
          <w:i/>
          <w:sz w:val="26"/>
          <w:szCs w:val="26"/>
        </w:rPr>
        <w:t>округа</w:t>
      </w:r>
      <w:r w:rsidRPr="003F5912">
        <w:rPr>
          <w:rFonts w:ascii="Liberation Serif" w:eastAsia="SimSun" w:hAnsi="Liberation Serif" w:cs="Liberation Serif"/>
          <w:i/>
          <w:sz w:val="26"/>
          <w:szCs w:val="26"/>
        </w:rPr>
        <w:t xml:space="preserve"> в соответствии с бюджетным законодательством».</w:t>
      </w:r>
    </w:p>
    <w:p w:rsidR="003F5912" w:rsidRPr="003F5912" w:rsidRDefault="003F5912" w:rsidP="003F5912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 xml:space="preserve">Работа по формированию проекта бюджета </w:t>
      </w:r>
      <w:r w:rsidR="003423B3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проводилась</w:t>
      </w:r>
      <w:r w:rsidR="00A21FCD">
        <w:rPr>
          <w:rFonts w:ascii="Liberation Serif" w:hAnsi="Liberation Serif" w:cs="Liberation Serif"/>
          <w:sz w:val="26"/>
          <w:szCs w:val="26"/>
        </w:rPr>
        <w:t xml:space="preserve"> в соответствии с постановлением администрации округа от </w:t>
      </w:r>
      <w:r w:rsidR="00CD5029">
        <w:rPr>
          <w:rFonts w:ascii="Liberation Serif" w:hAnsi="Liberation Serif" w:cs="Liberation Serif"/>
          <w:sz w:val="26"/>
          <w:szCs w:val="26"/>
        </w:rPr>
        <w:t>13</w:t>
      </w:r>
      <w:r w:rsidR="00A21FCD">
        <w:rPr>
          <w:rFonts w:ascii="Liberation Serif" w:hAnsi="Liberation Serif" w:cs="Liberation Serif"/>
          <w:sz w:val="26"/>
          <w:szCs w:val="26"/>
        </w:rPr>
        <w:t>.0</w:t>
      </w:r>
      <w:r w:rsidR="00CD5029">
        <w:rPr>
          <w:rFonts w:ascii="Liberation Serif" w:hAnsi="Liberation Serif" w:cs="Liberation Serif"/>
          <w:sz w:val="26"/>
          <w:szCs w:val="26"/>
        </w:rPr>
        <w:t>8</w:t>
      </w:r>
      <w:r w:rsidR="00A21FCD">
        <w:rPr>
          <w:rFonts w:ascii="Liberation Serif" w:hAnsi="Liberation Serif" w:cs="Liberation Serif"/>
          <w:sz w:val="26"/>
          <w:szCs w:val="26"/>
        </w:rPr>
        <w:t>.202</w:t>
      </w:r>
      <w:r w:rsidR="00CD5029">
        <w:rPr>
          <w:rFonts w:ascii="Liberation Serif" w:hAnsi="Liberation Serif" w:cs="Liberation Serif"/>
          <w:sz w:val="26"/>
          <w:szCs w:val="26"/>
        </w:rPr>
        <w:t>4</w:t>
      </w:r>
      <w:r w:rsidR="00A21FCD">
        <w:rPr>
          <w:rFonts w:ascii="Liberation Serif" w:hAnsi="Liberation Serif" w:cs="Liberation Serif"/>
          <w:sz w:val="26"/>
          <w:szCs w:val="26"/>
        </w:rPr>
        <w:t xml:space="preserve"> № </w:t>
      </w:r>
      <w:r w:rsidR="00CD5029">
        <w:rPr>
          <w:rFonts w:ascii="Liberation Serif" w:hAnsi="Liberation Serif" w:cs="Liberation Serif"/>
          <w:sz w:val="26"/>
          <w:szCs w:val="26"/>
        </w:rPr>
        <w:t>2226</w:t>
      </w:r>
      <w:r w:rsidR="00A21FCD">
        <w:rPr>
          <w:rFonts w:ascii="Liberation Serif" w:hAnsi="Liberation Serif" w:cs="Liberation Serif"/>
          <w:sz w:val="26"/>
          <w:szCs w:val="26"/>
        </w:rPr>
        <w:t xml:space="preserve"> «О разработке проекта решения Земского Собрания округа «О бюджете Грязовецкого муниципального округа на 202</w:t>
      </w:r>
      <w:r w:rsidR="00CD5029">
        <w:rPr>
          <w:rFonts w:ascii="Liberation Serif" w:hAnsi="Liberation Serif" w:cs="Liberation Serif"/>
          <w:sz w:val="26"/>
          <w:szCs w:val="26"/>
        </w:rPr>
        <w:t>5</w:t>
      </w:r>
      <w:r w:rsidR="00A21FCD">
        <w:rPr>
          <w:rFonts w:ascii="Liberation Serif" w:hAnsi="Liberation Serif" w:cs="Liberation Serif"/>
          <w:sz w:val="26"/>
          <w:szCs w:val="26"/>
        </w:rPr>
        <w:t xml:space="preserve"> год и плановый период 202</w:t>
      </w:r>
      <w:r w:rsidR="00CD5029">
        <w:rPr>
          <w:rFonts w:ascii="Liberation Serif" w:hAnsi="Liberation Serif" w:cs="Liberation Serif"/>
          <w:sz w:val="26"/>
          <w:szCs w:val="26"/>
        </w:rPr>
        <w:t>6</w:t>
      </w:r>
      <w:r w:rsidR="00A21FCD">
        <w:rPr>
          <w:rFonts w:ascii="Liberation Serif" w:hAnsi="Liberation Serif" w:cs="Liberation Serif"/>
          <w:sz w:val="26"/>
          <w:szCs w:val="26"/>
        </w:rPr>
        <w:t xml:space="preserve"> и 202</w:t>
      </w:r>
      <w:r w:rsidR="00CD5029">
        <w:rPr>
          <w:rFonts w:ascii="Liberation Serif" w:hAnsi="Liberation Serif" w:cs="Liberation Serif"/>
          <w:sz w:val="26"/>
          <w:szCs w:val="26"/>
        </w:rPr>
        <w:t>7</w:t>
      </w:r>
      <w:r w:rsidR="00A21FCD">
        <w:rPr>
          <w:rFonts w:ascii="Liberation Serif" w:hAnsi="Liberation Serif" w:cs="Liberation Serif"/>
          <w:sz w:val="26"/>
          <w:szCs w:val="26"/>
        </w:rPr>
        <w:t xml:space="preserve"> годов»</w:t>
      </w:r>
      <w:r w:rsidRPr="003F5912">
        <w:rPr>
          <w:rFonts w:ascii="Liberation Serif" w:hAnsi="Liberation Serif" w:cs="Liberation Serif"/>
          <w:sz w:val="26"/>
          <w:szCs w:val="26"/>
        </w:rPr>
        <w:t>. Составление проекта бюджета на 202</w:t>
      </w:r>
      <w:r w:rsidR="00CD5029">
        <w:rPr>
          <w:rFonts w:ascii="Liberation Serif" w:hAnsi="Liberation Serif" w:cs="Liberation Serif"/>
          <w:sz w:val="26"/>
          <w:szCs w:val="26"/>
        </w:rPr>
        <w:t>5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 и плановый период 202</w:t>
      </w:r>
      <w:r w:rsidR="00CD5029">
        <w:rPr>
          <w:rFonts w:ascii="Liberation Serif" w:hAnsi="Liberation Serif" w:cs="Liberation Serif"/>
          <w:sz w:val="26"/>
          <w:szCs w:val="26"/>
        </w:rPr>
        <w:t>6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и 202</w:t>
      </w:r>
      <w:r w:rsidR="00CD5029">
        <w:rPr>
          <w:rFonts w:ascii="Liberation Serif" w:hAnsi="Liberation Serif" w:cs="Liberation Serif"/>
          <w:sz w:val="26"/>
          <w:szCs w:val="26"/>
        </w:rPr>
        <w:t>7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годов выполнено в соответствии с установленными требованиями Бюджетно</w:t>
      </w:r>
      <w:r w:rsidR="00361BE7">
        <w:rPr>
          <w:rFonts w:ascii="Liberation Serif" w:hAnsi="Liberation Serif" w:cs="Liberation Serif"/>
          <w:sz w:val="26"/>
          <w:szCs w:val="26"/>
        </w:rPr>
        <w:t>го Кодекса Российской Федерации.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</w:t>
      </w:r>
      <w:r w:rsidR="00361BE7">
        <w:rPr>
          <w:rFonts w:ascii="Liberation Serif" w:hAnsi="Liberation Serif" w:cs="Liberation Serif"/>
          <w:sz w:val="26"/>
          <w:szCs w:val="26"/>
        </w:rPr>
        <w:t>П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акет необходимых документов и материалов </w:t>
      </w:r>
      <w:r w:rsidR="00361BE7">
        <w:rPr>
          <w:rFonts w:ascii="Liberation Serif" w:hAnsi="Liberation Serif" w:cs="Liberation Serif"/>
          <w:sz w:val="26"/>
          <w:szCs w:val="26"/>
        </w:rPr>
        <w:t xml:space="preserve">к проекту бюджета округа </w:t>
      </w:r>
      <w:r w:rsidRPr="003F5912">
        <w:rPr>
          <w:rFonts w:ascii="Liberation Serif" w:hAnsi="Liberation Serif" w:cs="Liberation Serif"/>
          <w:sz w:val="26"/>
          <w:szCs w:val="26"/>
        </w:rPr>
        <w:t>в соответствии с установленным сроком до 15 ноября 202</w:t>
      </w:r>
      <w:r w:rsidR="00CD5029">
        <w:rPr>
          <w:rFonts w:ascii="Liberation Serif" w:hAnsi="Liberation Serif" w:cs="Liberation Serif"/>
          <w:sz w:val="26"/>
          <w:szCs w:val="26"/>
        </w:rPr>
        <w:t>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года</w:t>
      </w:r>
      <w:r w:rsidR="00361BE7">
        <w:rPr>
          <w:rFonts w:ascii="Liberation Serif" w:hAnsi="Liberation Serif" w:cs="Liberation Serif"/>
          <w:sz w:val="26"/>
          <w:szCs w:val="26"/>
        </w:rPr>
        <w:t xml:space="preserve"> согласно</w:t>
      </w:r>
      <w:r w:rsidR="00A77C78">
        <w:rPr>
          <w:rFonts w:ascii="Liberation Serif" w:hAnsi="Liberation Serif" w:cs="Liberation Serif"/>
          <w:sz w:val="26"/>
          <w:szCs w:val="26"/>
        </w:rPr>
        <w:t xml:space="preserve"> </w:t>
      </w:r>
      <w:r w:rsidR="00361BE7">
        <w:rPr>
          <w:rFonts w:ascii="Liberation Serif" w:hAnsi="Liberation Serif" w:cs="Liberation Serif"/>
          <w:sz w:val="26"/>
          <w:szCs w:val="26"/>
        </w:rPr>
        <w:t>бюджетно</w:t>
      </w:r>
      <w:r w:rsidR="00A77C78">
        <w:rPr>
          <w:rFonts w:ascii="Liberation Serif" w:hAnsi="Liberation Serif" w:cs="Liberation Serif"/>
          <w:sz w:val="26"/>
          <w:szCs w:val="26"/>
        </w:rPr>
        <w:t xml:space="preserve">му </w:t>
      </w:r>
      <w:r w:rsidR="00361BE7">
        <w:rPr>
          <w:rFonts w:ascii="Liberation Serif" w:hAnsi="Liberation Serif" w:cs="Liberation Serif"/>
          <w:sz w:val="26"/>
          <w:szCs w:val="26"/>
        </w:rPr>
        <w:t>процесс</w:t>
      </w:r>
      <w:r w:rsidR="00A77C78">
        <w:rPr>
          <w:rFonts w:ascii="Liberation Serif" w:hAnsi="Liberation Serif" w:cs="Liberation Serif"/>
          <w:sz w:val="26"/>
          <w:szCs w:val="26"/>
        </w:rPr>
        <w:t>у</w:t>
      </w:r>
      <w:r w:rsidR="00361BE7">
        <w:rPr>
          <w:rFonts w:ascii="Liberation Serif" w:hAnsi="Liberation Serif" w:cs="Liberation Serif"/>
          <w:sz w:val="26"/>
          <w:szCs w:val="26"/>
        </w:rPr>
        <w:t xml:space="preserve"> в округе передан в Земское Собрание Грязовецкого муниципального округа и </w:t>
      </w:r>
      <w:proofErr w:type="spellStart"/>
      <w:r w:rsidR="00361BE7">
        <w:rPr>
          <w:rFonts w:ascii="Liberation Serif" w:hAnsi="Liberation Serif" w:cs="Liberation Serif"/>
          <w:sz w:val="26"/>
          <w:szCs w:val="26"/>
        </w:rPr>
        <w:t>Контрольно</w:t>
      </w:r>
      <w:proofErr w:type="spellEnd"/>
      <w:r w:rsidR="00361BE7">
        <w:rPr>
          <w:rFonts w:ascii="Liberation Serif" w:hAnsi="Liberation Serif" w:cs="Liberation Serif"/>
          <w:sz w:val="26"/>
          <w:szCs w:val="26"/>
        </w:rPr>
        <w:t xml:space="preserve"> - счетную палату</w:t>
      </w:r>
      <w:r w:rsidR="00361BE7" w:rsidRPr="00361BE7">
        <w:t xml:space="preserve"> </w:t>
      </w:r>
      <w:r w:rsidR="00361BE7" w:rsidRPr="00361BE7">
        <w:rPr>
          <w:rFonts w:ascii="Liberation Serif" w:hAnsi="Liberation Serif" w:cs="Liberation Serif"/>
          <w:sz w:val="26"/>
          <w:szCs w:val="26"/>
        </w:rPr>
        <w:t>Грязовецкого муниципального</w:t>
      </w:r>
      <w:r w:rsidR="00361BE7">
        <w:rPr>
          <w:rFonts w:ascii="Liberation Serif" w:hAnsi="Liberation Serif" w:cs="Liberation Serif"/>
          <w:sz w:val="26"/>
          <w:szCs w:val="26"/>
        </w:rPr>
        <w:t xml:space="preserve"> округа</w:t>
      </w:r>
      <w:r w:rsidRPr="003F5912">
        <w:rPr>
          <w:rFonts w:ascii="Liberation Serif" w:hAnsi="Liberation Serif" w:cs="Liberation Serif"/>
          <w:sz w:val="26"/>
          <w:szCs w:val="26"/>
        </w:rPr>
        <w:t>.</w:t>
      </w:r>
    </w:p>
    <w:p w:rsidR="003F5912" w:rsidRPr="003F5912" w:rsidRDefault="003F5912" w:rsidP="003F5912">
      <w:pPr>
        <w:pStyle w:val="ConsPlusNormal"/>
        <w:ind w:firstLine="709"/>
        <w:jc w:val="both"/>
        <w:rPr>
          <w:rFonts w:ascii="Liberation Serif" w:hAnsi="Liberation Serif" w:cs="Liberation Serif"/>
          <w:i/>
          <w:sz w:val="26"/>
          <w:szCs w:val="26"/>
        </w:rPr>
      </w:pPr>
      <w:r w:rsidRPr="003F5912">
        <w:rPr>
          <w:rFonts w:ascii="Liberation Serif" w:hAnsi="Liberation Serif" w:cs="Liberation Serif"/>
          <w:i/>
          <w:sz w:val="26"/>
          <w:szCs w:val="26"/>
        </w:rPr>
        <w:t xml:space="preserve">Мероприятие 1.3.1 Подготовка проекта решения Земского Собрания </w:t>
      </w:r>
      <w:r w:rsidR="0000230D">
        <w:rPr>
          <w:rFonts w:ascii="Liberation Serif" w:hAnsi="Liberation Serif" w:cs="Liberation Serif"/>
          <w:i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i/>
          <w:sz w:val="26"/>
          <w:szCs w:val="26"/>
        </w:rPr>
        <w:t xml:space="preserve"> «О бюджете Грязовецкого муниципального </w:t>
      </w:r>
      <w:r w:rsidR="0000230D">
        <w:rPr>
          <w:rFonts w:ascii="Liberation Serif" w:hAnsi="Liberation Serif" w:cs="Liberation Serif"/>
          <w:i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i/>
          <w:sz w:val="26"/>
          <w:szCs w:val="26"/>
        </w:rPr>
        <w:t xml:space="preserve"> на очередной финансовый год и </w:t>
      </w:r>
      <w:r w:rsidRPr="003F5912">
        <w:rPr>
          <w:rFonts w:ascii="Liberation Serif" w:hAnsi="Liberation Serif" w:cs="Liberation Serif"/>
          <w:i/>
          <w:sz w:val="26"/>
          <w:szCs w:val="26"/>
        </w:rPr>
        <w:lastRenderedPageBreak/>
        <w:t>плановый период» и материалов к нему в установленные сроки».</w:t>
      </w:r>
    </w:p>
    <w:p w:rsidR="003F5912" w:rsidRPr="003F5912" w:rsidRDefault="003F5912" w:rsidP="003F5912">
      <w:pPr>
        <w:pStyle w:val="ConsPlusNonforma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eastAsia="Times New Roman" w:hAnsi="Liberation Serif" w:cs="Liberation Serif"/>
          <w:sz w:val="26"/>
          <w:szCs w:val="26"/>
        </w:rPr>
        <w:t xml:space="preserve">Проект решения Земского Собрания </w:t>
      </w:r>
      <w:r w:rsidR="0022534E">
        <w:rPr>
          <w:rFonts w:ascii="Liberation Serif" w:eastAsia="Times New Roman" w:hAnsi="Liberation Serif" w:cs="Liberation Serif"/>
          <w:sz w:val="26"/>
          <w:szCs w:val="26"/>
        </w:rPr>
        <w:t>округа</w:t>
      </w:r>
      <w:r w:rsidRPr="003F5912">
        <w:rPr>
          <w:rFonts w:ascii="Liberation Serif" w:eastAsia="Times New Roman" w:hAnsi="Liberation Serif" w:cs="Liberation Serif"/>
          <w:sz w:val="26"/>
          <w:szCs w:val="26"/>
        </w:rPr>
        <w:t xml:space="preserve"> «О бюджете Грязовецкого муниципального </w:t>
      </w:r>
      <w:r w:rsidR="0022534E">
        <w:rPr>
          <w:rFonts w:ascii="Liberation Serif" w:eastAsia="Times New Roman" w:hAnsi="Liberation Serif" w:cs="Liberation Serif"/>
          <w:sz w:val="26"/>
          <w:szCs w:val="26"/>
        </w:rPr>
        <w:t>округа</w:t>
      </w:r>
      <w:r w:rsidRPr="003F5912">
        <w:rPr>
          <w:rFonts w:ascii="Liberation Serif" w:eastAsia="Times New Roman" w:hAnsi="Liberation Serif" w:cs="Liberation Serif"/>
          <w:sz w:val="26"/>
          <w:szCs w:val="26"/>
        </w:rPr>
        <w:t xml:space="preserve"> на очередной финансовый год и плановый период» и материалы к нему внесен на рассмотрение в Земское Собрание </w:t>
      </w:r>
      <w:r w:rsidR="0022534E">
        <w:rPr>
          <w:rFonts w:ascii="Liberation Serif" w:eastAsia="Times New Roman" w:hAnsi="Liberation Serif" w:cs="Liberation Serif"/>
          <w:sz w:val="26"/>
          <w:szCs w:val="26"/>
        </w:rPr>
        <w:t>округа</w:t>
      </w:r>
      <w:r w:rsidRPr="003F5912">
        <w:rPr>
          <w:rFonts w:ascii="Liberation Serif" w:eastAsia="Times New Roman" w:hAnsi="Liberation Serif" w:cs="Liberation Serif"/>
          <w:sz w:val="26"/>
          <w:szCs w:val="26"/>
        </w:rPr>
        <w:t xml:space="preserve"> администрацией </w:t>
      </w:r>
      <w:r w:rsidR="00F52DEC">
        <w:rPr>
          <w:rFonts w:ascii="Liberation Serif" w:eastAsia="Times New Roman" w:hAnsi="Liberation Serif" w:cs="Liberation Serif"/>
          <w:sz w:val="26"/>
          <w:szCs w:val="26"/>
        </w:rPr>
        <w:t>округа</w:t>
      </w:r>
      <w:r w:rsidRPr="003F5912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за исходящим </w:t>
      </w:r>
      <w:r w:rsidRPr="00B94809">
        <w:rPr>
          <w:rFonts w:ascii="Liberation Serif" w:hAnsi="Liberation Serif" w:cs="Liberation Serif"/>
          <w:sz w:val="26"/>
          <w:szCs w:val="26"/>
        </w:rPr>
        <w:t xml:space="preserve">№ </w:t>
      </w:r>
      <w:r w:rsidR="00AC0A8C">
        <w:rPr>
          <w:rFonts w:ascii="Liberation Serif" w:hAnsi="Liberation Serif" w:cs="Liberation Serif"/>
          <w:sz w:val="24"/>
          <w:szCs w:val="24"/>
          <w:lang w:eastAsia="en-US"/>
        </w:rPr>
        <w:t>М10-5582/24</w:t>
      </w:r>
      <w:r w:rsidRPr="00B94809">
        <w:rPr>
          <w:rFonts w:ascii="Liberation Serif" w:hAnsi="Liberation Serif" w:cs="Liberation Serif"/>
          <w:sz w:val="26"/>
          <w:szCs w:val="26"/>
        </w:rPr>
        <w:t xml:space="preserve"> от 15.11.</w:t>
      </w:r>
      <w:r w:rsidR="008547A7" w:rsidRPr="00B94809">
        <w:rPr>
          <w:rFonts w:ascii="Liberation Serif" w:hAnsi="Liberation Serif" w:cs="Liberation Serif"/>
          <w:sz w:val="26"/>
          <w:szCs w:val="26"/>
        </w:rPr>
        <w:t>202</w:t>
      </w:r>
      <w:r w:rsidR="00E81DBE">
        <w:rPr>
          <w:rFonts w:ascii="Liberation Serif" w:hAnsi="Liberation Serif" w:cs="Liberation Serif"/>
          <w:sz w:val="26"/>
          <w:szCs w:val="26"/>
        </w:rPr>
        <w:t>4</w:t>
      </w:r>
      <w:r w:rsidR="00F52DEC">
        <w:rPr>
          <w:rFonts w:ascii="Liberation Serif" w:hAnsi="Liberation Serif" w:cs="Liberation Serif"/>
          <w:sz w:val="26"/>
          <w:szCs w:val="26"/>
        </w:rPr>
        <w:t xml:space="preserve"> года 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в установленные Бюджетным Кодексом Российской Федерации сроки до 15 ноября </w:t>
      </w:r>
      <w:r w:rsidR="008547A7">
        <w:rPr>
          <w:rFonts w:ascii="Liberation Serif" w:hAnsi="Liberation Serif" w:cs="Liberation Serif"/>
          <w:sz w:val="26"/>
          <w:szCs w:val="26"/>
        </w:rPr>
        <w:t>202</w:t>
      </w:r>
      <w:r w:rsidR="00E81DBE">
        <w:rPr>
          <w:rFonts w:ascii="Liberation Serif" w:hAnsi="Liberation Serif" w:cs="Liberation Serif"/>
          <w:sz w:val="26"/>
          <w:szCs w:val="26"/>
        </w:rPr>
        <w:t>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года, с учетом требований Бюджетного Кодекса Российской Федерации</w:t>
      </w:r>
      <w:r w:rsidRPr="003F5912">
        <w:rPr>
          <w:rFonts w:ascii="Liberation Serif" w:eastAsia="Times New Roman" w:hAnsi="Liberation Serif" w:cs="Liberation Serif"/>
          <w:sz w:val="26"/>
          <w:szCs w:val="26"/>
        </w:rPr>
        <w:t xml:space="preserve">, а также Соглашением 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о мерах по социально-экономическому развитию и оздоровлению муниципальных финансов муниципальных </w:t>
      </w:r>
      <w:r w:rsidR="00F52DEC">
        <w:rPr>
          <w:rFonts w:ascii="Liberation Serif" w:hAnsi="Liberation Serif" w:cs="Liberation Serif"/>
          <w:sz w:val="26"/>
          <w:szCs w:val="26"/>
        </w:rPr>
        <w:t>округов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области, соглашением характеризующем уровень управления муниципальными финансами Грязовецкого </w:t>
      </w:r>
      <w:r w:rsidR="00F52DEC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на 202</w:t>
      </w:r>
      <w:r w:rsidR="00E81DBE">
        <w:rPr>
          <w:rFonts w:ascii="Liberation Serif" w:hAnsi="Liberation Serif" w:cs="Liberation Serif"/>
          <w:sz w:val="26"/>
          <w:szCs w:val="26"/>
        </w:rPr>
        <w:t>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год.</w:t>
      </w:r>
    </w:p>
    <w:p w:rsidR="003F5912" w:rsidRPr="003F5912" w:rsidRDefault="003F5912" w:rsidP="003F5912">
      <w:pPr>
        <w:pStyle w:val="ConsPlusNormal"/>
        <w:ind w:firstLine="709"/>
        <w:jc w:val="both"/>
        <w:rPr>
          <w:rFonts w:ascii="Liberation Serif" w:hAnsi="Liberation Serif" w:cs="Liberation Serif"/>
          <w:i/>
          <w:sz w:val="26"/>
          <w:szCs w:val="26"/>
        </w:rPr>
      </w:pPr>
      <w:r w:rsidRPr="003F5912">
        <w:rPr>
          <w:rFonts w:ascii="Liberation Serif" w:hAnsi="Liberation Serif" w:cs="Liberation Serif"/>
          <w:i/>
          <w:sz w:val="26"/>
          <w:szCs w:val="26"/>
        </w:rPr>
        <w:t xml:space="preserve">Мероприятие 1.3.2 «Осуществление мониторинга за соблюдением требований Бюджетного Кодекса </w:t>
      </w:r>
      <w:r w:rsidR="0022534E" w:rsidRPr="0000230D">
        <w:rPr>
          <w:rFonts w:ascii="Liberation Serif" w:hAnsi="Liberation Serif" w:cs="Liberation Serif"/>
          <w:i/>
          <w:sz w:val="26"/>
          <w:szCs w:val="26"/>
        </w:rPr>
        <w:t>РФ</w:t>
      </w:r>
      <w:r w:rsidRPr="003F5912">
        <w:rPr>
          <w:rFonts w:ascii="Liberation Serif" w:hAnsi="Liberation Serif" w:cs="Liberation Serif"/>
          <w:i/>
          <w:sz w:val="26"/>
          <w:szCs w:val="26"/>
        </w:rPr>
        <w:t xml:space="preserve"> в части предельного размера дефицита бюджета </w:t>
      </w:r>
      <w:r w:rsidR="003C28EC">
        <w:rPr>
          <w:rFonts w:ascii="Liberation Serif" w:hAnsi="Liberation Serif" w:cs="Liberation Serif"/>
          <w:i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i/>
          <w:sz w:val="26"/>
          <w:szCs w:val="26"/>
        </w:rPr>
        <w:t>».</w:t>
      </w:r>
    </w:p>
    <w:p w:rsidR="003F5912" w:rsidRPr="003F5912" w:rsidRDefault="003F5912" w:rsidP="003F5912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 xml:space="preserve">   В </w:t>
      </w:r>
      <w:r w:rsidR="008547A7">
        <w:rPr>
          <w:rFonts w:ascii="Liberation Serif" w:hAnsi="Liberation Serif" w:cs="Liberation Serif"/>
          <w:sz w:val="26"/>
          <w:szCs w:val="26"/>
        </w:rPr>
        <w:t>202</w:t>
      </w:r>
      <w:r w:rsidR="00E64866">
        <w:rPr>
          <w:rFonts w:ascii="Liberation Serif" w:hAnsi="Liberation Serif" w:cs="Liberation Serif"/>
          <w:sz w:val="26"/>
          <w:szCs w:val="26"/>
        </w:rPr>
        <w:t>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году Управлением финансов </w:t>
      </w:r>
      <w:r w:rsidR="003538AD">
        <w:rPr>
          <w:rFonts w:ascii="Liberation Serif" w:hAnsi="Liberation Serif" w:cs="Liberation Serif"/>
          <w:sz w:val="26"/>
          <w:szCs w:val="26"/>
        </w:rPr>
        <w:t>округ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а выполнен показатель, установленный </w:t>
      </w:r>
      <w:r w:rsidR="003538AD">
        <w:rPr>
          <w:rFonts w:ascii="Liberation Serif" w:hAnsi="Liberation Serif" w:cs="Liberation Serif"/>
          <w:sz w:val="26"/>
          <w:szCs w:val="26"/>
        </w:rPr>
        <w:t>С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оглашением </w:t>
      </w:r>
      <w:r w:rsidRPr="00892BE1">
        <w:rPr>
          <w:rFonts w:ascii="Liberation Serif" w:hAnsi="Liberation Serif" w:cs="Liberation Serif"/>
          <w:sz w:val="26"/>
          <w:szCs w:val="26"/>
        </w:rPr>
        <w:t xml:space="preserve">№ </w:t>
      </w:r>
      <w:r w:rsidR="00052DC4" w:rsidRPr="00892BE1">
        <w:rPr>
          <w:rFonts w:ascii="Liberation Serif" w:hAnsi="Liberation Serif" w:cs="Liberation Serif"/>
          <w:sz w:val="26"/>
          <w:szCs w:val="26"/>
        </w:rPr>
        <w:t>9</w:t>
      </w:r>
      <w:r w:rsidRPr="00892BE1">
        <w:rPr>
          <w:rFonts w:ascii="Liberation Serif" w:hAnsi="Liberation Serif" w:cs="Liberation Serif"/>
          <w:sz w:val="26"/>
          <w:szCs w:val="26"/>
        </w:rPr>
        <w:t xml:space="preserve"> от </w:t>
      </w:r>
      <w:r w:rsidR="00AD43A9" w:rsidRPr="00892BE1">
        <w:rPr>
          <w:rFonts w:ascii="Liberation Serif" w:hAnsi="Liberation Serif" w:cs="Liberation Serif"/>
          <w:sz w:val="26"/>
          <w:szCs w:val="26"/>
        </w:rPr>
        <w:t>2</w:t>
      </w:r>
      <w:r w:rsidR="00E64866">
        <w:rPr>
          <w:rFonts w:ascii="Liberation Serif" w:hAnsi="Liberation Serif" w:cs="Liberation Serif"/>
          <w:sz w:val="26"/>
          <w:szCs w:val="26"/>
        </w:rPr>
        <w:t>3</w:t>
      </w:r>
      <w:r w:rsidRPr="00892BE1">
        <w:rPr>
          <w:rFonts w:ascii="Liberation Serif" w:hAnsi="Liberation Serif" w:cs="Liberation Serif"/>
          <w:sz w:val="26"/>
          <w:szCs w:val="26"/>
        </w:rPr>
        <w:t xml:space="preserve"> </w:t>
      </w:r>
      <w:r w:rsidR="00052DC4" w:rsidRPr="00892BE1">
        <w:rPr>
          <w:rFonts w:ascii="Liberation Serif" w:hAnsi="Liberation Serif" w:cs="Liberation Serif"/>
          <w:sz w:val="26"/>
          <w:szCs w:val="26"/>
        </w:rPr>
        <w:t>я</w:t>
      </w:r>
      <w:r w:rsidR="00AD43A9" w:rsidRPr="00892BE1">
        <w:rPr>
          <w:rFonts w:ascii="Liberation Serif" w:hAnsi="Liberation Serif" w:cs="Liberation Serif"/>
          <w:sz w:val="26"/>
          <w:szCs w:val="26"/>
        </w:rPr>
        <w:t>нваря</w:t>
      </w:r>
      <w:r w:rsidRPr="00892BE1">
        <w:rPr>
          <w:rFonts w:ascii="Liberation Serif" w:hAnsi="Liberation Serif" w:cs="Liberation Serif"/>
          <w:sz w:val="26"/>
          <w:szCs w:val="26"/>
        </w:rPr>
        <w:t xml:space="preserve"> </w:t>
      </w:r>
      <w:r w:rsidR="008547A7" w:rsidRPr="00892BE1">
        <w:rPr>
          <w:rFonts w:ascii="Liberation Serif" w:hAnsi="Liberation Serif" w:cs="Liberation Serif"/>
          <w:sz w:val="26"/>
          <w:szCs w:val="26"/>
        </w:rPr>
        <w:t>202</w:t>
      </w:r>
      <w:r w:rsidR="00E64866">
        <w:rPr>
          <w:rFonts w:ascii="Liberation Serif" w:hAnsi="Liberation Serif" w:cs="Liberation Serif"/>
          <w:sz w:val="26"/>
          <w:szCs w:val="26"/>
        </w:rPr>
        <w:t>4</w:t>
      </w:r>
      <w:r w:rsidRPr="00892BE1">
        <w:rPr>
          <w:rFonts w:ascii="Liberation Serif" w:hAnsi="Liberation Serif" w:cs="Liberation Serif"/>
          <w:sz w:val="26"/>
          <w:szCs w:val="26"/>
        </w:rPr>
        <w:t xml:space="preserve"> года 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с </w:t>
      </w:r>
      <w:r w:rsidR="00052DC4">
        <w:rPr>
          <w:rFonts w:ascii="Liberation Serif" w:hAnsi="Liberation Serif" w:cs="Liberation Serif"/>
          <w:sz w:val="26"/>
          <w:szCs w:val="26"/>
        </w:rPr>
        <w:t>Департаментом финансов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Вологодской области</w:t>
      </w:r>
      <w:r w:rsidR="003C7FED">
        <w:rPr>
          <w:rFonts w:ascii="Liberation Serif" w:hAnsi="Liberation Serif" w:cs="Liberation Serif"/>
          <w:sz w:val="26"/>
          <w:szCs w:val="26"/>
        </w:rPr>
        <w:t>,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о соблюдении требования по размеру дефицита местного бюджета, установленного статьей 92.1 Бюджетного Кодекса Российской Федерации.</w:t>
      </w:r>
    </w:p>
    <w:p w:rsidR="004324FB" w:rsidRPr="00E64866" w:rsidRDefault="004324FB" w:rsidP="004324FB">
      <w:pPr>
        <w:pStyle w:val="ConsPlusCell"/>
        <w:ind w:firstLine="851"/>
        <w:jc w:val="both"/>
        <w:rPr>
          <w:rFonts w:ascii="Liberation Serif" w:cs="Liberation Serif"/>
          <w:sz w:val="26"/>
          <w:szCs w:val="26"/>
        </w:rPr>
      </w:pPr>
      <w:r w:rsidRPr="00E64866">
        <w:rPr>
          <w:rFonts w:ascii="Liberation Serif" w:cs="Liberation Serif"/>
          <w:sz w:val="26"/>
          <w:szCs w:val="26"/>
        </w:rPr>
        <w:t xml:space="preserve">В соответствии с утвержденным решением Земского Собрания округа «О бюджете Грязовецкого муниципального округа на 2024 год и плановый период 2025 и 2026 годов» (с изменениями и дополнениями) дефицит бюджета утвержден в объеме 124307,1 тыс. руб. или 43,5% от общего объема доходов без учета безвозмездных поступлений и поступлений налоговых доходов по дополнительным нормативам отчислений. В соответствии с Бюджетным Кодексом Российской Федерации, дефицит местного бюджета может превысить ограничения (не более 5% без учета безвозмездных поступлений и поступлений налоговых доходов по дополнительным нормативам отчислений) в пределах суммы указанных поступлений и снижения остатков средств на счетах по учету средств местного бюджета, следовательно, ограничения по Бюджетному Кодексу Российской Федерации соблюдены. Фактически за 2024 год бюджет округа исполнен с дефицитом в сумме 40047,9 тыс. руб. или </w:t>
      </w:r>
      <w:r w:rsidR="00042913">
        <w:rPr>
          <w:rFonts w:ascii="Liberation Serif" w:cs="Liberation Serif"/>
          <w:sz w:val="26"/>
          <w:szCs w:val="26"/>
        </w:rPr>
        <w:t>12,8</w:t>
      </w:r>
      <w:r w:rsidRPr="00E64866">
        <w:rPr>
          <w:rFonts w:ascii="Liberation Serif" w:cs="Liberation Serif"/>
          <w:sz w:val="26"/>
          <w:szCs w:val="26"/>
        </w:rPr>
        <w:t>% от общего объема доходов без учета безвозмездных поступлений и поступлений налоговых доходов по дополнительным нормативам отчислений.</w:t>
      </w:r>
    </w:p>
    <w:p w:rsidR="004324FB" w:rsidRPr="00E64866" w:rsidRDefault="004324FB" w:rsidP="004324FB">
      <w:pPr>
        <w:pStyle w:val="ConsPlusCell"/>
        <w:ind w:firstLine="851"/>
        <w:jc w:val="both"/>
        <w:rPr>
          <w:rFonts w:ascii="Liberation Serif" w:cs="Liberation Serif"/>
          <w:sz w:val="26"/>
          <w:szCs w:val="26"/>
        </w:rPr>
      </w:pPr>
      <w:r w:rsidRPr="00E64866">
        <w:rPr>
          <w:rFonts w:ascii="Liberation Serif" w:cs="Liberation Serif"/>
          <w:sz w:val="26"/>
          <w:szCs w:val="26"/>
        </w:rPr>
        <w:t>В 2024 году бюджетный эффект от проведения мероприятий по мобилизации доходов составил 44594,9 тыс. руб., по оптимизации расходов 34881,4</w:t>
      </w:r>
      <w:r w:rsidRPr="00E64866">
        <w:rPr>
          <w:rFonts w:ascii="Liberation Serif" w:cs="Liberation Serif"/>
          <w:color w:val="FF0000"/>
          <w:sz w:val="24"/>
          <w:szCs w:val="24"/>
        </w:rPr>
        <w:t xml:space="preserve"> </w:t>
      </w:r>
      <w:r w:rsidRPr="00E64866">
        <w:rPr>
          <w:rFonts w:ascii="Liberation Serif" w:cs="Liberation Serif"/>
          <w:sz w:val="26"/>
          <w:szCs w:val="26"/>
        </w:rPr>
        <w:t>тыс. руб.</w:t>
      </w:r>
    </w:p>
    <w:p w:rsidR="003F5912" w:rsidRPr="003F5912" w:rsidRDefault="003F5912" w:rsidP="003F5912">
      <w:pPr>
        <w:ind w:firstLine="927"/>
        <w:jc w:val="both"/>
        <w:rPr>
          <w:rFonts w:ascii="Liberation Serif" w:hAnsi="Liberation Serif" w:cs="Liberation Serif"/>
          <w:i/>
          <w:sz w:val="26"/>
          <w:szCs w:val="26"/>
        </w:rPr>
      </w:pPr>
      <w:r w:rsidRPr="003F5912">
        <w:rPr>
          <w:rFonts w:ascii="Liberation Serif" w:hAnsi="Liberation Serif" w:cs="Liberation Serif"/>
          <w:i/>
          <w:sz w:val="26"/>
          <w:szCs w:val="26"/>
        </w:rPr>
        <w:t xml:space="preserve">Мероприятие 1.3.3 «Осуществление мониторинга за исполнением бюджета </w:t>
      </w:r>
      <w:r w:rsidR="002A7CA2">
        <w:rPr>
          <w:rFonts w:ascii="Liberation Serif" w:hAnsi="Liberation Serif" w:cs="Liberation Serif"/>
          <w:i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i/>
          <w:sz w:val="26"/>
          <w:szCs w:val="26"/>
        </w:rPr>
        <w:t xml:space="preserve"> по расходной части». </w:t>
      </w:r>
    </w:p>
    <w:p w:rsidR="003F5912" w:rsidRPr="003F5912" w:rsidRDefault="003F5912" w:rsidP="003F5912">
      <w:pPr>
        <w:ind w:firstLine="927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 xml:space="preserve">Исполнение бюджета </w:t>
      </w:r>
      <w:r w:rsidR="002A7CA2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по расходной части за 202</w:t>
      </w:r>
      <w:r w:rsidR="005B46E0">
        <w:rPr>
          <w:rFonts w:ascii="Liberation Serif" w:hAnsi="Liberation Serif" w:cs="Liberation Serif"/>
          <w:sz w:val="26"/>
          <w:szCs w:val="26"/>
        </w:rPr>
        <w:t>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 без учета расходов, осуществляемых за счет средств федерального и областного бюджета составило </w:t>
      </w:r>
      <w:r w:rsidR="002B0638">
        <w:rPr>
          <w:rFonts w:ascii="Liberation Serif" w:hAnsi="Liberation Serif" w:cs="Liberation Serif"/>
          <w:sz w:val="26"/>
          <w:szCs w:val="26"/>
        </w:rPr>
        <w:t>9</w:t>
      </w:r>
      <w:r w:rsidR="00A10C23">
        <w:rPr>
          <w:rFonts w:ascii="Liberation Serif" w:hAnsi="Liberation Serif" w:cs="Liberation Serif"/>
          <w:sz w:val="26"/>
          <w:szCs w:val="26"/>
        </w:rPr>
        <w:t>6</w:t>
      </w:r>
      <w:r w:rsidR="002B0638">
        <w:rPr>
          <w:rFonts w:ascii="Liberation Serif" w:hAnsi="Liberation Serif" w:cs="Liberation Serif"/>
          <w:sz w:val="26"/>
          <w:szCs w:val="26"/>
        </w:rPr>
        <w:t>,</w:t>
      </w:r>
      <w:r w:rsidR="00A10C23">
        <w:rPr>
          <w:rFonts w:ascii="Liberation Serif" w:hAnsi="Liberation Serif" w:cs="Liberation Serif"/>
          <w:sz w:val="26"/>
          <w:szCs w:val="26"/>
        </w:rPr>
        <w:t>8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% от утвержденных бюджетных ассигнований, при планируемом уровне 97,5%. </w:t>
      </w:r>
    </w:p>
    <w:p w:rsidR="00A10C23" w:rsidRPr="00A10C23" w:rsidRDefault="003F5912" w:rsidP="003F5912">
      <w:pPr>
        <w:ind w:firstLine="927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 xml:space="preserve">В целях достижения планового значения показателя Управлением финансов </w:t>
      </w:r>
      <w:r w:rsidR="00FF1AB7">
        <w:rPr>
          <w:rFonts w:ascii="Liberation Serif" w:hAnsi="Liberation Serif" w:cs="Liberation Serif"/>
          <w:sz w:val="26"/>
          <w:szCs w:val="26"/>
        </w:rPr>
        <w:t>округ</w:t>
      </w:r>
      <w:r w:rsidRPr="003F5912">
        <w:rPr>
          <w:rFonts w:ascii="Liberation Serif" w:hAnsi="Liberation Serif" w:cs="Liberation Serif"/>
          <w:sz w:val="26"/>
          <w:szCs w:val="26"/>
        </w:rPr>
        <w:t>а в течение 202</w:t>
      </w:r>
      <w:r w:rsidR="005B46E0">
        <w:rPr>
          <w:rFonts w:ascii="Liberation Serif" w:hAnsi="Liberation Serif" w:cs="Liberation Serif"/>
          <w:sz w:val="26"/>
          <w:szCs w:val="26"/>
        </w:rPr>
        <w:t>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года осуществлялся постоянный мониторинг исполнения бюджета </w:t>
      </w:r>
      <w:r w:rsidR="00FF1AB7">
        <w:rPr>
          <w:rFonts w:ascii="Liberation Serif" w:hAnsi="Liberation Serif" w:cs="Liberation Serif"/>
          <w:sz w:val="26"/>
          <w:szCs w:val="26"/>
        </w:rPr>
        <w:t>округ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а по расходной части. При формировании изменений в решение о бюджете </w:t>
      </w:r>
      <w:r w:rsidR="0049072A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на 202</w:t>
      </w:r>
      <w:r w:rsidR="005B46E0">
        <w:rPr>
          <w:rFonts w:ascii="Liberation Serif" w:hAnsi="Liberation Serif" w:cs="Liberation Serif"/>
          <w:sz w:val="26"/>
          <w:szCs w:val="26"/>
        </w:rPr>
        <w:t>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 и плановый период 202</w:t>
      </w:r>
      <w:r w:rsidR="005B46E0">
        <w:rPr>
          <w:rFonts w:ascii="Liberation Serif" w:hAnsi="Liberation Serif" w:cs="Liberation Serif"/>
          <w:sz w:val="26"/>
          <w:szCs w:val="26"/>
        </w:rPr>
        <w:t>5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и 202</w:t>
      </w:r>
      <w:r w:rsidR="005B46E0">
        <w:rPr>
          <w:rFonts w:ascii="Liberation Serif" w:hAnsi="Liberation Serif" w:cs="Liberation Serif"/>
          <w:sz w:val="26"/>
          <w:szCs w:val="26"/>
        </w:rPr>
        <w:t>6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годов осуществлялась оценка освоения предусмотренных в бюджете средств до конца 202</w:t>
      </w:r>
      <w:r w:rsidR="005B46E0">
        <w:rPr>
          <w:rFonts w:ascii="Liberation Serif" w:hAnsi="Liberation Serif" w:cs="Liberation Serif"/>
          <w:sz w:val="26"/>
          <w:szCs w:val="26"/>
        </w:rPr>
        <w:t>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года. </w:t>
      </w:r>
      <w:r w:rsidRPr="00E168CB">
        <w:rPr>
          <w:rFonts w:ascii="Liberation Serif" w:hAnsi="Liberation Serif" w:cs="Liberation Serif"/>
          <w:sz w:val="26"/>
          <w:szCs w:val="26"/>
        </w:rPr>
        <w:t xml:space="preserve">По тем направлениям расходов, где существовали риски не освоения в полном объеме предусмотренных средств </w:t>
      </w:r>
      <w:r w:rsidR="001C1304" w:rsidRPr="00E168CB">
        <w:rPr>
          <w:rFonts w:ascii="Liberation Serif" w:hAnsi="Liberation Serif" w:cs="Liberation Serif"/>
          <w:sz w:val="26"/>
          <w:szCs w:val="26"/>
        </w:rPr>
        <w:t>и не были заключены муниципальные контракты</w:t>
      </w:r>
      <w:r w:rsidR="0022534E" w:rsidRPr="00E168CB">
        <w:rPr>
          <w:rFonts w:ascii="Liberation Serif" w:hAnsi="Liberation Serif" w:cs="Liberation Serif"/>
          <w:sz w:val="26"/>
          <w:szCs w:val="26"/>
        </w:rPr>
        <w:t>,</w:t>
      </w:r>
      <w:r w:rsidR="001C1304" w:rsidRPr="00E168CB">
        <w:rPr>
          <w:rFonts w:ascii="Liberation Serif" w:hAnsi="Liberation Serif" w:cs="Liberation Serif"/>
          <w:sz w:val="26"/>
          <w:szCs w:val="26"/>
        </w:rPr>
        <w:t xml:space="preserve"> </w:t>
      </w:r>
      <w:r w:rsidRPr="00E168CB">
        <w:rPr>
          <w:rFonts w:ascii="Liberation Serif" w:hAnsi="Liberation Serif" w:cs="Liberation Serif"/>
          <w:sz w:val="26"/>
          <w:szCs w:val="26"/>
        </w:rPr>
        <w:t>предлагалось перераспределять (уменьшать) бюджетные ассигнования.</w:t>
      </w:r>
      <w:r w:rsidR="00D40D88" w:rsidRPr="00E168CB">
        <w:t xml:space="preserve"> </w:t>
      </w:r>
      <w:r w:rsidR="00A10C23" w:rsidRPr="00A10C23">
        <w:rPr>
          <w:rFonts w:ascii="Liberation Serif" w:hAnsi="Liberation Serif" w:cs="Liberation Serif"/>
          <w:sz w:val="26"/>
          <w:szCs w:val="26"/>
        </w:rPr>
        <w:t xml:space="preserve">Бюджетные ассигнования в размере 22826,2 тыс. руб. за счет собственных средств бюджета округа и 10185,0 за счет добровольных пожертвований остались неосвоенными в 2024 году, </w:t>
      </w:r>
      <w:r w:rsidR="00A10C23" w:rsidRPr="00A10C23">
        <w:rPr>
          <w:rFonts w:ascii="Liberation Serif" w:hAnsi="Liberation Serif" w:cs="Liberation Serif"/>
          <w:sz w:val="26"/>
          <w:szCs w:val="26"/>
        </w:rPr>
        <w:lastRenderedPageBreak/>
        <w:t>так как   заключены контракты с подрядными организациями и сроки исполнения контрактов перенесены на 2025 год.</w:t>
      </w:r>
    </w:p>
    <w:p w:rsidR="003F5912" w:rsidRPr="003F5912" w:rsidRDefault="003F5912" w:rsidP="003F5912">
      <w:pPr>
        <w:ind w:firstLine="927"/>
        <w:jc w:val="both"/>
        <w:rPr>
          <w:rFonts w:ascii="Liberation Serif" w:hAnsi="Liberation Serif" w:cs="Liberation Serif"/>
          <w:i/>
          <w:sz w:val="26"/>
          <w:szCs w:val="26"/>
        </w:rPr>
      </w:pPr>
      <w:r w:rsidRPr="003F5912">
        <w:rPr>
          <w:rFonts w:ascii="Liberation Serif" w:hAnsi="Liberation Serif" w:cs="Liberation Serif"/>
          <w:i/>
          <w:sz w:val="26"/>
          <w:szCs w:val="26"/>
        </w:rPr>
        <w:t>Мероприятие 1.3.</w:t>
      </w:r>
      <w:r w:rsidR="00D40D88">
        <w:rPr>
          <w:rFonts w:ascii="Liberation Serif" w:hAnsi="Liberation Serif" w:cs="Liberation Serif"/>
          <w:i/>
          <w:sz w:val="26"/>
          <w:szCs w:val="26"/>
        </w:rPr>
        <w:t>4.</w:t>
      </w:r>
      <w:r w:rsidRPr="003F5912">
        <w:rPr>
          <w:rFonts w:ascii="Liberation Serif" w:hAnsi="Liberation Serif" w:cs="Liberation Serif"/>
          <w:i/>
          <w:sz w:val="26"/>
          <w:szCs w:val="26"/>
        </w:rPr>
        <w:t xml:space="preserve"> «Формирование и исполнение бюджета </w:t>
      </w:r>
      <w:r w:rsidR="00D40D88">
        <w:rPr>
          <w:rFonts w:ascii="Liberation Serif" w:hAnsi="Liberation Serif" w:cs="Liberation Serif"/>
          <w:i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i/>
          <w:sz w:val="26"/>
          <w:szCs w:val="26"/>
        </w:rPr>
        <w:t xml:space="preserve"> посредством программно-целевых методов планирования»</w:t>
      </w:r>
      <w:r w:rsidR="0000230D">
        <w:rPr>
          <w:rFonts w:ascii="Liberation Serif" w:hAnsi="Liberation Serif" w:cs="Liberation Serif"/>
          <w:i/>
          <w:sz w:val="26"/>
          <w:szCs w:val="26"/>
        </w:rPr>
        <w:t>.</w:t>
      </w:r>
    </w:p>
    <w:p w:rsidR="003F5912" w:rsidRPr="003F5912" w:rsidRDefault="003F5912" w:rsidP="003F5912">
      <w:pPr>
        <w:ind w:firstLine="927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>В 202</w:t>
      </w:r>
      <w:r w:rsidR="00173237">
        <w:rPr>
          <w:rFonts w:ascii="Liberation Serif" w:hAnsi="Liberation Serif" w:cs="Liberation Serif"/>
          <w:sz w:val="26"/>
          <w:szCs w:val="26"/>
        </w:rPr>
        <w:t>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году осуществлялось финансирование 14 муниципальных программ, расходы составили </w:t>
      </w:r>
      <w:r w:rsidR="00E168CB">
        <w:rPr>
          <w:rFonts w:ascii="Liberation Serif" w:hAnsi="Liberation Serif" w:cs="Liberation Serif"/>
          <w:sz w:val="26"/>
          <w:szCs w:val="26"/>
        </w:rPr>
        <w:t>2429608,5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тыс. руб. По итогам исполнения бюджета </w:t>
      </w:r>
      <w:r w:rsidR="00D40D88">
        <w:rPr>
          <w:rFonts w:ascii="Liberation Serif" w:hAnsi="Liberation Serif" w:cs="Liberation Serif"/>
          <w:sz w:val="26"/>
          <w:szCs w:val="26"/>
        </w:rPr>
        <w:t>округа</w:t>
      </w:r>
      <w:r w:rsidR="0000230D">
        <w:rPr>
          <w:rFonts w:ascii="Liberation Serif" w:hAnsi="Liberation Serif" w:cs="Liberation Serif"/>
          <w:sz w:val="26"/>
          <w:szCs w:val="26"/>
        </w:rPr>
        <w:t xml:space="preserve"> доля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расход</w:t>
      </w:r>
      <w:r w:rsidR="0000230D">
        <w:rPr>
          <w:rFonts w:ascii="Liberation Serif" w:hAnsi="Liberation Serif" w:cs="Liberation Serif"/>
          <w:sz w:val="26"/>
          <w:szCs w:val="26"/>
        </w:rPr>
        <w:t>ов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в </w:t>
      </w:r>
      <w:r w:rsidR="005144E4">
        <w:rPr>
          <w:rFonts w:ascii="Liberation Serif" w:hAnsi="Liberation Serif" w:cs="Liberation Serif"/>
          <w:sz w:val="26"/>
          <w:szCs w:val="26"/>
        </w:rPr>
        <w:t>рамках программ составил</w:t>
      </w:r>
      <w:r w:rsidR="0000230D">
        <w:rPr>
          <w:rFonts w:ascii="Liberation Serif" w:hAnsi="Liberation Serif" w:cs="Liberation Serif"/>
          <w:sz w:val="26"/>
          <w:szCs w:val="26"/>
        </w:rPr>
        <w:t>а</w:t>
      </w:r>
      <w:r w:rsidR="005144E4">
        <w:rPr>
          <w:rFonts w:ascii="Liberation Serif" w:hAnsi="Liberation Serif" w:cs="Liberation Serif"/>
          <w:sz w:val="26"/>
          <w:szCs w:val="26"/>
        </w:rPr>
        <w:t xml:space="preserve"> </w:t>
      </w:r>
      <w:r w:rsidR="00E168CB">
        <w:rPr>
          <w:rFonts w:ascii="Liberation Serif" w:hAnsi="Liberation Serif" w:cs="Liberation Serif"/>
          <w:sz w:val="26"/>
          <w:szCs w:val="26"/>
        </w:rPr>
        <w:t>99,</w:t>
      </w:r>
      <w:r w:rsidR="001C7CF5">
        <w:rPr>
          <w:rFonts w:ascii="Liberation Serif" w:hAnsi="Liberation Serif" w:cs="Liberation Serif"/>
          <w:sz w:val="26"/>
          <w:szCs w:val="26"/>
        </w:rPr>
        <w:t>8</w:t>
      </w:r>
      <w:r w:rsidRPr="003F5912">
        <w:rPr>
          <w:rFonts w:ascii="Liberation Serif" w:hAnsi="Liberation Serif" w:cs="Liberation Serif"/>
          <w:sz w:val="26"/>
          <w:szCs w:val="26"/>
        </w:rPr>
        <w:t>%.</w:t>
      </w:r>
    </w:p>
    <w:p w:rsidR="00D40D88" w:rsidRDefault="00D40D88" w:rsidP="003F5912">
      <w:pPr>
        <w:ind w:firstLine="927"/>
        <w:jc w:val="both"/>
        <w:rPr>
          <w:rFonts w:ascii="Liberation Serif" w:hAnsi="Liberation Serif" w:cs="Liberation Serif"/>
          <w:sz w:val="26"/>
          <w:szCs w:val="26"/>
        </w:rPr>
      </w:pPr>
      <w:r w:rsidRPr="00D40D88">
        <w:rPr>
          <w:rFonts w:ascii="Liberation Serif" w:hAnsi="Liberation Serif" w:cs="Liberation Serif"/>
          <w:sz w:val="26"/>
          <w:szCs w:val="26"/>
        </w:rPr>
        <w:t>На рабочей группе по вопросам повышения эффективности бюджетных расходов рассмотрены отчеты о ходе реализации муниципальных программ за 202</w:t>
      </w:r>
      <w:r w:rsidR="00CD5029">
        <w:rPr>
          <w:rFonts w:ascii="Liberation Serif" w:hAnsi="Liberation Serif" w:cs="Liberation Serif"/>
          <w:sz w:val="26"/>
          <w:szCs w:val="26"/>
        </w:rPr>
        <w:t>3</w:t>
      </w:r>
      <w:r w:rsidRPr="00D40D88">
        <w:rPr>
          <w:rFonts w:ascii="Liberation Serif" w:hAnsi="Liberation Serif" w:cs="Liberation Serif"/>
          <w:sz w:val="26"/>
          <w:szCs w:val="26"/>
        </w:rPr>
        <w:t xml:space="preserve"> год. Протокол от 0</w:t>
      </w:r>
      <w:r w:rsidR="00CD5029">
        <w:rPr>
          <w:rFonts w:ascii="Liberation Serif" w:hAnsi="Liberation Serif" w:cs="Liberation Serif"/>
          <w:sz w:val="26"/>
          <w:szCs w:val="26"/>
        </w:rPr>
        <w:t>5</w:t>
      </w:r>
      <w:r w:rsidRPr="00D40D88">
        <w:rPr>
          <w:rFonts w:ascii="Liberation Serif" w:hAnsi="Liberation Serif" w:cs="Liberation Serif"/>
          <w:sz w:val="26"/>
          <w:szCs w:val="26"/>
        </w:rPr>
        <w:t>.06.202</w:t>
      </w:r>
      <w:r w:rsidR="00CD5029">
        <w:rPr>
          <w:rFonts w:ascii="Liberation Serif" w:hAnsi="Liberation Serif" w:cs="Liberation Serif"/>
          <w:sz w:val="26"/>
          <w:szCs w:val="26"/>
        </w:rPr>
        <w:t>4</w:t>
      </w:r>
      <w:r w:rsidRPr="00D40D88">
        <w:rPr>
          <w:rFonts w:ascii="Liberation Serif" w:hAnsi="Liberation Serif" w:cs="Liberation Serif"/>
          <w:sz w:val="26"/>
          <w:szCs w:val="26"/>
        </w:rPr>
        <w:t xml:space="preserve"> г, </w:t>
      </w:r>
      <w:r w:rsidR="00CD5029">
        <w:rPr>
          <w:rFonts w:ascii="Liberation Serif" w:hAnsi="Liberation Serif" w:cs="Liberation Serif"/>
          <w:sz w:val="26"/>
          <w:szCs w:val="26"/>
        </w:rPr>
        <w:t>06</w:t>
      </w:r>
      <w:r w:rsidRPr="00D40D88">
        <w:rPr>
          <w:rFonts w:ascii="Liberation Serif" w:hAnsi="Liberation Serif" w:cs="Liberation Serif"/>
          <w:sz w:val="26"/>
          <w:szCs w:val="26"/>
        </w:rPr>
        <w:t>.06.202</w:t>
      </w:r>
      <w:r w:rsidR="00CD5029">
        <w:rPr>
          <w:rFonts w:ascii="Liberation Serif" w:hAnsi="Liberation Serif" w:cs="Liberation Serif"/>
          <w:sz w:val="26"/>
          <w:szCs w:val="26"/>
        </w:rPr>
        <w:t>4</w:t>
      </w:r>
      <w:r w:rsidRPr="00D40D88">
        <w:rPr>
          <w:rFonts w:ascii="Liberation Serif" w:hAnsi="Liberation Serif" w:cs="Liberation Serif"/>
          <w:sz w:val="26"/>
          <w:szCs w:val="26"/>
        </w:rPr>
        <w:t xml:space="preserve"> г.</w:t>
      </w:r>
    </w:p>
    <w:p w:rsidR="003F5912" w:rsidRPr="003F5912" w:rsidRDefault="003F5912" w:rsidP="003F5912">
      <w:pPr>
        <w:ind w:firstLine="927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 xml:space="preserve">В соответствии проектом бюджета </w:t>
      </w:r>
      <w:r w:rsidR="0041420C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на очередной финансовый год и плановый период, внесенным на рассмотрение в Земское Собрание </w:t>
      </w:r>
      <w:r w:rsidR="0041420C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, доля расходов бюджета </w:t>
      </w:r>
      <w:r w:rsidR="0041420C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, сформированных в рамках 14 муниципальных программ составила </w:t>
      </w:r>
      <w:r w:rsidR="00E168CB">
        <w:rPr>
          <w:rFonts w:ascii="Liberation Serif" w:hAnsi="Liberation Serif" w:cs="Liberation Serif"/>
          <w:sz w:val="26"/>
          <w:szCs w:val="26"/>
        </w:rPr>
        <w:t>99,5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% к общему объему расходов бюджета </w:t>
      </w:r>
      <w:r w:rsidR="000C242C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>.</w:t>
      </w:r>
    </w:p>
    <w:p w:rsidR="003F5912" w:rsidRPr="003F5912" w:rsidRDefault="003F5912" w:rsidP="003F5912">
      <w:pPr>
        <w:ind w:firstLine="927"/>
        <w:jc w:val="both"/>
        <w:rPr>
          <w:rFonts w:ascii="Liberation Serif" w:hAnsi="Liberation Serif" w:cs="Liberation Serif"/>
          <w:i/>
          <w:sz w:val="26"/>
          <w:szCs w:val="26"/>
        </w:rPr>
      </w:pPr>
      <w:r w:rsidRPr="003F5912">
        <w:rPr>
          <w:rFonts w:ascii="Liberation Serif" w:hAnsi="Liberation Serif" w:cs="Liberation Serif"/>
          <w:i/>
          <w:sz w:val="26"/>
          <w:szCs w:val="26"/>
        </w:rPr>
        <w:t>Мероприятие 1.3.</w:t>
      </w:r>
      <w:r w:rsidR="000C242C">
        <w:rPr>
          <w:rFonts w:ascii="Liberation Serif" w:hAnsi="Liberation Serif" w:cs="Liberation Serif"/>
          <w:i/>
          <w:sz w:val="26"/>
          <w:szCs w:val="26"/>
        </w:rPr>
        <w:t>5</w:t>
      </w:r>
      <w:r w:rsidRPr="003F5912">
        <w:rPr>
          <w:rFonts w:ascii="Liberation Serif" w:hAnsi="Liberation Serif" w:cs="Liberation Serif"/>
          <w:i/>
          <w:sz w:val="26"/>
          <w:szCs w:val="26"/>
        </w:rPr>
        <w:t xml:space="preserve"> «Реализация принятого плана мероприятий</w:t>
      </w:r>
      <w:r w:rsidR="000C242C">
        <w:rPr>
          <w:rFonts w:ascii="Liberation Serif" w:hAnsi="Liberation Serif" w:cs="Liberation Serif"/>
          <w:i/>
          <w:sz w:val="26"/>
          <w:szCs w:val="26"/>
        </w:rPr>
        <w:t xml:space="preserve"> повышения эффективности </w:t>
      </w:r>
      <w:r w:rsidRPr="003F5912">
        <w:rPr>
          <w:rFonts w:ascii="Liberation Serif" w:hAnsi="Liberation Serif" w:cs="Liberation Serif"/>
          <w:i/>
          <w:sz w:val="26"/>
          <w:szCs w:val="26"/>
        </w:rPr>
        <w:t xml:space="preserve">расходов Грязовецкого муниципального </w:t>
      </w:r>
      <w:r w:rsidR="000C242C">
        <w:rPr>
          <w:rFonts w:ascii="Liberation Serif" w:hAnsi="Liberation Serif" w:cs="Liberation Serif"/>
          <w:i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i/>
          <w:sz w:val="26"/>
          <w:szCs w:val="26"/>
        </w:rPr>
        <w:t>»</w:t>
      </w:r>
      <w:r w:rsidR="004C03D9">
        <w:rPr>
          <w:rFonts w:ascii="Liberation Serif" w:hAnsi="Liberation Serif" w:cs="Liberation Serif"/>
          <w:i/>
          <w:sz w:val="26"/>
          <w:szCs w:val="26"/>
        </w:rPr>
        <w:t>.</w:t>
      </w:r>
    </w:p>
    <w:p w:rsidR="003F5912" w:rsidRPr="003F5912" w:rsidRDefault="003F5912" w:rsidP="003F5912">
      <w:pPr>
        <w:ind w:firstLine="927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>Бюджетный эффект от реализации принятого плана мероприятий оптимизации бюджетных расходов составил за 202</w:t>
      </w:r>
      <w:r w:rsidR="00173237">
        <w:rPr>
          <w:rFonts w:ascii="Liberation Serif" w:hAnsi="Liberation Serif" w:cs="Liberation Serif"/>
          <w:sz w:val="26"/>
          <w:szCs w:val="26"/>
        </w:rPr>
        <w:t>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</w:t>
      </w:r>
      <w:r w:rsidR="001C7CF5">
        <w:rPr>
          <w:rFonts w:ascii="Liberation Serif" w:hAnsi="Liberation Serif" w:cs="Liberation Serif"/>
          <w:sz w:val="26"/>
          <w:szCs w:val="26"/>
        </w:rPr>
        <w:t xml:space="preserve"> </w:t>
      </w:r>
      <w:r w:rsidR="001C7CF5" w:rsidRPr="001C7CF5">
        <w:rPr>
          <w:rFonts w:ascii="Liberation Serif" w:hAnsi="Liberation Serif" w:cs="Liberation Serif"/>
          <w:sz w:val="26"/>
          <w:szCs w:val="26"/>
        </w:rPr>
        <w:t xml:space="preserve">34881,4 тыс. руб. 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или </w:t>
      </w:r>
      <w:r w:rsidR="00173237">
        <w:rPr>
          <w:rFonts w:ascii="Liberation Serif" w:hAnsi="Liberation Serif" w:cs="Liberation Serif"/>
          <w:sz w:val="26"/>
          <w:szCs w:val="26"/>
        </w:rPr>
        <w:t xml:space="preserve">  </w:t>
      </w:r>
      <w:r w:rsidR="004324FB">
        <w:rPr>
          <w:rFonts w:ascii="Liberation Serif" w:hAnsi="Liberation Serif" w:cs="Liberation Serif"/>
          <w:sz w:val="26"/>
          <w:szCs w:val="26"/>
        </w:rPr>
        <w:t>105,5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% от плана на год. Обеспечена реализация мероприятий </w:t>
      </w:r>
      <w:r w:rsidR="000C242C">
        <w:rPr>
          <w:rFonts w:ascii="Liberation Serif" w:hAnsi="Liberation Serif" w:cs="Liberation Serif"/>
          <w:sz w:val="26"/>
          <w:szCs w:val="26"/>
        </w:rPr>
        <w:t>повышения эффективности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</w:t>
      </w:r>
      <w:r w:rsidR="00F35C0A">
        <w:rPr>
          <w:rFonts w:ascii="Liberation Serif" w:hAnsi="Liberation Serif" w:cs="Liberation Serif"/>
          <w:sz w:val="26"/>
          <w:szCs w:val="26"/>
        </w:rPr>
        <w:t>расходов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: </w:t>
      </w:r>
    </w:p>
    <w:p w:rsidR="003F5912" w:rsidRPr="00F35C0A" w:rsidRDefault="003F5912" w:rsidP="003F5912">
      <w:pPr>
        <w:ind w:firstLine="927"/>
        <w:jc w:val="both"/>
        <w:rPr>
          <w:rFonts w:ascii="Liberation Serif" w:hAnsi="Liberation Serif" w:cs="Liberation Serif"/>
          <w:sz w:val="26"/>
          <w:szCs w:val="26"/>
        </w:rPr>
      </w:pPr>
      <w:r w:rsidRPr="00F35C0A">
        <w:rPr>
          <w:rFonts w:ascii="Liberation Serif" w:hAnsi="Liberation Serif" w:cs="Liberation Serif"/>
          <w:sz w:val="26"/>
          <w:szCs w:val="26"/>
        </w:rPr>
        <w:t xml:space="preserve">- </w:t>
      </w:r>
      <w:r w:rsidR="0000230D" w:rsidRPr="00F35C0A">
        <w:rPr>
          <w:rFonts w:ascii="Liberation Serif" w:hAnsi="Liberation Serif" w:cs="Liberation Serif"/>
          <w:sz w:val="26"/>
          <w:szCs w:val="26"/>
        </w:rPr>
        <w:t>н</w:t>
      </w:r>
      <w:r w:rsidRPr="00F35C0A">
        <w:rPr>
          <w:rFonts w:ascii="Liberation Serif" w:hAnsi="Liberation Serif" w:cs="Liberation Serif"/>
          <w:sz w:val="26"/>
          <w:szCs w:val="26"/>
        </w:rPr>
        <w:t xml:space="preserve">аправление не менее 5% средств от приносящей доход деятельности (рассчитанной от суммы субсидии на иные цели) на материально-техническое оснащение учреждения – </w:t>
      </w:r>
      <w:r w:rsidR="00F35C0A">
        <w:rPr>
          <w:rFonts w:ascii="Liberation Serif" w:hAnsi="Liberation Serif" w:cs="Liberation Serif"/>
          <w:sz w:val="26"/>
          <w:szCs w:val="26"/>
        </w:rPr>
        <w:t>2309,9</w:t>
      </w:r>
      <w:r w:rsidRPr="00F35C0A">
        <w:rPr>
          <w:rFonts w:ascii="Liberation Serif" w:hAnsi="Liberation Serif" w:cs="Liberation Serif"/>
          <w:sz w:val="26"/>
          <w:szCs w:val="26"/>
        </w:rPr>
        <w:t xml:space="preserve"> тыс. руб.</w:t>
      </w:r>
      <w:r w:rsidR="0000230D" w:rsidRPr="00F35C0A">
        <w:rPr>
          <w:rFonts w:ascii="Liberation Serif" w:hAnsi="Liberation Serif" w:cs="Liberation Serif"/>
          <w:sz w:val="26"/>
          <w:szCs w:val="26"/>
        </w:rPr>
        <w:t>;</w:t>
      </w:r>
    </w:p>
    <w:p w:rsidR="003F5912" w:rsidRPr="00F35C0A" w:rsidRDefault="003F5912" w:rsidP="003F5912">
      <w:pPr>
        <w:ind w:firstLine="927"/>
        <w:jc w:val="both"/>
        <w:rPr>
          <w:rFonts w:ascii="Liberation Serif" w:hAnsi="Liberation Serif" w:cs="Liberation Serif"/>
          <w:sz w:val="26"/>
          <w:szCs w:val="26"/>
        </w:rPr>
      </w:pPr>
      <w:r w:rsidRPr="00F35C0A">
        <w:rPr>
          <w:rFonts w:ascii="Liberation Serif" w:hAnsi="Liberation Serif" w:cs="Liberation Serif"/>
          <w:sz w:val="26"/>
          <w:szCs w:val="26"/>
        </w:rPr>
        <w:t>-  совершенствование системы закупок для муниципальных нужд –</w:t>
      </w:r>
      <w:r w:rsidR="004C5C13" w:rsidRPr="00F35C0A">
        <w:rPr>
          <w:rFonts w:ascii="Liberation Serif" w:hAnsi="Liberation Serif" w:cs="Liberation Serif"/>
          <w:sz w:val="26"/>
          <w:szCs w:val="26"/>
        </w:rPr>
        <w:t xml:space="preserve"> </w:t>
      </w:r>
      <w:r w:rsidR="00F35C0A" w:rsidRPr="00F35C0A">
        <w:rPr>
          <w:rFonts w:ascii="Liberation Serif" w:hAnsi="Liberation Serif" w:cs="Liberation Serif"/>
          <w:sz w:val="26"/>
          <w:szCs w:val="26"/>
        </w:rPr>
        <w:t>14916,4</w:t>
      </w:r>
      <w:r w:rsidRPr="00F35C0A">
        <w:rPr>
          <w:rFonts w:ascii="Liberation Serif" w:hAnsi="Liberation Serif" w:cs="Liberation Serif"/>
          <w:sz w:val="26"/>
          <w:szCs w:val="26"/>
        </w:rPr>
        <w:t xml:space="preserve"> тыс. руб.</w:t>
      </w:r>
      <w:r w:rsidR="0000230D" w:rsidRPr="00F35C0A">
        <w:rPr>
          <w:rFonts w:ascii="Liberation Serif" w:hAnsi="Liberation Serif" w:cs="Liberation Serif"/>
          <w:sz w:val="26"/>
          <w:szCs w:val="26"/>
        </w:rPr>
        <w:t>;</w:t>
      </w:r>
    </w:p>
    <w:p w:rsidR="003F5912" w:rsidRPr="00F35C0A" w:rsidRDefault="003F5912" w:rsidP="003F5912">
      <w:pPr>
        <w:ind w:firstLine="927"/>
        <w:jc w:val="both"/>
        <w:rPr>
          <w:rFonts w:ascii="Liberation Serif" w:hAnsi="Liberation Serif" w:cs="Liberation Serif"/>
          <w:sz w:val="26"/>
          <w:szCs w:val="26"/>
        </w:rPr>
      </w:pPr>
      <w:r w:rsidRPr="00F35C0A">
        <w:rPr>
          <w:rFonts w:ascii="Liberation Serif" w:hAnsi="Liberation Serif" w:cs="Liberation Serif"/>
          <w:sz w:val="26"/>
          <w:szCs w:val="26"/>
        </w:rPr>
        <w:t xml:space="preserve">- увеличение доходов от оказания платных услуг (работ) подведомственными учреждениями – </w:t>
      </w:r>
      <w:r w:rsidR="00F35C0A">
        <w:rPr>
          <w:rFonts w:ascii="Liberation Serif" w:hAnsi="Liberation Serif" w:cs="Liberation Serif"/>
          <w:sz w:val="26"/>
          <w:szCs w:val="26"/>
        </w:rPr>
        <w:t>704,2</w:t>
      </w:r>
      <w:r w:rsidRPr="00F35C0A">
        <w:rPr>
          <w:rFonts w:ascii="Liberation Serif" w:hAnsi="Liberation Serif" w:cs="Liberation Serif"/>
          <w:sz w:val="26"/>
          <w:szCs w:val="26"/>
        </w:rPr>
        <w:t xml:space="preserve"> тыс. руб.</w:t>
      </w:r>
    </w:p>
    <w:p w:rsidR="000C242C" w:rsidRPr="003F5912" w:rsidRDefault="000C242C" w:rsidP="003F5912">
      <w:pPr>
        <w:ind w:firstLine="927"/>
        <w:jc w:val="both"/>
        <w:rPr>
          <w:rFonts w:ascii="Liberation Serif" w:hAnsi="Liberation Serif" w:cs="Liberation Serif"/>
          <w:sz w:val="26"/>
          <w:szCs w:val="26"/>
        </w:rPr>
      </w:pPr>
      <w:r w:rsidRPr="00F35C0A">
        <w:rPr>
          <w:rFonts w:ascii="Liberation Serif" w:hAnsi="Liberation Serif" w:cs="Liberation Serif"/>
          <w:sz w:val="26"/>
          <w:szCs w:val="26"/>
        </w:rPr>
        <w:t xml:space="preserve">- </w:t>
      </w:r>
      <w:r w:rsidR="00F35C0A" w:rsidRPr="00F35C0A">
        <w:rPr>
          <w:rFonts w:ascii="Liberation Serif" w:hAnsi="Liberation Serif" w:cs="Liberation Serif"/>
          <w:sz w:val="26"/>
          <w:szCs w:val="26"/>
        </w:rPr>
        <w:t>за счет участия населения, юридических лиц, предпринимателей в реализации проекта «Народный бюджет», программа «Комплексное развитие сельских территорий»</w:t>
      </w:r>
      <w:r w:rsidRPr="00F35C0A">
        <w:rPr>
          <w:rFonts w:ascii="Liberation Serif" w:hAnsi="Liberation Serif" w:cs="Liberation Serif"/>
          <w:sz w:val="26"/>
          <w:szCs w:val="26"/>
        </w:rPr>
        <w:t xml:space="preserve"> </w:t>
      </w:r>
      <w:r w:rsidR="00F35C0A" w:rsidRPr="00F35C0A">
        <w:rPr>
          <w:rFonts w:ascii="Liberation Serif" w:hAnsi="Liberation Serif" w:cs="Liberation Serif"/>
          <w:sz w:val="26"/>
          <w:szCs w:val="26"/>
        </w:rPr>
        <w:t xml:space="preserve">16950,9 </w:t>
      </w:r>
      <w:r w:rsidRPr="00F35C0A">
        <w:rPr>
          <w:rFonts w:ascii="Liberation Serif" w:hAnsi="Liberation Serif" w:cs="Liberation Serif"/>
          <w:sz w:val="26"/>
          <w:szCs w:val="26"/>
        </w:rPr>
        <w:t>тыс. руб.</w:t>
      </w:r>
    </w:p>
    <w:p w:rsidR="003F5912" w:rsidRPr="003F5912" w:rsidRDefault="003F5912" w:rsidP="003F5912">
      <w:pPr>
        <w:ind w:firstLine="927"/>
        <w:jc w:val="both"/>
        <w:rPr>
          <w:rFonts w:ascii="Liberation Serif" w:hAnsi="Liberation Serif" w:cs="Liberation Serif"/>
          <w:i/>
          <w:sz w:val="26"/>
          <w:szCs w:val="26"/>
        </w:rPr>
      </w:pPr>
      <w:r w:rsidRPr="003F5912">
        <w:rPr>
          <w:rFonts w:ascii="Liberation Serif" w:hAnsi="Liberation Serif" w:cs="Liberation Serif"/>
          <w:i/>
          <w:sz w:val="26"/>
          <w:szCs w:val="26"/>
        </w:rPr>
        <w:t>Мероприятие 1.3.</w:t>
      </w:r>
      <w:r w:rsidR="00C54DFC">
        <w:rPr>
          <w:rFonts w:ascii="Liberation Serif" w:hAnsi="Liberation Serif" w:cs="Liberation Serif"/>
          <w:i/>
          <w:sz w:val="26"/>
          <w:szCs w:val="26"/>
        </w:rPr>
        <w:t>6</w:t>
      </w:r>
      <w:r w:rsidRPr="003F5912"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="00636B7F">
        <w:rPr>
          <w:rFonts w:ascii="Liberation Serif" w:hAnsi="Liberation Serif" w:cs="Liberation Serif"/>
          <w:i/>
          <w:sz w:val="26"/>
          <w:szCs w:val="26"/>
        </w:rPr>
        <w:t>«</w:t>
      </w:r>
      <w:r w:rsidRPr="003F5912">
        <w:rPr>
          <w:rFonts w:ascii="Liberation Serif" w:hAnsi="Liberation Serif" w:cs="Liberation Serif"/>
          <w:i/>
          <w:sz w:val="26"/>
          <w:szCs w:val="26"/>
        </w:rPr>
        <w:t xml:space="preserve">Мониторинг просроченной кредиторской задолженности бюджета Грязовецкого муниципального </w:t>
      </w:r>
      <w:r w:rsidR="00C54DFC">
        <w:rPr>
          <w:rFonts w:ascii="Liberation Serif" w:hAnsi="Liberation Serif" w:cs="Liberation Serif"/>
          <w:i/>
          <w:sz w:val="26"/>
          <w:szCs w:val="26"/>
        </w:rPr>
        <w:t>округа</w:t>
      </w:r>
      <w:r w:rsidR="00636B7F">
        <w:rPr>
          <w:rFonts w:ascii="Liberation Serif" w:hAnsi="Liberation Serif" w:cs="Liberation Serif"/>
          <w:i/>
          <w:sz w:val="26"/>
          <w:szCs w:val="26"/>
        </w:rPr>
        <w:t>»</w:t>
      </w:r>
      <w:r w:rsidRPr="003F5912">
        <w:rPr>
          <w:rFonts w:ascii="Liberation Serif" w:hAnsi="Liberation Serif" w:cs="Liberation Serif"/>
          <w:i/>
          <w:sz w:val="26"/>
          <w:szCs w:val="26"/>
        </w:rPr>
        <w:t>.</w:t>
      </w:r>
    </w:p>
    <w:p w:rsidR="003F5912" w:rsidRPr="003F5912" w:rsidRDefault="003F5912" w:rsidP="003F5912">
      <w:pPr>
        <w:pStyle w:val="11"/>
        <w:spacing w:after="0" w:line="240" w:lineRule="auto"/>
        <w:ind w:firstLine="709"/>
        <w:jc w:val="both"/>
        <w:rPr>
          <w:rFonts w:ascii="Liberation Serif" w:cs="Liberation Serif"/>
          <w:sz w:val="26"/>
          <w:szCs w:val="26"/>
          <w:lang w:val="ru-RU"/>
        </w:rPr>
      </w:pPr>
      <w:r w:rsidRPr="003F5912">
        <w:rPr>
          <w:rFonts w:ascii="Liberation Serif" w:cs="Liberation Serif"/>
          <w:sz w:val="26"/>
          <w:szCs w:val="26"/>
          <w:lang w:val="ru-RU"/>
        </w:rPr>
        <w:t>Управлением финансов в течение 202</w:t>
      </w:r>
      <w:r w:rsidR="00173237">
        <w:rPr>
          <w:rFonts w:ascii="Liberation Serif" w:cs="Liberation Serif"/>
          <w:sz w:val="26"/>
          <w:szCs w:val="26"/>
          <w:lang w:val="ru-RU"/>
        </w:rPr>
        <w:t>4</w:t>
      </w:r>
      <w:r w:rsidRPr="003F5912">
        <w:rPr>
          <w:rFonts w:ascii="Liberation Serif" w:cs="Liberation Serif"/>
          <w:sz w:val="26"/>
          <w:szCs w:val="26"/>
          <w:lang w:val="ru-RU"/>
        </w:rPr>
        <w:t xml:space="preserve"> года проводился ежемесячный мониторинг и направлялись рекомендации по недопущению просроченной кредиторской задолженности. </w:t>
      </w:r>
    </w:p>
    <w:p w:rsidR="003F5912" w:rsidRDefault="003F5912" w:rsidP="003F5912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>На 01.01.202</w:t>
      </w:r>
      <w:r w:rsidR="00173237">
        <w:rPr>
          <w:rFonts w:ascii="Liberation Serif" w:hAnsi="Liberation Serif" w:cs="Liberation Serif"/>
          <w:sz w:val="26"/>
          <w:szCs w:val="26"/>
        </w:rPr>
        <w:t>5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года в органах местного самоуправления и муниципальных учреждениях </w:t>
      </w:r>
      <w:r w:rsidR="00C54DFC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просроченная кредиторская задолженность отсутствует.</w:t>
      </w:r>
    </w:p>
    <w:p w:rsidR="00C54DFC" w:rsidRPr="00C54DFC" w:rsidRDefault="00C54DFC" w:rsidP="00C54DFC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C54DFC">
        <w:rPr>
          <w:rFonts w:ascii="Liberation Serif" w:hAnsi="Liberation Serif" w:cs="Liberation Serif"/>
          <w:i/>
          <w:sz w:val="26"/>
          <w:szCs w:val="26"/>
        </w:rPr>
        <w:t>Мероприятие 1.3.7</w:t>
      </w:r>
      <w:r w:rsidR="004C5C13"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Pr="00C54DFC">
        <w:rPr>
          <w:rFonts w:ascii="Liberation Serif" w:hAnsi="Liberation Serif" w:cs="Liberation Serif"/>
          <w:i/>
          <w:sz w:val="26"/>
          <w:szCs w:val="26"/>
        </w:rPr>
        <w:t>«Утверждение отчета об исполнении бюджета за отчетный год»</w:t>
      </w:r>
      <w:r>
        <w:rPr>
          <w:rFonts w:ascii="Liberation Serif" w:hAnsi="Liberation Serif" w:cs="Liberation Serif"/>
          <w:i/>
          <w:sz w:val="26"/>
          <w:szCs w:val="26"/>
        </w:rPr>
        <w:t xml:space="preserve">.  </w:t>
      </w:r>
      <w:r w:rsidRPr="00C54DFC">
        <w:rPr>
          <w:rFonts w:ascii="Liberation Serif" w:hAnsi="Liberation Serif" w:cs="Liberation Serif"/>
          <w:sz w:val="26"/>
          <w:szCs w:val="26"/>
        </w:rPr>
        <w:t xml:space="preserve">Проект решения Земского Собрания округа «Об утверждении отчета об исполнении бюджета Грязовецкого муниципального </w:t>
      </w:r>
      <w:r w:rsidR="00B151A0">
        <w:rPr>
          <w:rFonts w:ascii="Liberation Serif" w:hAnsi="Liberation Serif" w:cs="Liberation Serif"/>
          <w:sz w:val="26"/>
          <w:szCs w:val="26"/>
        </w:rPr>
        <w:t>округа</w:t>
      </w:r>
      <w:r w:rsidRPr="00C54DFC">
        <w:rPr>
          <w:rFonts w:ascii="Liberation Serif" w:hAnsi="Liberation Serif" w:cs="Liberation Serif"/>
          <w:sz w:val="26"/>
          <w:szCs w:val="26"/>
        </w:rPr>
        <w:t xml:space="preserve"> за 202</w:t>
      </w:r>
      <w:r w:rsidR="00B151A0">
        <w:rPr>
          <w:rFonts w:ascii="Liberation Serif" w:hAnsi="Liberation Serif" w:cs="Liberation Serif"/>
          <w:sz w:val="26"/>
          <w:szCs w:val="26"/>
        </w:rPr>
        <w:t>3</w:t>
      </w:r>
      <w:r w:rsidRPr="00C54DFC">
        <w:rPr>
          <w:rFonts w:ascii="Liberation Serif" w:hAnsi="Liberation Serif" w:cs="Liberation Serif"/>
          <w:sz w:val="26"/>
          <w:szCs w:val="26"/>
        </w:rPr>
        <w:t xml:space="preserve"> год»</w:t>
      </w:r>
      <w:r>
        <w:rPr>
          <w:rFonts w:ascii="Liberation Serif" w:hAnsi="Liberation Serif" w:cs="Liberation Serif"/>
          <w:sz w:val="26"/>
          <w:szCs w:val="26"/>
        </w:rPr>
        <w:t xml:space="preserve"> передан У</w:t>
      </w:r>
      <w:r w:rsidRPr="00C54DFC">
        <w:rPr>
          <w:rFonts w:ascii="Liberation Serif" w:hAnsi="Liberation Serif" w:cs="Liberation Serif"/>
          <w:sz w:val="26"/>
          <w:szCs w:val="26"/>
        </w:rPr>
        <w:t>правлением финансов за исх.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C54DFC">
        <w:rPr>
          <w:rFonts w:ascii="Liberation Serif" w:hAnsi="Liberation Serif" w:cs="Liberation Serif"/>
          <w:sz w:val="26"/>
          <w:szCs w:val="26"/>
        </w:rPr>
        <w:t xml:space="preserve">№ </w:t>
      </w:r>
      <w:r w:rsidR="00B77FD9">
        <w:rPr>
          <w:rFonts w:ascii="Liberation Serif" w:hAnsi="Liberation Serif" w:cs="Liberation Serif"/>
          <w:sz w:val="26"/>
          <w:szCs w:val="26"/>
        </w:rPr>
        <w:t>190</w:t>
      </w:r>
      <w:r w:rsidRPr="00C54DFC">
        <w:rPr>
          <w:rFonts w:ascii="Liberation Serif" w:hAnsi="Liberation Serif" w:cs="Liberation Serif"/>
          <w:sz w:val="26"/>
          <w:szCs w:val="26"/>
        </w:rPr>
        <w:t xml:space="preserve"> от 2</w:t>
      </w:r>
      <w:r w:rsidR="00B77FD9">
        <w:rPr>
          <w:rFonts w:ascii="Liberation Serif" w:hAnsi="Liberation Serif" w:cs="Liberation Serif"/>
          <w:sz w:val="26"/>
          <w:szCs w:val="26"/>
        </w:rPr>
        <w:t>9</w:t>
      </w:r>
      <w:r w:rsidRPr="00C54DFC">
        <w:rPr>
          <w:rFonts w:ascii="Liberation Serif" w:hAnsi="Liberation Serif" w:cs="Liberation Serif"/>
          <w:sz w:val="26"/>
          <w:szCs w:val="26"/>
        </w:rPr>
        <w:t>.03.202</w:t>
      </w:r>
      <w:r w:rsidR="00B77FD9">
        <w:rPr>
          <w:rFonts w:ascii="Liberation Serif" w:hAnsi="Liberation Serif" w:cs="Liberation Serif"/>
          <w:sz w:val="26"/>
          <w:szCs w:val="26"/>
        </w:rPr>
        <w:t>4</w:t>
      </w:r>
      <w:r w:rsidRPr="00C54DFC">
        <w:rPr>
          <w:rFonts w:ascii="Liberation Serif" w:hAnsi="Liberation Serif" w:cs="Liberation Serif"/>
          <w:sz w:val="26"/>
          <w:szCs w:val="26"/>
        </w:rPr>
        <w:t xml:space="preserve"> в администрацию округа. Администрация округа передала на рассмотрение в </w:t>
      </w:r>
      <w:r w:rsidR="00B77FD9">
        <w:rPr>
          <w:rFonts w:ascii="Liberation Serif" w:hAnsi="Liberation Serif" w:cs="Liberation Serif"/>
          <w:sz w:val="26"/>
          <w:szCs w:val="26"/>
        </w:rPr>
        <w:t>Контрольно-счетную палату округа</w:t>
      </w:r>
      <w:r w:rsidR="00B77FD9" w:rsidRPr="00C54DFC">
        <w:rPr>
          <w:rFonts w:ascii="Liberation Serif" w:hAnsi="Liberation Serif" w:cs="Liberation Serif"/>
          <w:sz w:val="26"/>
          <w:szCs w:val="26"/>
        </w:rPr>
        <w:t xml:space="preserve"> </w:t>
      </w:r>
      <w:r w:rsidRPr="00C54DFC">
        <w:rPr>
          <w:rFonts w:ascii="Liberation Serif" w:hAnsi="Liberation Serif" w:cs="Liberation Serif"/>
          <w:sz w:val="26"/>
          <w:szCs w:val="26"/>
        </w:rPr>
        <w:t xml:space="preserve">пакет документов за исх.№ </w:t>
      </w:r>
      <w:r w:rsidR="00B77FD9">
        <w:rPr>
          <w:rFonts w:ascii="Liberation Serif" w:hAnsi="Liberation Serif" w:cs="Liberation Serif"/>
          <w:sz w:val="26"/>
          <w:szCs w:val="26"/>
        </w:rPr>
        <w:t>1632</w:t>
      </w:r>
      <w:r w:rsidRPr="00C54DFC">
        <w:rPr>
          <w:rFonts w:ascii="Liberation Serif" w:hAnsi="Liberation Serif" w:cs="Liberation Serif"/>
          <w:sz w:val="26"/>
          <w:szCs w:val="26"/>
        </w:rPr>
        <w:t xml:space="preserve"> от 2</w:t>
      </w:r>
      <w:r w:rsidR="00B77FD9">
        <w:rPr>
          <w:rFonts w:ascii="Liberation Serif" w:hAnsi="Liberation Serif" w:cs="Liberation Serif"/>
          <w:sz w:val="26"/>
          <w:szCs w:val="26"/>
        </w:rPr>
        <w:t>9</w:t>
      </w:r>
      <w:r w:rsidRPr="00C54DFC">
        <w:rPr>
          <w:rFonts w:ascii="Liberation Serif" w:hAnsi="Liberation Serif" w:cs="Liberation Serif"/>
          <w:sz w:val="26"/>
          <w:szCs w:val="26"/>
        </w:rPr>
        <w:t>.03.</w:t>
      </w:r>
      <w:r w:rsidR="00636B7F">
        <w:rPr>
          <w:rFonts w:ascii="Liberation Serif" w:hAnsi="Liberation Serif" w:cs="Liberation Serif"/>
          <w:sz w:val="26"/>
          <w:szCs w:val="26"/>
        </w:rPr>
        <w:t>20</w:t>
      </w:r>
      <w:r w:rsidR="009C214B">
        <w:rPr>
          <w:rFonts w:ascii="Liberation Serif" w:hAnsi="Liberation Serif" w:cs="Liberation Serif"/>
          <w:sz w:val="26"/>
          <w:szCs w:val="26"/>
        </w:rPr>
        <w:t>2</w:t>
      </w:r>
      <w:r w:rsidR="00B77FD9">
        <w:rPr>
          <w:rFonts w:ascii="Liberation Serif" w:hAnsi="Liberation Serif" w:cs="Liberation Serif"/>
          <w:sz w:val="26"/>
          <w:szCs w:val="26"/>
        </w:rPr>
        <w:t>4</w:t>
      </w:r>
      <w:r w:rsidR="00BA36B1">
        <w:rPr>
          <w:rFonts w:ascii="Liberation Serif" w:hAnsi="Liberation Serif" w:cs="Liberation Serif"/>
          <w:sz w:val="26"/>
          <w:szCs w:val="26"/>
        </w:rPr>
        <w:t xml:space="preserve">, также проект был </w:t>
      </w:r>
      <w:r w:rsidR="00B77FD9">
        <w:rPr>
          <w:rFonts w:ascii="Liberation Serif" w:hAnsi="Liberation Serif" w:cs="Liberation Serif"/>
          <w:sz w:val="26"/>
          <w:szCs w:val="26"/>
        </w:rPr>
        <w:t>передан</w:t>
      </w:r>
      <w:r w:rsidR="00BA36B1">
        <w:rPr>
          <w:rFonts w:ascii="Liberation Serif" w:hAnsi="Liberation Serif" w:cs="Liberation Serif"/>
          <w:sz w:val="26"/>
          <w:szCs w:val="26"/>
        </w:rPr>
        <w:t xml:space="preserve"> в </w:t>
      </w:r>
      <w:r w:rsidR="00B77FD9">
        <w:rPr>
          <w:rFonts w:ascii="Liberation Serif" w:hAnsi="Liberation Serif" w:cs="Liberation Serif"/>
          <w:sz w:val="26"/>
          <w:szCs w:val="26"/>
        </w:rPr>
        <w:t>Земское Собрание</w:t>
      </w:r>
      <w:r w:rsidR="00BA36B1">
        <w:rPr>
          <w:rFonts w:ascii="Liberation Serif" w:hAnsi="Liberation Serif" w:cs="Liberation Serif"/>
          <w:sz w:val="26"/>
          <w:szCs w:val="26"/>
        </w:rPr>
        <w:t xml:space="preserve"> округа.</w:t>
      </w:r>
    </w:p>
    <w:p w:rsidR="00C54DFC" w:rsidRPr="000B5A79" w:rsidRDefault="00C54DFC" w:rsidP="00C54DFC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B5A79">
        <w:rPr>
          <w:rFonts w:ascii="Liberation Serif" w:hAnsi="Liberation Serif" w:cs="Liberation Serif"/>
          <w:sz w:val="26"/>
          <w:szCs w:val="26"/>
        </w:rPr>
        <w:t xml:space="preserve">Отчет об исполнении бюджета Грязовецкого муниципального </w:t>
      </w:r>
      <w:r w:rsidR="00B77FD9">
        <w:rPr>
          <w:rFonts w:ascii="Liberation Serif" w:hAnsi="Liberation Serif" w:cs="Liberation Serif"/>
          <w:sz w:val="26"/>
          <w:szCs w:val="26"/>
        </w:rPr>
        <w:t>округа</w:t>
      </w:r>
      <w:r w:rsidRPr="000B5A79">
        <w:rPr>
          <w:rFonts w:ascii="Liberation Serif" w:hAnsi="Liberation Serif" w:cs="Liberation Serif"/>
          <w:sz w:val="26"/>
          <w:szCs w:val="26"/>
        </w:rPr>
        <w:t xml:space="preserve"> за 202</w:t>
      </w:r>
      <w:r w:rsidR="00B77FD9">
        <w:rPr>
          <w:rFonts w:ascii="Liberation Serif" w:hAnsi="Liberation Serif" w:cs="Liberation Serif"/>
          <w:sz w:val="26"/>
          <w:szCs w:val="26"/>
        </w:rPr>
        <w:t>3</w:t>
      </w:r>
      <w:r w:rsidRPr="000B5A79">
        <w:rPr>
          <w:rFonts w:ascii="Liberation Serif" w:hAnsi="Liberation Serif" w:cs="Liberation Serif"/>
          <w:sz w:val="26"/>
          <w:szCs w:val="26"/>
        </w:rPr>
        <w:t xml:space="preserve"> год принят решением Земского Собрания округа </w:t>
      </w:r>
      <w:r w:rsidR="00B77FD9">
        <w:rPr>
          <w:rFonts w:ascii="Liberation Serif" w:hAnsi="Liberation Serif" w:cs="Liberation Serif"/>
          <w:sz w:val="26"/>
          <w:szCs w:val="26"/>
        </w:rPr>
        <w:t>25</w:t>
      </w:r>
      <w:r w:rsidRPr="000B5A79">
        <w:rPr>
          <w:rFonts w:ascii="Liberation Serif" w:hAnsi="Liberation Serif" w:cs="Liberation Serif"/>
          <w:sz w:val="26"/>
          <w:szCs w:val="26"/>
        </w:rPr>
        <w:t>.04.202</w:t>
      </w:r>
      <w:r w:rsidR="00B77FD9">
        <w:rPr>
          <w:rFonts w:ascii="Liberation Serif" w:hAnsi="Liberation Serif" w:cs="Liberation Serif"/>
          <w:sz w:val="26"/>
          <w:szCs w:val="26"/>
        </w:rPr>
        <w:t>4</w:t>
      </w:r>
      <w:r w:rsidRPr="000B5A79">
        <w:rPr>
          <w:rFonts w:ascii="Liberation Serif" w:hAnsi="Liberation Serif" w:cs="Liberation Serif"/>
          <w:sz w:val="26"/>
          <w:szCs w:val="26"/>
        </w:rPr>
        <w:t xml:space="preserve"> № </w:t>
      </w:r>
      <w:r w:rsidR="00B77FD9">
        <w:rPr>
          <w:rFonts w:ascii="Liberation Serif" w:hAnsi="Liberation Serif" w:cs="Liberation Serif"/>
          <w:sz w:val="26"/>
          <w:szCs w:val="26"/>
        </w:rPr>
        <w:t>28</w:t>
      </w:r>
      <w:r w:rsidR="006076B2">
        <w:rPr>
          <w:rFonts w:ascii="Liberation Serif" w:hAnsi="Liberation Serif" w:cs="Liberation Serif"/>
          <w:sz w:val="26"/>
          <w:szCs w:val="26"/>
        </w:rPr>
        <w:t xml:space="preserve"> «Об утверждении отчета по исполнении бюджета Грязовецкого муниципального округа Вологодской области за 2023 год».</w:t>
      </w:r>
    </w:p>
    <w:p w:rsidR="003F5912" w:rsidRPr="00A10C23" w:rsidRDefault="003F5912" w:rsidP="003F5912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10C23">
        <w:rPr>
          <w:rFonts w:ascii="Liberation Serif" w:hAnsi="Liberation Serif" w:cs="Liberation Serif"/>
          <w:sz w:val="26"/>
          <w:szCs w:val="26"/>
        </w:rPr>
        <w:lastRenderedPageBreak/>
        <w:t xml:space="preserve">Основное мероприятие 1.4 «Обеспечение результативности использования средств бюджета </w:t>
      </w:r>
      <w:r w:rsidR="006F0D5C" w:rsidRPr="00A10C23">
        <w:rPr>
          <w:rFonts w:ascii="Liberation Serif" w:hAnsi="Liberation Serif" w:cs="Liberation Serif"/>
          <w:sz w:val="26"/>
          <w:szCs w:val="26"/>
        </w:rPr>
        <w:t>округа</w:t>
      </w:r>
      <w:r w:rsidRPr="00A10C23">
        <w:rPr>
          <w:rFonts w:ascii="Liberation Serif" w:hAnsi="Liberation Serif" w:cs="Liberation Serif"/>
          <w:sz w:val="26"/>
          <w:szCs w:val="26"/>
        </w:rPr>
        <w:t>»</w:t>
      </w:r>
      <w:r w:rsidR="003C7FED" w:rsidRPr="00A10C23">
        <w:rPr>
          <w:rFonts w:ascii="Liberation Serif" w:hAnsi="Liberation Serif" w:cs="Liberation Serif"/>
          <w:sz w:val="26"/>
          <w:szCs w:val="26"/>
        </w:rPr>
        <w:t>.</w:t>
      </w:r>
    </w:p>
    <w:p w:rsidR="003F5912" w:rsidRPr="003F5912" w:rsidRDefault="003F5912" w:rsidP="003F5912">
      <w:pPr>
        <w:ind w:firstLine="709"/>
        <w:jc w:val="both"/>
        <w:rPr>
          <w:rFonts w:ascii="Liberation Serif" w:hAnsi="Liberation Serif" w:cs="Liberation Serif"/>
          <w:i/>
          <w:sz w:val="26"/>
          <w:szCs w:val="26"/>
        </w:rPr>
      </w:pPr>
      <w:r w:rsidRPr="003F5912">
        <w:rPr>
          <w:rFonts w:ascii="Liberation Serif" w:hAnsi="Liberation Serif" w:cs="Liberation Serif"/>
          <w:i/>
          <w:sz w:val="26"/>
          <w:szCs w:val="26"/>
        </w:rPr>
        <w:t>Мероприяти</w:t>
      </w:r>
      <w:r w:rsidR="004C03D9">
        <w:rPr>
          <w:rFonts w:ascii="Liberation Serif" w:hAnsi="Liberation Serif" w:cs="Liberation Serif"/>
          <w:i/>
          <w:sz w:val="26"/>
          <w:szCs w:val="26"/>
        </w:rPr>
        <w:t>е</w:t>
      </w:r>
      <w:r w:rsidRPr="003F5912">
        <w:rPr>
          <w:rFonts w:ascii="Liberation Serif" w:hAnsi="Liberation Serif" w:cs="Liberation Serif"/>
          <w:i/>
          <w:sz w:val="26"/>
          <w:szCs w:val="26"/>
        </w:rPr>
        <w:t xml:space="preserve"> 1.4.1 «Ведение централизованного бюджетного (бухгалтерского) учета и составление отчетности за счет унификации и стандартизации учетных процессов»</w:t>
      </w:r>
      <w:r w:rsidR="0000230D">
        <w:rPr>
          <w:rFonts w:ascii="Liberation Serif" w:hAnsi="Liberation Serif" w:cs="Liberation Serif"/>
          <w:i/>
          <w:sz w:val="26"/>
          <w:szCs w:val="26"/>
        </w:rPr>
        <w:t>.</w:t>
      </w:r>
    </w:p>
    <w:p w:rsidR="003F5912" w:rsidRDefault="003F5912" w:rsidP="003F5912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>В рамках данн</w:t>
      </w:r>
      <w:r w:rsidR="002E20C2">
        <w:rPr>
          <w:rFonts w:ascii="Liberation Serif" w:hAnsi="Liberation Serif" w:cs="Liberation Serif"/>
          <w:sz w:val="26"/>
          <w:szCs w:val="26"/>
        </w:rPr>
        <w:t>ого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мероприят</w:t>
      </w:r>
      <w:r w:rsidR="002E20C2">
        <w:rPr>
          <w:rFonts w:ascii="Liberation Serif" w:hAnsi="Liberation Serif" w:cs="Liberation Serif"/>
          <w:sz w:val="26"/>
          <w:szCs w:val="26"/>
        </w:rPr>
        <w:t>ия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расходы в размере </w:t>
      </w:r>
      <w:r w:rsidR="00234425">
        <w:rPr>
          <w:rFonts w:ascii="Liberation Serif" w:hAnsi="Liberation Serif" w:cs="Liberation Serif"/>
          <w:sz w:val="26"/>
          <w:szCs w:val="26"/>
        </w:rPr>
        <w:t>25181,7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тыс. руб. направлены на содержание и обеспечение деятельности муниципального казенного учреждения «Центр бухг</w:t>
      </w:r>
      <w:r w:rsidR="006F0D5C">
        <w:rPr>
          <w:rFonts w:ascii="Liberation Serif" w:hAnsi="Liberation Serif" w:cs="Liberation Serif"/>
          <w:sz w:val="26"/>
          <w:szCs w:val="26"/>
        </w:rPr>
        <w:t>алтерского учета и отчетности»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. Расходы направлены на выплату заработной платы в размере </w:t>
      </w:r>
      <w:r w:rsidR="00885A40">
        <w:rPr>
          <w:rFonts w:ascii="Liberation Serif" w:hAnsi="Liberation Serif" w:cs="Liberation Serif"/>
          <w:sz w:val="26"/>
          <w:szCs w:val="26"/>
        </w:rPr>
        <w:t>24174,6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тыс. руб., оплату текущих расходов и уплату налоговых платежей в размере </w:t>
      </w:r>
      <w:r w:rsidR="00885A40">
        <w:rPr>
          <w:rFonts w:ascii="Liberation Serif" w:hAnsi="Liberation Serif" w:cs="Liberation Serif"/>
          <w:sz w:val="26"/>
          <w:szCs w:val="26"/>
        </w:rPr>
        <w:t>1007,1</w:t>
      </w:r>
      <w:r w:rsidR="006F0D5C">
        <w:rPr>
          <w:rFonts w:ascii="Liberation Serif" w:hAnsi="Liberation Serif" w:cs="Liberation Serif"/>
          <w:sz w:val="26"/>
          <w:szCs w:val="26"/>
        </w:rPr>
        <w:t xml:space="preserve"> </w:t>
      </w:r>
      <w:r w:rsidRPr="003F5912">
        <w:rPr>
          <w:rFonts w:ascii="Liberation Serif" w:hAnsi="Liberation Serif" w:cs="Liberation Serif"/>
          <w:sz w:val="26"/>
          <w:szCs w:val="26"/>
        </w:rPr>
        <w:t>тыс. руб. Средства освоены в полном объеме.</w:t>
      </w:r>
    </w:p>
    <w:p w:rsidR="00BA36B1" w:rsidRPr="006F0D5C" w:rsidRDefault="000E65A9" w:rsidP="00BA36B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E65A9">
        <w:rPr>
          <w:rFonts w:ascii="Liberation Serif" w:hAnsi="Liberation Serif" w:cs="Liberation Serif"/>
          <w:sz w:val="26"/>
          <w:szCs w:val="26"/>
        </w:rPr>
        <w:t>В 2024 году в связи с внесением изменений в действующие стандарты федеральные бухгалтерского учета для организаций государственного сектора МКУ «Центр бухгалтерского учета и отчетности» приведены учетные процедуры в соответствие с новыми требованиями. Продолжено формирование и введение в действие новых электронных первичных документов, что способствует упрощению и автоматизации процессов документооборота, ускоряет обработку информации и повышает ее доступность. Проводится систематический анализ результатов деятельности по ведению учёта в учреждениях для эффективного принятия управленческих решений, оперативного предоставления информации пользователям отчётности. Все изменения в учёте направлены на повышение эффективности и прозрачности бюджетных процессов, упрощение документооборота, усиление контроля за расходованием бюджетных средств и повышение качества финансовых отчетов.</w:t>
      </w:r>
      <w:r w:rsidR="00BA36B1">
        <w:rPr>
          <w:rFonts w:ascii="Liberation Serif" w:hAnsi="Liberation Serif" w:cs="Liberation Serif"/>
          <w:sz w:val="26"/>
          <w:szCs w:val="26"/>
        </w:rPr>
        <w:t xml:space="preserve">  </w:t>
      </w:r>
    </w:p>
    <w:p w:rsidR="003F5912" w:rsidRPr="00A10C23" w:rsidRDefault="003F5912" w:rsidP="003F5912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10C23">
        <w:rPr>
          <w:rFonts w:ascii="Liberation Serif" w:hAnsi="Liberation Serif" w:cs="Liberation Serif"/>
          <w:sz w:val="26"/>
          <w:szCs w:val="26"/>
        </w:rPr>
        <w:t xml:space="preserve">Основное мероприятие 1.5 «Формирование и публикация в открытых источниках информации о бюджетном процессе в </w:t>
      </w:r>
      <w:r w:rsidR="00B1479D" w:rsidRPr="00A10C23">
        <w:rPr>
          <w:rFonts w:ascii="Liberation Serif" w:hAnsi="Liberation Serif" w:cs="Liberation Serif"/>
          <w:sz w:val="26"/>
          <w:szCs w:val="26"/>
        </w:rPr>
        <w:t>округе</w:t>
      </w:r>
      <w:r w:rsidRPr="00A10C23">
        <w:rPr>
          <w:rFonts w:ascii="Liberation Serif" w:hAnsi="Liberation Serif" w:cs="Liberation Serif"/>
          <w:sz w:val="26"/>
          <w:szCs w:val="26"/>
        </w:rPr>
        <w:t>».</w:t>
      </w:r>
    </w:p>
    <w:p w:rsidR="003F5912" w:rsidRPr="003F5912" w:rsidRDefault="003F5912" w:rsidP="003F5912">
      <w:pPr>
        <w:ind w:firstLine="709"/>
        <w:jc w:val="both"/>
        <w:rPr>
          <w:rFonts w:ascii="Liberation Serif" w:hAnsi="Liberation Serif" w:cs="Liberation Serif"/>
          <w:i/>
          <w:sz w:val="26"/>
          <w:szCs w:val="26"/>
        </w:rPr>
      </w:pPr>
      <w:r w:rsidRPr="003F5912">
        <w:rPr>
          <w:rFonts w:ascii="Liberation Serif" w:hAnsi="Liberation Serif" w:cs="Liberation Serif"/>
          <w:i/>
          <w:sz w:val="26"/>
          <w:szCs w:val="26"/>
        </w:rPr>
        <w:t xml:space="preserve">Мероприятие 1.5.1 «Формирование и размещение на официальном сайте Грязовецкого муниципального </w:t>
      </w:r>
      <w:r w:rsidR="00B1479D">
        <w:rPr>
          <w:rFonts w:ascii="Liberation Serif" w:hAnsi="Liberation Serif" w:cs="Liberation Serif"/>
          <w:i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i/>
          <w:sz w:val="26"/>
          <w:szCs w:val="26"/>
        </w:rPr>
        <w:t xml:space="preserve"> в информационно-телекоммуникационной сети «Интернет» информации и материалов о бюджете </w:t>
      </w:r>
      <w:r w:rsidR="00B1479D">
        <w:rPr>
          <w:rFonts w:ascii="Liberation Serif" w:hAnsi="Liberation Serif" w:cs="Liberation Serif"/>
          <w:i/>
          <w:sz w:val="26"/>
          <w:szCs w:val="26"/>
        </w:rPr>
        <w:t>округа</w:t>
      </w:r>
      <w:r w:rsidR="00FB26DE">
        <w:rPr>
          <w:rFonts w:ascii="Liberation Serif" w:hAnsi="Liberation Serif" w:cs="Liberation Serif"/>
          <w:i/>
          <w:sz w:val="26"/>
          <w:szCs w:val="26"/>
        </w:rPr>
        <w:t xml:space="preserve"> и об исполнении бюджета</w:t>
      </w:r>
      <w:r w:rsidRPr="003F5912">
        <w:rPr>
          <w:rFonts w:ascii="Liberation Serif" w:hAnsi="Liberation Serif" w:cs="Liberation Serif"/>
          <w:i/>
          <w:sz w:val="26"/>
          <w:szCs w:val="26"/>
        </w:rPr>
        <w:t>»</w:t>
      </w:r>
      <w:r w:rsidR="00700877">
        <w:rPr>
          <w:rFonts w:ascii="Liberation Serif" w:hAnsi="Liberation Serif" w:cs="Liberation Serif"/>
          <w:i/>
          <w:sz w:val="26"/>
          <w:szCs w:val="26"/>
        </w:rPr>
        <w:t>.</w:t>
      </w:r>
    </w:p>
    <w:p w:rsidR="003F5912" w:rsidRPr="003F5912" w:rsidRDefault="003F5912" w:rsidP="003F5912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 xml:space="preserve">В целях обеспечения открытости и прозрачности бюджета </w:t>
      </w:r>
      <w:r w:rsidR="00B1479D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>, Управлением финансов формировалась и поэтапно в течение 202</w:t>
      </w:r>
      <w:r w:rsidR="00B77FD9">
        <w:rPr>
          <w:rFonts w:ascii="Liberation Serif" w:hAnsi="Liberation Serif" w:cs="Liberation Serif"/>
          <w:sz w:val="26"/>
          <w:szCs w:val="26"/>
        </w:rPr>
        <w:t>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года размещалась информация по бюджету </w:t>
      </w:r>
      <w:r w:rsidR="00B1479D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на официальном сайте </w:t>
      </w:r>
      <w:r w:rsidR="00B1479D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в разделе «Открытый бюджет»:</w:t>
      </w:r>
    </w:p>
    <w:p w:rsidR="003F5912" w:rsidRPr="003F5912" w:rsidRDefault="003F5912" w:rsidP="003F5912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 xml:space="preserve">- решение Земского Собрания </w:t>
      </w:r>
      <w:r w:rsidR="00B1479D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от 2</w:t>
      </w:r>
      <w:r w:rsidR="00B77FD9">
        <w:rPr>
          <w:rFonts w:ascii="Liberation Serif" w:hAnsi="Liberation Serif" w:cs="Liberation Serif"/>
          <w:sz w:val="26"/>
          <w:szCs w:val="26"/>
        </w:rPr>
        <w:t>5</w:t>
      </w:r>
      <w:r w:rsidRPr="003F5912">
        <w:rPr>
          <w:rFonts w:ascii="Liberation Serif" w:hAnsi="Liberation Serif" w:cs="Liberation Serif"/>
          <w:sz w:val="26"/>
          <w:szCs w:val="26"/>
        </w:rPr>
        <w:t>.04.202</w:t>
      </w:r>
      <w:r w:rsidR="00B77FD9">
        <w:rPr>
          <w:rFonts w:ascii="Liberation Serif" w:hAnsi="Liberation Serif" w:cs="Liberation Serif"/>
          <w:sz w:val="26"/>
          <w:szCs w:val="26"/>
        </w:rPr>
        <w:t>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№ </w:t>
      </w:r>
      <w:r w:rsidR="00B77FD9">
        <w:rPr>
          <w:rFonts w:ascii="Liberation Serif" w:hAnsi="Liberation Serif" w:cs="Liberation Serif"/>
          <w:sz w:val="26"/>
          <w:szCs w:val="26"/>
        </w:rPr>
        <w:t>28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«Об утверждении отчета об исполнении бюджета Грязовецкого муниципального </w:t>
      </w:r>
      <w:r w:rsidR="00B77FD9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з</w:t>
      </w:r>
      <w:r w:rsidR="00101749">
        <w:rPr>
          <w:rFonts w:ascii="Liberation Serif" w:hAnsi="Liberation Serif" w:cs="Liberation Serif"/>
          <w:sz w:val="26"/>
          <w:szCs w:val="26"/>
        </w:rPr>
        <w:t xml:space="preserve">а </w:t>
      </w:r>
      <w:r w:rsidR="008547A7">
        <w:rPr>
          <w:rFonts w:ascii="Liberation Serif" w:hAnsi="Liberation Serif" w:cs="Liberation Serif"/>
          <w:sz w:val="26"/>
          <w:szCs w:val="26"/>
        </w:rPr>
        <w:t>202</w:t>
      </w:r>
      <w:r w:rsidR="00B77FD9">
        <w:rPr>
          <w:rFonts w:ascii="Liberation Serif" w:hAnsi="Liberation Serif" w:cs="Liberation Serif"/>
          <w:sz w:val="26"/>
          <w:szCs w:val="26"/>
        </w:rPr>
        <w:t>3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год»;</w:t>
      </w:r>
    </w:p>
    <w:p w:rsidR="003F5912" w:rsidRPr="003F5912" w:rsidRDefault="003F5912" w:rsidP="003F5912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>- поквартально размещались постановления по исполнению бюджета 202</w:t>
      </w:r>
      <w:r w:rsidR="00B77FD9">
        <w:rPr>
          <w:rFonts w:ascii="Liberation Serif" w:hAnsi="Liberation Serif" w:cs="Liberation Serif"/>
          <w:sz w:val="26"/>
          <w:szCs w:val="26"/>
        </w:rPr>
        <w:t>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года с аналитической информацией;</w:t>
      </w:r>
    </w:p>
    <w:p w:rsidR="003F5912" w:rsidRPr="003F5912" w:rsidRDefault="003F5912" w:rsidP="003F5912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 xml:space="preserve">- по проекту решения Земского Собрания Грязовецкого муниципального </w:t>
      </w:r>
      <w:r w:rsidR="00101749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«О бюджете Грязовецкого муниципального </w:t>
      </w:r>
      <w:r w:rsidR="00101749">
        <w:rPr>
          <w:rFonts w:ascii="Liberation Serif" w:hAnsi="Liberation Serif" w:cs="Liberation Serif"/>
          <w:sz w:val="26"/>
          <w:szCs w:val="26"/>
        </w:rPr>
        <w:t xml:space="preserve">округа </w:t>
      </w:r>
      <w:r w:rsidRPr="003F5912">
        <w:rPr>
          <w:rFonts w:ascii="Liberation Serif" w:hAnsi="Liberation Serif" w:cs="Liberation Serif"/>
          <w:sz w:val="26"/>
          <w:szCs w:val="26"/>
        </w:rPr>
        <w:t>на 202</w:t>
      </w:r>
      <w:r w:rsidR="00B77FD9">
        <w:rPr>
          <w:rFonts w:ascii="Liberation Serif" w:hAnsi="Liberation Serif" w:cs="Liberation Serif"/>
          <w:sz w:val="26"/>
          <w:szCs w:val="26"/>
        </w:rPr>
        <w:t>5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 и плановый период 202</w:t>
      </w:r>
      <w:r w:rsidR="00B77FD9">
        <w:rPr>
          <w:rFonts w:ascii="Liberation Serif" w:hAnsi="Liberation Serif" w:cs="Liberation Serif"/>
          <w:sz w:val="26"/>
          <w:szCs w:val="26"/>
        </w:rPr>
        <w:t>6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и 202</w:t>
      </w:r>
      <w:r w:rsidR="00B77FD9">
        <w:rPr>
          <w:rFonts w:ascii="Liberation Serif" w:hAnsi="Liberation Serif" w:cs="Liberation Serif"/>
          <w:sz w:val="26"/>
          <w:szCs w:val="26"/>
        </w:rPr>
        <w:t>7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годов»;</w:t>
      </w:r>
    </w:p>
    <w:p w:rsidR="003F5912" w:rsidRPr="003F5912" w:rsidRDefault="003F5912" w:rsidP="003F5912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>- по решению Земского Собрания Грязове</w:t>
      </w:r>
      <w:r w:rsidR="00B1479D">
        <w:rPr>
          <w:rFonts w:ascii="Liberation Serif" w:hAnsi="Liberation Serif" w:cs="Liberation Serif"/>
          <w:sz w:val="26"/>
          <w:szCs w:val="26"/>
        </w:rPr>
        <w:t xml:space="preserve">цкого муниципального </w:t>
      </w:r>
      <w:r w:rsidR="00CA5ABE">
        <w:rPr>
          <w:rFonts w:ascii="Liberation Serif" w:hAnsi="Liberation Serif" w:cs="Liberation Serif"/>
          <w:sz w:val="26"/>
          <w:szCs w:val="26"/>
        </w:rPr>
        <w:t>округа</w:t>
      </w:r>
      <w:r w:rsidR="00B77FD9">
        <w:rPr>
          <w:rFonts w:ascii="Liberation Serif" w:hAnsi="Liberation Serif" w:cs="Liberation Serif"/>
          <w:sz w:val="26"/>
          <w:szCs w:val="26"/>
        </w:rPr>
        <w:t xml:space="preserve"> от </w:t>
      </w:r>
      <w:r w:rsidR="00171A23">
        <w:rPr>
          <w:rFonts w:ascii="Liberation Serif" w:hAnsi="Liberation Serif" w:cs="Liberation Serif"/>
          <w:sz w:val="26"/>
          <w:szCs w:val="26"/>
        </w:rPr>
        <w:t>12</w:t>
      </w:r>
      <w:r w:rsidRPr="003F5912">
        <w:rPr>
          <w:rFonts w:ascii="Liberation Serif" w:hAnsi="Liberation Serif" w:cs="Liberation Serif"/>
          <w:sz w:val="26"/>
          <w:szCs w:val="26"/>
        </w:rPr>
        <w:t>.12.</w:t>
      </w:r>
      <w:r w:rsidR="008547A7">
        <w:rPr>
          <w:rFonts w:ascii="Liberation Serif" w:hAnsi="Liberation Serif" w:cs="Liberation Serif"/>
          <w:sz w:val="26"/>
          <w:szCs w:val="26"/>
        </w:rPr>
        <w:t>202</w:t>
      </w:r>
      <w:r w:rsidR="00B77FD9">
        <w:rPr>
          <w:rFonts w:ascii="Liberation Serif" w:hAnsi="Liberation Serif" w:cs="Liberation Serif"/>
          <w:sz w:val="26"/>
          <w:szCs w:val="26"/>
        </w:rPr>
        <w:t>4</w:t>
      </w:r>
      <w:r w:rsidR="00101749">
        <w:rPr>
          <w:rFonts w:ascii="Liberation Serif" w:hAnsi="Liberation Serif" w:cs="Liberation Serif"/>
          <w:sz w:val="26"/>
          <w:szCs w:val="26"/>
        </w:rPr>
        <w:t xml:space="preserve"> № </w:t>
      </w:r>
      <w:r w:rsidR="00171A23">
        <w:rPr>
          <w:rFonts w:ascii="Liberation Serif" w:hAnsi="Liberation Serif" w:cs="Liberation Serif"/>
          <w:sz w:val="26"/>
          <w:szCs w:val="26"/>
        </w:rPr>
        <w:t>107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«О бюджете Грязовецкого муниципального </w:t>
      </w:r>
      <w:r w:rsidR="00B1479D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на 202</w:t>
      </w:r>
      <w:r w:rsidR="00B77FD9">
        <w:rPr>
          <w:rFonts w:ascii="Liberation Serif" w:hAnsi="Liberation Serif" w:cs="Liberation Serif"/>
          <w:sz w:val="26"/>
          <w:szCs w:val="26"/>
        </w:rPr>
        <w:t>5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 и плановый период 202</w:t>
      </w:r>
      <w:r w:rsidR="00B77FD9">
        <w:rPr>
          <w:rFonts w:ascii="Liberation Serif" w:hAnsi="Liberation Serif" w:cs="Liberation Serif"/>
          <w:sz w:val="26"/>
          <w:szCs w:val="26"/>
        </w:rPr>
        <w:t>6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и 202</w:t>
      </w:r>
      <w:r w:rsidR="00B77FD9">
        <w:rPr>
          <w:rFonts w:ascii="Liberation Serif" w:hAnsi="Liberation Serif" w:cs="Liberation Serif"/>
          <w:sz w:val="26"/>
          <w:szCs w:val="26"/>
        </w:rPr>
        <w:t>7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годов».</w:t>
      </w:r>
    </w:p>
    <w:p w:rsidR="003F5912" w:rsidRPr="003F5912" w:rsidRDefault="003F5912" w:rsidP="003F5912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>В течение 202</w:t>
      </w:r>
      <w:r w:rsidR="00B77FD9">
        <w:rPr>
          <w:rFonts w:ascii="Liberation Serif" w:hAnsi="Liberation Serif" w:cs="Liberation Serif"/>
          <w:sz w:val="26"/>
          <w:szCs w:val="26"/>
        </w:rPr>
        <w:t>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года согласно Приказу Департамента финансов области</w:t>
      </w:r>
      <w:r w:rsidR="00700877" w:rsidRPr="00700877">
        <w:rPr>
          <w:rFonts w:ascii="Liberation Serif" w:hAnsi="Liberation Serif" w:cs="Liberation Serif"/>
          <w:sz w:val="26"/>
          <w:szCs w:val="26"/>
        </w:rPr>
        <w:t xml:space="preserve"> </w:t>
      </w:r>
      <w:r w:rsidR="00700877" w:rsidRPr="003F5912">
        <w:rPr>
          <w:rFonts w:ascii="Liberation Serif" w:hAnsi="Liberation Serif" w:cs="Liberation Serif"/>
          <w:sz w:val="26"/>
          <w:szCs w:val="26"/>
        </w:rPr>
        <w:t xml:space="preserve">от 30.12.2020 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№ 113 </w:t>
      </w:r>
      <w:r w:rsidR="00101749">
        <w:rPr>
          <w:rFonts w:ascii="Liberation Serif" w:hAnsi="Liberation Serif" w:cs="Liberation Serif"/>
          <w:sz w:val="26"/>
          <w:szCs w:val="26"/>
        </w:rPr>
        <w:t xml:space="preserve">(с изменениями) </w:t>
      </w:r>
      <w:r w:rsidRPr="003F5912">
        <w:rPr>
          <w:rFonts w:ascii="Liberation Serif" w:hAnsi="Liberation Serif" w:cs="Liberation Serif"/>
          <w:sz w:val="26"/>
          <w:szCs w:val="26"/>
        </w:rPr>
        <w:t>«Об организации проведения мониторинга и составления рейтинга муниципальных образований по уровню открытости бюджетных данных» размещалась информация по 4 этапам бюджетного процесса.</w:t>
      </w:r>
    </w:p>
    <w:p w:rsidR="003F5912" w:rsidRPr="00435C54" w:rsidRDefault="003F5912" w:rsidP="003F5912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35C54">
        <w:rPr>
          <w:rFonts w:ascii="Liberation Serif" w:hAnsi="Liberation Serif" w:cs="Liberation Serif"/>
          <w:sz w:val="26"/>
          <w:szCs w:val="26"/>
        </w:rPr>
        <w:t>По 1 этапу «</w:t>
      </w:r>
      <w:r w:rsidR="00CA5ABE" w:rsidRPr="00435C54">
        <w:rPr>
          <w:rFonts w:ascii="Liberation Serif" w:hAnsi="Liberation Serif" w:cs="Liberation Serif"/>
          <w:sz w:val="26"/>
          <w:szCs w:val="26"/>
        </w:rPr>
        <w:t>Общие требования к оформлению сайта и х</w:t>
      </w:r>
      <w:r w:rsidRPr="00435C54">
        <w:rPr>
          <w:rFonts w:ascii="Liberation Serif" w:hAnsi="Liberation Serif" w:cs="Liberation Serif"/>
          <w:sz w:val="26"/>
          <w:szCs w:val="26"/>
        </w:rPr>
        <w:t>арактеристика первоначально утвержденного бюджета»:</w:t>
      </w:r>
    </w:p>
    <w:p w:rsidR="003F5912" w:rsidRPr="00435C54" w:rsidRDefault="003F5912" w:rsidP="003F5912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35C54">
        <w:rPr>
          <w:rFonts w:ascii="Liberation Serif" w:hAnsi="Liberation Serif" w:cs="Liberation Serif"/>
          <w:sz w:val="26"/>
          <w:szCs w:val="26"/>
        </w:rPr>
        <w:lastRenderedPageBreak/>
        <w:t xml:space="preserve">- на сайте </w:t>
      </w:r>
      <w:r w:rsidR="00CA5ABE" w:rsidRPr="00435C54">
        <w:rPr>
          <w:rFonts w:ascii="Liberation Serif" w:hAnsi="Liberation Serif" w:cs="Liberation Serif"/>
          <w:sz w:val="26"/>
          <w:szCs w:val="26"/>
        </w:rPr>
        <w:t>округа</w:t>
      </w:r>
      <w:r w:rsidRPr="00435C54">
        <w:rPr>
          <w:rFonts w:ascii="Liberation Serif" w:hAnsi="Liberation Serif" w:cs="Liberation Serif"/>
          <w:sz w:val="26"/>
          <w:szCs w:val="26"/>
        </w:rPr>
        <w:t xml:space="preserve"> в разделе </w:t>
      </w:r>
      <w:r w:rsidR="00CA5ABE" w:rsidRPr="00435C54">
        <w:rPr>
          <w:rFonts w:ascii="Liberation Serif" w:hAnsi="Liberation Serif" w:cs="Liberation Serif"/>
          <w:sz w:val="26"/>
          <w:szCs w:val="26"/>
        </w:rPr>
        <w:t xml:space="preserve">Главная / Открытый бюджет </w:t>
      </w:r>
      <w:r w:rsidRPr="00435C54">
        <w:rPr>
          <w:rFonts w:ascii="Liberation Serif" w:hAnsi="Liberation Serif" w:cs="Liberation Serif"/>
          <w:sz w:val="26"/>
          <w:szCs w:val="26"/>
        </w:rPr>
        <w:t xml:space="preserve">/ Утверждение бюджета – опубликовано первоначальное решение о бюджете, утвержденное Земским Собранием </w:t>
      </w:r>
      <w:r w:rsidR="006C2783" w:rsidRPr="00435C54">
        <w:rPr>
          <w:rFonts w:ascii="Liberation Serif" w:hAnsi="Liberation Serif" w:cs="Liberation Serif"/>
          <w:sz w:val="26"/>
          <w:szCs w:val="26"/>
        </w:rPr>
        <w:t>округа</w:t>
      </w:r>
      <w:r w:rsidR="00700877" w:rsidRPr="00435C54">
        <w:rPr>
          <w:rFonts w:ascii="Liberation Serif" w:hAnsi="Liberation Serif" w:cs="Liberation Serif"/>
          <w:sz w:val="26"/>
          <w:szCs w:val="26"/>
        </w:rPr>
        <w:t xml:space="preserve"> от </w:t>
      </w:r>
      <w:r w:rsidR="00171A23">
        <w:rPr>
          <w:rFonts w:ascii="Liberation Serif" w:hAnsi="Liberation Serif" w:cs="Liberation Serif"/>
          <w:sz w:val="26"/>
          <w:szCs w:val="26"/>
        </w:rPr>
        <w:t>12</w:t>
      </w:r>
      <w:r w:rsidR="00700877" w:rsidRPr="00435C54">
        <w:rPr>
          <w:rFonts w:ascii="Liberation Serif" w:hAnsi="Liberation Serif" w:cs="Liberation Serif"/>
          <w:sz w:val="26"/>
          <w:szCs w:val="26"/>
        </w:rPr>
        <w:t>.12.202</w:t>
      </w:r>
      <w:r w:rsidR="00B77FD9">
        <w:rPr>
          <w:rFonts w:ascii="Liberation Serif" w:hAnsi="Liberation Serif" w:cs="Liberation Serif"/>
          <w:sz w:val="26"/>
          <w:szCs w:val="26"/>
        </w:rPr>
        <w:t>4</w:t>
      </w:r>
      <w:r w:rsidR="00700877" w:rsidRPr="00435C54">
        <w:rPr>
          <w:rFonts w:ascii="Liberation Serif" w:hAnsi="Liberation Serif" w:cs="Liberation Serif"/>
          <w:sz w:val="26"/>
          <w:szCs w:val="26"/>
        </w:rPr>
        <w:t xml:space="preserve"> </w:t>
      </w:r>
      <w:r w:rsidRPr="00435C54">
        <w:rPr>
          <w:rFonts w:ascii="Liberation Serif" w:hAnsi="Liberation Serif" w:cs="Liberation Serif"/>
          <w:sz w:val="26"/>
          <w:szCs w:val="26"/>
        </w:rPr>
        <w:t xml:space="preserve">№ </w:t>
      </w:r>
      <w:r w:rsidR="00171A23">
        <w:rPr>
          <w:rFonts w:ascii="Liberation Serif" w:hAnsi="Liberation Serif" w:cs="Liberation Serif"/>
          <w:sz w:val="26"/>
          <w:szCs w:val="26"/>
        </w:rPr>
        <w:t>107</w:t>
      </w:r>
      <w:r w:rsidR="00700877" w:rsidRPr="00435C54">
        <w:rPr>
          <w:rFonts w:ascii="Liberation Serif" w:hAnsi="Liberation Serif" w:cs="Liberation Serif"/>
          <w:sz w:val="26"/>
          <w:szCs w:val="26"/>
        </w:rPr>
        <w:t>,</w:t>
      </w:r>
      <w:r w:rsidRPr="00435C54">
        <w:rPr>
          <w:rFonts w:ascii="Liberation Serif" w:hAnsi="Liberation Serif" w:cs="Liberation Serif"/>
          <w:sz w:val="26"/>
          <w:szCs w:val="26"/>
        </w:rPr>
        <w:t xml:space="preserve"> включая текстовую часть и все приложения к нему.</w:t>
      </w:r>
    </w:p>
    <w:p w:rsidR="003F5912" w:rsidRPr="00435C54" w:rsidRDefault="003F5912" w:rsidP="003F5912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35C54">
        <w:rPr>
          <w:rFonts w:ascii="Liberation Serif" w:hAnsi="Liberation Serif" w:cs="Liberation Serif"/>
          <w:sz w:val="26"/>
          <w:szCs w:val="26"/>
        </w:rPr>
        <w:t>По 2 этапу «Годовой отчет об исполнении бюджета»:</w:t>
      </w:r>
    </w:p>
    <w:p w:rsidR="003F5912" w:rsidRPr="00435C54" w:rsidRDefault="003F5912" w:rsidP="003F5912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35C54">
        <w:rPr>
          <w:rFonts w:ascii="Liberation Serif" w:hAnsi="Liberation Serif" w:cs="Liberation Serif"/>
          <w:sz w:val="26"/>
          <w:szCs w:val="26"/>
        </w:rPr>
        <w:t xml:space="preserve">- на сайте </w:t>
      </w:r>
      <w:r w:rsidR="00CA5ABE" w:rsidRPr="00435C54">
        <w:rPr>
          <w:rFonts w:ascii="Liberation Serif" w:hAnsi="Liberation Serif" w:cs="Liberation Serif"/>
          <w:sz w:val="26"/>
          <w:szCs w:val="26"/>
        </w:rPr>
        <w:t>округа</w:t>
      </w:r>
      <w:r w:rsidRPr="00435C54">
        <w:rPr>
          <w:rFonts w:ascii="Liberation Serif" w:hAnsi="Liberation Serif" w:cs="Liberation Serif"/>
          <w:sz w:val="26"/>
          <w:szCs w:val="26"/>
        </w:rPr>
        <w:t xml:space="preserve"> в разделе </w:t>
      </w:r>
      <w:r w:rsidR="00CA5ABE" w:rsidRPr="00435C54">
        <w:rPr>
          <w:rFonts w:ascii="Liberation Serif" w:hAnsi="Liberation Serif" w:cs="Liberation Serif"/>
          <w:sz w:val="26"/>
          <w:szCs w:val="26"/>
        </w:rPr>
        <w:t xml:space="preserve">Главная / Открытый бюджет </w:t>
      </w:r>
      <w:r w:rsidRPr="00435C54">
        <w:rPr>
          <w:rFonts w:ascii="Liberation Serif" w:hAnsi="Liberation Serif" w:cs="Liberation Serif"/>
          <w:sz w:val="26"/>
          <w:szCs w:val="26"/>
        </w:rPr>
        <w:t xml:space="preserve">/ Утверждение отчета об исполнении бюджета – опубликовано утвержденное решение Земского Собрания </w:t>
      </w:r>
      <w:r w:rsidR="00CA5ABE" w:rsidRPr="00435C54">
        <w:rPr>
          <w:rFonts w:ascii="Liberation Serif" w:hAnsi="Liberation Serif" w:cs="Liberation Serif"/>
          <w:sz w:val="26"/>
          <w:szCs w:val="26"/>
        </w:rPr>
        <w:t>округа</w:t>
      </w:r>
      <w:r w:rsidRPr="00435C54">
        <w:rPr>
          <w:rFonts w:ascii="Liberation Serif" w:hAnsi="Liberation Serif" w:cs="Liberation Serif"/>
          <w:sz w:val="26"/>
          <w:szCs w:val="26"/>
        </w:rPr>
        <w:t xml:space="preserve"> </w:t>
      </w:r>
      <w:r w:rsidR="00700877" w:rsidRPr="00435C54">
        <w:rPr>
          <w:rFonts w:ascii="Liberation Serif" w:hAnsi="Liberation Serif" w:cs="Liberation Serif"/>
          <w:sz w:val="26"/>
          <w:szCs w:val="26"/>
        </w:rPr>
        <w:t xml:space="preserve">от </w:t>
      </w:r>
      <w:r w:rsidR="00B77FD9">
        <w:rPr>
          <w:rFonts w:ascii="Liberation Serif" w:hAnsi="Liberation Serif" w:cs="Liberation Serif"/>
          <w:sz w:val="26"/>
          <w:szCs w:val="26"/>
        </w:rPr>
        <w:t>25</w:t>
      </w:r>
      <w:r w:rsidR="00700877" w:rsidRPr="00435C54">
        <w:rPr>
          <w:rFonts w:ascii="Liberation Serif" w:hAnsi="Liberation Serif" w:cs="Liberation Serif"/>
          <w:sz w:val="26"/>
          <w:szCs w:val="26"/>
        </w:rPr>
        <w:t>.04.202</w:t>
      </w:r>
      <w:r w:rsidR="00B77FD9">
        <w:rPr>
          <w:rFonts w:ascii="Liberation Serif" w:hAnsi="Liberation Serif" w:cs="Liberation Serif"/>
          <w:sz w:val="26"/>
          <w:szCs w:val="26"/>
        </w:rPr>
        <w:t>4</w:t>
      </w:r>
      <w:r w:rsidR="00700877" w:rsidRPr="00435C54">
        <w:rPr>
          <w:rFonts w:ascii="Liberation Serif" w:hAnsi="Liberation Serif" w:cs="Liberation Serif"/>
          <w:sz w:val="26"/>
          <w:szCs w:val="26"/>
        </w:rPr>
        <w:t xml:space="preserve"> </w:t>
      </w:r>
      <w:r w:rsidRPr="00435C54">
        <w:rPr>
          <w:rFonts w:ascii="Liberation Serif" w:hAnsi="Liberation Serif" w:cs="Liberation Serif"/>
          <w:sz w:val="26"/>
          <w:szCs w:val="26"/>
        </w:rPr>
        <w:t xml:space="preserve">№ </w:t>
      </w:r>
      <w:r w:rsidR="00B77FD9">
        <w:rPr>
          <w:rFonts w:ascii="Liberation Serif" w:hAnsi="Liberation Serif" w:cs="Liberation Serif"/>
          <w:sz w:val="26"/>
          <w:szCs w:val="26"/>
        </w:rPr>
        <w:t>28</w:t>
      </w:r>
      <w:r w:rsidR="006C2783" w:rsidRPr="00435C54">
        <w:rPr>
          <w:rFonts w:ascii="Liberation Serif" w:hAnsi="Liberation Serif" w:cs="Liberation Serif"/>
          <w:sz w:val="26"/>
          <w:szCs w:val="26"/>
        </w:rPr>
        <w:t xml:space="preserve"> </w:t>
      </w:r>
      <w:r w:rsidRPr="00435C54">
        <w:rPr>
          <w:rFonts w:ascii="Liberation Serif" w:hAnsi="Liberation Serif" w:cs="Liberation Serif"/>
          <w:sz w:val="26"/>
          <w:szCs w:val="26"/>
        </w:rPr>
        <w:t xml:space="preserve">«Об утверждении отчета об исполнении бюджета </w:t>
      </w:r>
      <w:r w:rsidR="00B77FD9">
        <w:rPr>
          <w:rFonts w:ascii="Liberation Serif" w:hAnsi="Liberation Serif" w:cs="Liberation Serif"/>
          <w:sz w:val="26"/>
          <w:szCs w:val="26"/>
        </w:rPr>
        <w:t>округа</w:t>
      </w:r>
      <w:r w:rsidR="00435C54">
        <w:rPr>
          <w:rFonts w:ascii="Liberation Serif" w:hAnsi="Liberation Serif" w:cs="Liberation Serif"/>
          <w:sz w:val="26"/>
          <w:szCs w:val="26"/>
        </w:rPr>
        <w:t xml:space="preserve"> </w:t>
      </w:r>
      <w:r w:rsidRPr="00435C54">
        <w:rPr>
          <w:rFonts w:ascii="Liberation Serif" w:hAnsi="Liberation Serif" w:cs="Liberation Serif"/>
          <w:sz w:val="26"/>
          <w:szCs w:val="26"/>
        </w:rPr>
        <w:t xml:space="preserve">за </w:t>
      </w:r>
      <w:r w:rsidR="008547A7" w:rsidRPr="00435C54">
        <w:rPr>
          <w:rFonts w:ascii="Liberation Serif" w:hAnsi="Liberation Serif" w:cs="Liberation Serif"/>
          <w:sz w:val="26"/>
          <w:szCs w:val="26"/>
        </w:rPr>
        <w:t>202</w:t>
      </w:r>
      <w:r w:rsidR="00B77FD9">
        <w:rPr>
          <w:rFonts w:ascii="Liberation Serif" w:hAnsi="Liberation Serif" w:cs="Liberation Serif"/>
          <w:sz w:val="26"/>
          <w:szCs w:val="26"/>
        </w:rPr>
        <w:t>3</w:t>
      </w:r>
      <w:r w:rsidRPr="00435C54">
        <w:rPr>
          <w:rFonts w:ascii="Liberation Serif" w:hAnsi="Liberation Serif" w:cs="Liberation Serif"/>
          <w:sz w:val="26"/>
          <w:szCs w:val="26"/>
        </w:rPr>
        <w:t xml:space="preserve"> год» с аналитическими документами.</w:t>
      </w:r>
    </w:p>
    <w:p w:rsidR="003F5912" w:rsidRPr="00435C54" w:rsidRDefault="003F5912" w:rsidP="003F5912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35C54">
        <w:rPr>
          <w:rFonts w:ascii="Liberation Serif" w:hAnsi="Liberation Serif" w:cs="Liberation Serif"/>
          <w:sz w:val="26"/>
          <w:szCs w:val="26"/>
        </w:rPr>
        <w:t>По 3 этапу «Исполнение бюджета»:</w:t>
      </w:r>
    </w:p>
    <w:p w:rsidR="003F5912" w:rsidRPr="00435C54" w:rsidRDefault="003F5912" w:rsidP="003F5912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35C54">
        <w:rPr>
          <w:rFonts w:ascii="Liberation Serif" w:hAnsi="Liberation Serif" w:cs="Liberation Serif"/>
          <w:sz w:val="26"/>
          <w:szCs w:val="26"/>
        </w:rPr>
        <w:t xml:space="preserve">- на сайте </w:t>
      </w:r>
      <w:r w:rsidR="00CA5ABE" w:rsidRPr="00435C54">
        <w:rPr>
          <w:rFonts w:ascii="Liberation Serif" w:hAnsi="Liberation Serif" w:cs="Liberation Serif"/>
          <w:sz w:val="26"/>
          <w:szCs w:val="26"/>
        </w:rPr>
        <w:t>округа</w:t>
      </w:r>
      <w:r w:rsidRPr="00435C54">
        <w:rPr>
          <w:rFonts w:ascii="Liberation Serif" w:hAnsi="Liberation Serif" w:cs="Liberation Serif"/>
          <w:sz w:val="26"/>
          <w:szCs w:val="26"/>
        </w:rPr>
        <w:t xml:space="preserve"> в разделе </w:t>
      </w:r>
      <w:r w:rsidR="00CA5ABE" w:rsidRPr="00435C54">
        <w:rPr>
          <w:rFonts w:ascii="Liberation Serif" w:hAnsi="Liberation Serif" w:cs="Liberation Serif"/>
          <w:sz w:val="26"/>
          <w:szCs w:val="26"/>
        </w:rPr>
        <w:t xml:space="preserve">Главная / Открытый бюджет </w:t>
      </w:r>
      <w:r w:rsidRPr="00435C54">
        <w:rPr>
          <w:rFonts w:ascii="Liberation Serif" w:hAnsi="Liberation Serif" w:cs="Liberation Serif"/>
          <w:sz w:val="26"/>
          <w:szCs w:val="26"/>
        </w:rPr>
        <w:t>/ Исполнение бюджета – опублик</w:t>
      </w:r>
      <w:r w:rsidR="00700877" w:rsidRPr="00435C54">
        <w:rPr>
          <w:rFonts w:ascii="Liberation Serif" w:hAnsi="Liberation Serif" w:cs="Liberation Serif"/>
          <w:sz w:val="26"/>
          <w:szCs w:val="26"/>
        </w:rPr>
        <w:t>ованы утвержденное постановление</w:t>
      </w:r>
      <w:r w:rsidRPr="00435C54">
        <w:rPr>
          <w:rFonts w:ascii="Liberation Serif" w:hAnsi="Liberation Serif" w:cs="Liberation Serif"/>
          <w:sz w:val="26"/>
          <w:szCs w:val="26"/>
        </w:rPr>
        <w:t xml:space="preserve"> за 1 квартал и аналитические данные по доходам и расходам, постановление за 1 полугодие и аналитические данные по доходам и расходам, постановление за девять месяцев и аналитические данные по доходам и расходам. </w:t>
      </w:r>
    </w:p>
    <w:p w:rsidR="003F5912" w:rsidRPr="00435C54" w:rsidRDefault="003F5912" w:rsidP="003F5912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35C54">
        <w:rPr>
          <w:rFonts w:ascii="Liberation Serif" w:hAnsi="Liberation Serif" w:cs="Liberation Serif"/>
          <w:sz w:val="26"/>
          <w:szCs w:val="26"/>
        </w:rPr>
        <w:t xml:space="preserve"> По 4 этапу «Составление проекта бюджета»:</w:t>
      </w:r>
    </w:p>
    <w:p w:rsidR="003F5912" w:rsidRDefault="003F5912" w:rsidP="003F5912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35C54">
        <w:rPr>
          <w:rFonts w:ascii="Liberation Serif" w:hAnsi="Liberation Serif" w:cs="Liberation Serif"/>
          <w:sz w:val="26"/>
          <w:szCs w:val="26"/>
        </w:rPr>
        <w:t xml:space="preserve">- на сайте </w:t>
      </w:r>
      <w:r w:rsidR="00405FFC" w:rsidRPr="00435C54">
        <w:rPr>
          <w:rFonts w:ascii="Liberation Serif" w:hAnsi="Liberation Serif" w:cs="Liberation Serif"/>
          <w:sz w:val="26"/>
          <w:szCs w:val="26"/>
        </w:rPr>
        <w:t>округа</w:t>
      </w:r>
      <w:r w:rsidRPr="00435C54">
        <w:rPr>
          <w:rFonts w:ascii="Liberation Serif" w:hAnsi="Liberation Serif" w:cs="Liberation Serif"/>
          <w:sz w:val="26"/>
          <w:szCs w:val="26"/>
        </w:rPr>
        <w:t xml:space="preserve"> в разделе </w:t>
      </w:r>
      <w:r w:rsidR="00405FFC" w:rsidRPr="00435C54">
        <w:rPr>
          <w:rFonts w:ascii="Liberation Serif" w:hAnsi="Liberation Serif" w:cs="Liberation Serif"/>
          <w:sz w:val="26"/>
          <w:szCs w:val="26"/>
        </w:rPr>
        <w:t xml:space="preserve">Главная / Открытый бюджет </w:t>
      </w:r>
      <w:r w:rsidRPr="00435C54">
        <w:rPr>
          <w:rFonts w:ascii="Liberation Serif" w:hAnsi="Liberation Serif" w:cs="Liberation Serif"/>
          <w:sz w:val="26"/>
          <w:szCs w:val="26"/>
        </w:rPr>
        <w:t>/ Составление проекта бюджета – опубликован проект бюджета на очередной финансовый год и плановый период с аналитическими документами и материалами.</w:t>
      </w:r>
    </w:p>
    <w:p w:rsidR="00581C4F" w:rsidRPr="00435C54" w:rsidRDefault="00581C4F" w:rsidP="003F5912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По итогам 2024 года по оценке, проведенной Министерством финансов области, Управлению финансов администрации Грязовецкого муниципального округа </w:t>
      </w:r>
      <w:r w:rsidR="003A7C30">
        <w:rPr>
          <w:rFonts w:ascii="Liberation Serif" w:hAnsi="Liberation Serif" w:cs="Liberation Serif"/>
          <w:sz w:val="26"/>
          <w:szCs w:val="26"/>
        </w:rPr>
        <w:t>присвоено максимальное количество баллов 68 по уровню открытости бюджетных данных</w:t>
      </w:r>
      <w:r w:rsidR="00A10C23">
        <w:rPr>
          <w:rFonts w:ascii="Liberation Serif" w:hAnsi="Liberation Serif" w:cs="Liberation Serif"/>
          <w:sz w:val="26"/>
          <w:szCs w:val="26"/>
        </w:rPr>
        <w:t>.</w:t>
      </w:r>
    </w:p>
    <w:p w:rsidR="003F5912" w:rsidRPr="003F5912" w:rsidRDefault="003F5912" w:rsidP="003F5912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35C54">
        <w:rPr>
          <w:rFonts w:ascii="Liberation Serif" w:hAnsi="Liberation Serif" w:cs="Liberation Serif"/>
          <w:sz w:val="26"/>
          <w:szCs w:val="26"/>
        </w:rPr>
        <w:t>В разделе проект «Народный бюджет» размещена информация по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проектам, реализованным в 202</w:t>
      </w:r>
      <w:r w:rsidR="00B77FD9">
        <w:rPr>
          <w:rFonts w:ascii="Liberation Serif" w:hAnsi="Liberation Serif" w:cs="Liberation Serif"/>
          <w:sz w:val="26"/>
          <w:szCs w:val="26"/>
        </w:rPr>
        <w:t>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году с фотоматериалами и объемами средств, направленных на реализацию проектов. Размещена информация о начале реализации проекта на 202</w:t>
      </w:r>
      <w:r w:rsidR="00B77FD9">
        <w:rPr>
          <w:rFonts w:ascii="Liberation Serif" w:hAnsi="Liberation Serif" w:cs="Liberation Serif"/>
          <w:sz w:val="26"/>
          <w:szCs w:val="26"/>
        </w:rPr>
        <w:t>5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</w:t>
      </w:r>
      <w:r w:rsidR="006C2783">
        <w:rPr>
          <w:rFonts w:ascii="Liberation Serif" w:hAnsi="Liberation Serif" w:cs="Liberation Serif"/>
          <w:sz w:val="26"/>
          <w:szCs w:val="26"/>
        </w:rPr>
        <w:t xml:space="preserve"> в разрезе территорий, на которых планируется реализация проектов</w:t>
      </w:r>
      <w:r w:rsidRPr="003F5912">
        <w:rPr>
          <w:rFonts w:ascii="Liberation Serif" w:hAnsi="Liberation Serif" w:cs="Liberation Serif"/>
          <w:sz w:val="26"/>
          <w:szCs w:val="26"/>
        </w:rPr>
        <w:t>.</w:t>
      </w:r>
    </w:p>
    <w:p w:rsidR="003F5912" w:rsidRPr="003F5912" w:rsidRDefault="003F5912" w:rsidP="003F5912">
      <w:pPr>
        <w:ind w:firstLine="709"/>
        <w:jc w:val="both"/>
        <w:rPr>
          <w:rFonts w:ascii="Liberation Serif" w:hAnsi="Liberation Serif" w:cs="Liberation Serif"/>
          <w:i/>
          <w:sz w:val="26"/>
          <w:szCs w:val="26"/>
        </w:rPr>
      </w:pPr>
      <w:r w:rsidRPr="003F5912">
        <w:rPr>
          <w:rFonts w:ascii="Liberation Serif" w:hAnsi="Liberation Serif" w:cs="Liberation Serif"/>
          <w:i/>
          <w:sz w:val="26"/>
          <w:szCs w:val="26"/>
        </w:rPr>
        <w:t xml:space="preserve">Мероприятие 1.5.2 «Публикация в открытых источниках информации о бюджетном процессе в </w:t>
      </w:r>
      <w:r w:rsidR="00405FFC">
        <w:rPr>
          <w:rFonts w:ascii="Liberation Serif" w:hAnsi="Liberation Serif" w:cs="Liberation Serif"/>
          <w:i/>
          <w:sz w:val="26"/>
          <w:szCs w:val="26"/>
        </w:rPr>
        <w:t>округе</w:t>
      </w:r>
      <w:r w:rsidRPr="003F5912">
        <w:rPr>
          <w:rFonts w:ascii="Liberation Serif" w:hAnsi="Liberation Serif" w:cs="Liberation Serif"/>
          <w:i/>
          <w:sz w:val="26"/>
          <w:szCs w:val="26"/>
        </w:rPr>
        <w:t xml:space="preserve"> в формате «Бюджет для граждан».</w:t>
      </w:r>
    </w:p>
    <w:p w:rsidR="003F5912" w:rsidRPr="00435C54" w:rsidRDefault="003F5912" w:rsidP="003F5912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35C54">
        <w:rPr>
          <w:rFonts w:ascii="Liberation Serif" w:hAnsi="Liberation Serif" w:cs="Liberation Serif"/>
          <w:sz w:val="26"/>
          <w:szCs w:val="26"/>
        </w:rPr>
        <w:t>В течение 202</w:t>
      </w:r>
      <w:r w:rsidR="00B77FD9">
        <w:rPr>
          <w:rFonts w:ascii="Liberation Serif" w:hAnsi="Liberation Serif" w:cs="Liberation Serif"/>
          <w:sz w:val="26"/>
          <w:szCs w:val="26"/>
        </w:rPr>
        <w:t>4</w:t>
      </w:r>
      <w:r w:rsidRPr="00435C54">
        <w:rPr>
          <w:rFonts w:ascii="Liberation Serif" w:hAnsi="Liberation Serif" w:cs="Liberation Serif"/>
          <w:sz w:val="26"/>
          <w:szCs w:val="26"/>
        </w:rPr>
        <w:t xml:space="preserve"> года размещалась информация на сайте </w:t>
      </w:r>
      <w:r w:rsidR="007620B2" w:rsidRPr="00435C54">
        <w:rPr>
          <w:rFonts w:ascii="Liberation Serif" w:hAnsi="Liberation Serif" w:cs="Liberation Serif"/>
          <w:sz w:val="26"/>
          <w:szCs w:val="26"/>
        </w:rPr>
        <w:t>округа</w:t>
      </w:r>
      <w:r w:rsidRPr="00435C54">
        <w:rPr>
          <w:rFonts w:ascii="Liberation Serif" w:hAnsi="Liberation Serif" w:cs="Liberation Serif"/>
          <w:sz w:val="26"/>
          <w:szCs w:val="26"/>
        </w:rPr>
        <w:t xml:space="preserve"> в разделе </w:t>
      </w:r>
      <w:r w:rsidR="007620B2" w:rsidRPr="00435C54">
        <w:rPr>
          <w:rFonts w:ascii="Liberation Serif" w:hAnsi="Liberation Serif" w:cs="Liberation Serif"/>
          <w:sz w:val="26"/>
          <w:szCs w:val="26"/>
          <w:lang w:eastAsia="en-US"/>
        </w:rPr>
        <w:t xml:space="preserve">Главная / Открытый бюджет / </w:t>
      </w:r>
      <w:r w:rsidR="007620B2" w:rsidRPr="00435C54">
        <w:rPr>
          <w:rFonts w:ascii="Liberation Serif" w:hAnsi="Liberation Serif" w:cs="Liberation Serif"/>
          <w:sz w:val="26"/>
          <w:szCs w:val="26"/>
        </w:rPr>
        <w:t xml:space="preserve">Бюджет для граждан </w:t>
      </w:r>
      <w:r w:rsidRPr="00435C54">
        <w:rPr>
          <w:rFonts w:ascii="Liberation Serif" w:hAnsi="Liberation Serif" w:cs="Liberation Serif"/>
          <w:sz w:val="26"/>
          <w:szCs w:val="26"/>
        </w:rPr>
        <w:t xml:space="preserve">в графическом формате проект бюджета на очередной финансовый год и отчет об исполнении бюджета за </w:t>
      </w:r>
      <w:r w:rsidR="008547A7" w:rsidRPr="00435C54">
        <w:rPr>
          <w:rFonts w:ascii="Liberation Serif" w:hAnsi="Liberation Serif" w:cs="Liberation Serif"/>
          <w:sz w:val="26"/>
          <w:szCs w:val="26"/>
        </w:rPr>
        <w:t>202</w:t>
      </w:r>
      <w:r w:rsidR="00B77FD9">
        <w:rPr>
          <w:rFonts w:ascii="Liberation Serif" w:hAnsi="Liberation Serif" w:cs="Liberation Serif"/>
          <w:sz w:val="26"/>
          <w:szCs w:val="26"/>
        </w:rPr>
        <w:t>3</w:t>
      </w:r>
      <w:r w:rsidRPr="00435C54">
        <w:rPr>
          <w:rFonts w:ascii="Liberation Serif" w:hAnsi="Liberation Serif" w:cs="Liberation Serif"/>
          <w:sz w:val="26"/>
          <w:szCs w:val="26"/>
        </w:rPr>
        <w:t xml:space="preserve"> год, в доступной для граждан форме. Данные проекты использовались для рассмотрения и обсуждения на публичных слушаниях.</w:t>
      </w:r>
    </w:p>
    <w:p w:rsidR="003F5912" w:rsidRPr="003F5912" w:rsidRDefault="003F5912" w:rsidP="003F5912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 xml:space="preserve">В соответствии с решением Земского Собрания </w:t>
      </w:r>
      <w:r w:rsidR="00175B24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от </w:t>
      </w:r>
      <w:r w:rsidR="00175B24">
        <w:rPr>
          <w:rFonts w:ascii="Liberation Serif" w:hAnsi="Liberation Serif" w:cs="Liberation Serif"/>
          <w:sz w:val="26"/>
          <w:szCs w:val="26"/>
        </w:rPr>
        <w:t>2</w:t>
      </w:r>
      <w:r w:rsidR="005A28F6">
        <w:rPr>
          <w:rFonts w:ascii="Liberation Serif" w:hAnsi="Liberation Serif" w:cs="Liberation Serif"/>
          <w:sz w:val="26"/>
          <w:szCs w:val="26"/>
        </w:rPr>
        <w:t>8</w:t>
      </w:r>
      <w:r w:rsidRPr="003F5912">
        <w:rPr>
          <w:rFonts w:ascii="Liberation Serif" w:hAnsi="Liberation Serif" w:cs="Liberation Serif"/>
          <w:sz w:val="26"/>
          <w:szCs w:val="26"/>
        </w:rPr>
        <w:t>.0</w:t>
      </w:r>
      <w:r w:rsidR="00573923">
        <w:rPr>
          <w:rFonts w:ascii="Liberation Serif" w:hAnsi="Liberation Serif" w:cs="Liberation Serif"/>
          <w:sz w:val="26"/>
          <w:szCs w:val="26"/>
        </w:rPr>
        <w:t>3</w:t>
      </w:r>
      <w:r w:rsidRPr="003F5912">
        <w:rPr>
          <w:rFonts w:ascii="Liberation Serif" w:hAnsi="Liberation Serif" w:cs="Liberation Serif"/>
          <w:sz w:val="26"/>
          <w:szCs w:val="26"/>
        </w:rPr>
        <w:t>.202</w:t>
      </w:r>
      <w:r w:rsidR="005A28F6">
        <w:rPr>
          <w:rFonts w:ascii="Liberation Serif" w:hAnsi="Liberation Serif" w:cs="Liberation Serif"/>
          <w:sz w:val="26"/>
          <w:szCs w:val="26"/>
        </w:rPr>
        <w:t>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</w:t>
      </w:r>
      <w:r w:rsidR="0022534E" w:rsidRPr="003F5912">
        <w:rPr>
          <w:rFonts w:ascii="Liberation Serif" w:hAnsi="Liberation Serif" w:cs="Liberation Serif"/>
          <w:sz w:val="26"/>
          <w:szCs w:val="26"/>
        </w:rPr>
        <w:t xml:space="preserve">№ </w:t>
      </w:r>
      <w:r w:rsidR="005A28F6">
        <w:rPr>
          <w:rFonts w:ascii="Liberation Serif" w:hAnsi="Liberation Serif" w:cs="Liberation Serif"/>
          <w:sz w:val="26"/>
          <w:szCs w:val="26"/>
        </w:rPr>
        <w:t>17</w:t>
      </w:r>
      <w:r w:rsidR="006076B2">
        <w:rPr>
          <w:rFonts w:ascii="Liberation Serif" w:hAnsi="Liberation Serif" w:cs="Liberation Serif"/>
          <w:sz w:val="26"/>
          <w:szCs w:val="26"/>
        </w:rPr>
        <w:t xml:space="preserve"> «О назначении публичных слушаний по проекту отчета об исполнении бюджета Грязовецкого муниципального округа Вологодской области за 2023 год»</w:t>
      </w:r>
      <w:r w:rsidR="0022534E">
        <w:rPr>
          <w:rFonts w:ascii="Liberation Serif" w:hAnsi="Liberation Serif" w:cs="Liberation Serif"/>
          <w:sz w:val="26"/>
          <w:szCs w:val="26"/>
        </w:rPr>
        <w:t xml:space="preserve"> </w:t>
      </w:r>
      <w:r w:rsidR="00175B24">
        <w:rPr>
          <w:rFonts w:ascii="Liberation Serif" w:hAnsi="Liberation Serif" w:cs="Liberation Serif"/>
          <w:sz w:val="26"/>
          <w:szCs w:val="26"/>
        </w:rPr>
        <w:t>2</w:t>
      </w:r>
      <w:r w:rsidR="005A28F6">
        <w:rPr>
          <w:rFonts w:ascii="Liberation Serif" w:hAnsi="Liberation Serif" w:cs="Liberation Serif"/>
          <w:sz w:val="26"/>
          <w:szCs w:val="26"/>
        </w:rPr>
        <w:t>5</w:t>
      </w:r>
      <w:r w:rsidR="00573923">
        <w:rPr>
          <w:rFonts w:ascii="Liberation Serif" w:hAnsi="Liberation Serif" w:cs="Liberation Serif"/>
          <w:sz w:val="26"/>
          <w:szCs w:val="26"/>
        </w:rPr>
        <w:t xml:space="preserve"> апреля 202</w:t>
      </w:r>
      <w:r w:rsidR="005A28F6">
        <w:rPr>
          <w:rFonts w:ascii="Liberation Serif" w:hAnsi="Liberation Serif" w:cs="Liberation Serif"/>
          <w:sz w:val="26"/>
          <w:szCs w:val="26"/>
        </w:rPr>
        <w:t>4</w:t>
      </w:r>
      <w:r w:rsidR="00573923">
        <w:rPr>
          <w:rFonts w:ascii="Liberation Serif" w:hAnsi="Liberation Serif" w:cs="Liberation Serif"/>
          <w:sz w:val="26"/>
          <w:szCs w:val="26"/>
        </w:rPr>
        <w:t xml:space="preserve"> года 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проведены публичные слушания по отчету об исполнении бюджета </w:t>
      </w:r>
      <w:r w:rsidR="00A10C23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за </w:t>
      </w:r>
      <w:r w:rsidR="008547A7">
        <w:rPr>
          <w:rFonts w:ascii="Liberation Serif" w:hAnsi="Liberation Serif" w:cs="Liberation Serif"/>
          <w:sz w:val="26"/>
          <w:szCs w:val="26"/>
        </w:rPr>
        <w:t>202</w:t>
      </w:r>
      <w:r w:rsidR="005A28F6">
        <w:rPr>
          <w:rFonts w:ascii="Liberation Serif" w:hAnsi="Liberation Serif" w:cs="Liberation Serif"/>
          <w:sz w:val="26"/>
          <w:szCs w:val="26"/>
        </w:rPr>
        <w:t>3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год. Для проведения публичных слушаний разработан в слайдовом формате бюджет для граждан, который был размещен на сайте до публичных слушаний.</w:t>
      </w:r>
    </w:p>
    <w:p w:rsidR="003F5912" w:rsidRPr="003F5912" w:rsidRDefault="003F5912" w:rsidP="003F5912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 xml:space="preserve">В соответствии с решением Земского Собрания </w:t>
      </w:r>
      <w:r w:rsidR="00573923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от </w:t>
      </w:r>
      <w:r w:rsidR="005A28F6">
        <w:rPr>
          <w:rFonts w:ascii="Liberation Serif" w:hAnsi="Liberation Serif" w:cs="Liberation Serif"/>
          <w:sz w:val="26"/>
          <w:szCs w:val="26"/>
        </w:rPr>
        <w:t>18</w:t>
      </w:r>
      <w:r w:rsidRPr="003F5912">
        <w:rPr>
          <w:rFonts w:ascii="Liberation Serif" w:hAnsi="Liberation Serif" w:cs="Liberation Serif"/>
          <w:sz w:val="26"/>
          <w:szCs w:val="26"/>
        </w:rPr>
        <w:t>.1</w:t>
      </w:r>
      <w:r w:rsidR="00175B24">
        <w:rPr>
          <w:rFonts w:ascii="Liberation Serif" w:hAnsi="Liberation Serif" w:cs="Liberation Serif"/>
          <w:sz w:val="26"/>
          <w:szCs w:val="26"/>
        </w:rPr>
        <w:t>0</w:t>
      </w:r>
      <w:r w:rsidRPr="003F5912">
        <w:rPr>
          <w:rFonts w:ascii="Liberation Serif" w:hAnsi="Liberation Serif" w:cs="Liberation Serif"/>
          <w:sz w:val="26"/>
          <w:szCs w:val="26"/>
        </w:rPr>
        <w:t>.202</w:t>
      </w:r>
      <w:r w:rsidR="005A28F6">
        <w:rPr>
          <w:rFonts w:ascii="Liberation Serif" w:hAnsi="Liberation Serif" w:cs="Liberation Serif"/>
          <w:sz w:val="26"/>
          <w:szCs w:val="26"/>
        </w:rPr>
        <w:t>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№ </w:t>
      </w:r>
      <w:r w:rsidR="005D7A3D">
        <w:rPr>
          <w:rFonts w:ascii="Liberation Serif" w:hAnsi="Liberation Serif" w:cs="Liberation Serif"/>
          <w:sz w:val="26"/>
          <w:szCs w:val="26"/>
        </w:rPr>
        <w:t>83</w:t>
      </w:r>
      <w:r w:rsidR="006076B2" w:rsidRPr="006076B2">
        <w:t xml:space="preserve"> </w:t>
      </w:r>
      <w:r w:rsidR="006076B2">
        <w:t>«</w:t>
      </w:r>
      <w:r w:rsidR="006076B2" w:rsidRPr="006076B2">
        <w:rPr>
          <w:rFonts w:ascii="Liberation Serif" w:hAnsi="Liberation Serif" w:cs="Liberation Serif"/>
          <w:sz w:val="26"/>
          <w:szCs w:val="26"/>
        </w:rPr>
        <w:t>О назначении публичных слушаний по проекту бюджета Грязовецкого муниципальн</w:t>
      </w:r>
      <w:r w:rsidR="006076B2">
        <w:rPr>
          <w:rFonts w:ascii="Liberation Serif" w:hAnsi="Liberation Serif" w:cs="Liberation Serif"/>
          <w:sz w:val="26"/>
          <w:szCs w:val="26"/>
        </w:rPr>
        <w:t>ого округа Вологодской области на 2025</w:t>
      </w:r>
      <w:r w:rsidR="006076B2" w:rsidRPr="006076B2">
        <w:rPr>
          <w:rFonts w:ascii="Liberation Serif" w:hAnsi="Liberation Serif" w:cs="Liberation Serif"/>
          <w:sz w:val="26"/>
          <w:szCs w:val="26"/>
        </w:rPr>
        <w:t xml:space="preserve"> год</w:t>
      </w:r>
      <w:r w:rsidR="006076B2">
        <w:rPr>
          <w:rFonts w:ascii="Liberation Serif" w:hAnsi="Liberation Serif" w:cs="Liberation Serif"/>
          <w:sz w:val="26"/>
          <w:szCs w:val="26"/>
        </w:rPr>
        <w:t xml:space="preserve"> и плановый период 2026 и 2027 годов»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</w:t>
      </w:r>
      <w:r w:rsidR="005D7A3D">
        <w:rPr>
          <w:rFonts w:ascii="Liberation Serif" w:hAnsi="Liberation Serif" w:cs="Liberation Serif"/>
          <w:sz w:val="26"/>
          <w:szCs w:val="26"/>
        </w:rPr>
        <w:t>12</w:t>
      </w:r>
      <w:r w:rsidR="00573923">
        <w:rPr>
          <w:rFonts w:ascii="Liberation Serif" w:hAnsi="Liberation Serif" w:cs="Liberation Serif"/>
          <w:sz w:val="26"/>
          <w:szCs w:val="26"/>
        </w:rPr>
        <w:t xml:space="preserve"> декабря 202</w:t>
      </w:r>
      <w:r w:rsidR="005A28F6">
        <w:rPr>
          <w:rFonts w:ascii="Liberation Serif" w:hAnsi="Liberation Serif" w:cs="Liberation Serif"/>
          <w:sz w:val="26"/>
          <w:szCs w:val="26"/>
        </w:rPr>
        <w:t>4</w:t>
      </w:r>
      <w:r w:rsidR="00573923">
        <w:rPr>
          <w:rFonts w:ascii="Liberation Serif" w:hAnsi="Liberation Serif" w:cs="Liberation Serif"/>
          <w:sz w:val="26"/>
          <w:szCs w:val="26"/>
        </w:rPr>
        <w:t xml:space="preserve"> 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года проведены публичные слушания по проекту </w:t>
      </w:r>
      <w:r w:rsidR="0022534E">
        <w:rPr>
          <w:rFonts w:ascii="Liberation Serif" w:hAnsi="Liberation Serif" w:cs="Liberation Serif"/>
          <w:sz w:val="26"/>
          <w:szCs w:val="26"/>
        </w:rPr>
        <w:t xml:space="preserve">решения о </w:t>
      </w:r>
      <w:r w:rsidRPr="003F5912">
        <w:rPr>
          <w:rFonts w:ascii="Liberation Serif" w:hAnsi="Liberation Serif" w:cs="Liberation Serif"/>
          <w:sz w:val="26"/>
          <w:szCs w:val="26"/>
        </w:rPr>
        <w:t>бюджет</w:t>
      </w:r>
      <w:r w:rsidR="0022534E">
        <w:rPr>
          <w:rFonts w:ascii="Liberation Serif" w:hAnsi="Liberation Serif" w:cs="Liberation Serif"/>
          <w:sz w:val="26"/>
          <w:szCs w:val="26"/>
        </w:rPr>
        <w:t>е 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на 202</w:t>
      </w:r>
      <w:r w:rsidR="005A28F6">
        <w:rPr>
          <w:rFonts w:ascii="Liberation Serif" w:hAnsi="Liberation Serif" w:cs="Liberation Serif"/>
          <w:sz w:val="26"/>
          <w:szCs w:val="26"/>
        </w:rPr>
        <w:t>5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 и плановый период 202</w:t>
      </w:r>
      <w:r w:rsidR="005A28F6">
        <w:rPr>
          <w:rFonts w:ascii="Liberation Serif" w:hAnsi="Liberation Serif" w:cs="Liberation Serif"/>
          <w:sz w:val="26"/>
          <w:szCs w:val="26"/>
        </w:rPr>
        <w:t>6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и 202</w:t>
      </w:r>
      <w:r w:rsidR="005A28F6">
        <w:rPr>
          <w:rFonts w:ascii="Liberation Serif" w:hAnsi="Liberation Serif" w:cs="Liberation Serif"/>
          <w:sz w:val="26"/>
          <w:szCs w:val="26"/>
        </w:rPr>
        <w:t>7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годов. Для проведения публичных слушаний разработан в слайдовом формате бюджет для граждан, который был размещен на сайте до публичных слушаний в установленный срок.</w:t>
      </w:r>
    </w:p>
    <w:p w:rsidR="003F5912" w:rsidRPr="003A7864" w:rsidRDefault="003F5912" w:rsidP="003F5912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3A7864">
        <w:rPr>
          <w:rFonts w:ascii="Liberation Serif" w:hAnsi="Liberation Serif" w:cs="Liberation Serif"/>
          <w:sz w:val="26"/>
          <w:szCs w:val="26"/>
        </w:rPr>
        <w:lastRenderedPageBreak/>
        <w:t xml:space="preserve">В рамках решения задачи муниципальной программы </w:t>
      </w:r>
      <w:r w:rsidR="00F02F59" w:rsidRPr="0000230D">
        <w:rPr>
          <w:rFonts w:ascii="Liberation Serif" w:hAnsi="Liberation Serif" w:cs="Liberation Serif"/>
          <w:sz w:val="26"/>
          <w:szCs w:val="26"/>
        </w:rPr>
        <w:t xml:space="preserve">по </w:t>
      </w:r>
      <w:r w:rsidR="00F02F59">
        <w:rPr>
          <w:rFonts w:ascii="Liberation Serif" w:hAnsi="Liberation Serif" w:cs="Liberation Serif"/>
          <w:sz w:val="26"/>
          <w:szCs w:val="26"/>
        </w:rPr>
        <w:t>достижению соответствия расходных обязательств бюджета Грязовецкого муниципального округа источникам их финансового обеспечения, эффективного управления муниципальными финансами</w:t>
      </w:r>
      <w:r w:rsidRPr="003A7864">
        <w:rPr>
          <w:rFonts w:ascii="Liberation Serif" w:hAnsi="Liberation Serif" w:cs="Liberation Serif"/>
          <w:sz w:val="26"/>
          <w:szCs w:val="26"/>
        </w:rPr>
        <w:t xml:space="preserve"> были реализованы следующие мероприятия:</w:t>
      </w:r>
    </w:p>
    <w:p w:rsidR="003F5912" w:rsidRPr="00121A93" w:rsidRDefault="003F5912" w:rsidP="003F5912">
      <w:pPr>
        <w:ind w:firstLine="851"/>
        <w:jc w:val="both"/>
        <w:rPr>
          <w:rFonts w:ascii="Liberation Serif" w:hAnsi="Liberation Serif" w:cs="Liberation Serif"/>
          <w:i/>
          <w:sz w:val="26"/>
          <w:szCs w:val="26"/>
        </w:rPr>
      </w:pPr>
      <w:r w:rsidRPr="00121A93">
        <w:rPr>
          <w:rFonts w:ascii="Liberation Serif" w:hAnsi="Liberation Serif" w:cs="Liberation Serif"/>
          <w:i/>
          <w:sz w:val="26"/>
          <w:szCs w:val="26"/>
        </w:rPr>
        <w:t xml:space="preserve">Основное мероприятие </w:t>
      </w:r>
      <w:r w:rsidR="007F501A" w:rsidRPr="00121A93">
        <w:rPr>
          <w:rFonts w:ascii="Liberation Serif" w:hAnsi="Liberation Serif" w:cs="Liberation Serif"/>
          <w:i/>
          <w:sz w:val="26"/>
          <w:szCs w:val="26"/>
        </w:rPr>
        <w:t>1</w:t>
      </w:r>
      <w:r w:rsidRPr="00121A93">
        <w:rPr>
          <w:rFonts w:ascii="Liberation Serif" w:hAnsi="Liberation Serif" w:cs="Liberation Serif"/>
          <w:i/>
          <w:sz w:val="26"/>
          <w:szCs w:val="26"/>
        </w:rPr>
        <w:t>.</w:t>
      </w:r>
      <w:r w:rsidR="007F501A" w:rsidRPr="00121A93">
        <w:rPr>
          <w:rFonts w:ascii="Liberation Serif" w:hAnsi="Liberation Serif" w:cs="Liberation Serif"/>
          <w:i/>
          <w:sz w:val="26"/>
          <w:szCs w:val="26"/>
        </w:rPr>
        <w:t>6</w:t>
      </w:r>
      <w:r w:rsidRPr="00121A93">
        <w:rPr>
          <w:rFonts w:ascii="Liberation Serif" w:hAnsi="Liberation Serif" w:cs="Liberation Serif"/>
          <w:i/>
          <w:sz w:val="26"/>
          <w:szCs w:val="26"/>
        </w:rPr>
        <w:t xml:space="preserve">. «Обеспечение выполнения функций Управления финансов </w:t>
      </w:r>
      <w:r w:rsidR="007F501A" w:rsidRPr="00121A93">
        <w:rPr>
          <w:rFonts w:ascii="Liberation Serif" w:hAnsi="Liberation Serif" w:cs="Liberation Serif"/>
          <w:i/>
          <w:sz w:val="26"/>
          <w:szCs w:val="26"/>
        </w:rPr>
        <w:t xml:space="preserve">администрации </w:t>
      </w:r>
      <w:r w:rsidRPr="00121A93">
        <w:rPr>
          <w:rFonts w:ascii="Liberation Serif" w:hAnsi="Liberation Serif" w:cs="Liberation Serif"/>
          <w:i/>
          <w:sz w:val="26"/>
          <w:szCs w:val="26"/>
        </w:rPr>
        <w:t xml:space="preserve">Грязовецкого муниципального </w:t>
      </w:r>
      <w:r w:rsidR="007F501A" w:rsidRPr="00121A93">
        <w:rPr>
          <w:rFonts w:ascii="Liberation Serif" w:hAnsi="Liberation Serif" w:cs="Liberation Serif"/>
          <w:i/>
          <w:sz w:val="26"/>
          <w:szCs w:val="26"/>
        </w:rPr>
        <w:t>округа</w:t>
      </w:r>
      <w:r w:rsidRPr="00121A93">
        <w:rPr>
          <w:rFonts w:ascii="Liberation Serif" w:hAnsi="Liberation Serif" w:cs="Liberation Serif"/>
          <w:i/>
          <w:sz w:val="26"/>
          <w:szCs w:val="26"/>
        </w:rPr>
        <w:t>».</w:t>
      </w:r>
    </w:p>
    <w:p w:rsidR="003F5912" w:rsidRPr="003F5912" w:rsidRDefault="003F5912" w:rsidP="003F5912">
      <w:pPr>
        <w:ind w:firstLine="851"/>
        <w:jc w:val="both"/>
        <w:rPr>
          <w:rFonts w:ascii="Liberation Serif" w:hAnsi="Liberation Serif" w:cs="Liberation Serif"/>
          <w:i/>
          <w:sz w:val="26"/>
          <w:szCs w:val="26"/>
        </w:rPr>
      </w:pPr>
      <w:r w:rsidRPr="003F5912">
        <w:rPr>
          <w:rFonts w:ascii="Liberation Serif" w:hAnsi="Liberation Serif" w:cs="Liberation Serif"/>
          <w:i/>
          <w:sz w:val="26"/>
          <w:szCs w:val="26"/>
        </w:rPr>
        <w:t xml:space="preserve">Мероприятие </w:t>
      </w:r>
      <w:r w:rsidR="007F501A">
        <w:rPr>
          <w:rFonts w:ascii="Liberation Serif" w:hAnsi="Liberation Serif" w:cs="Liberation Serif"/>
          <w:i/>
          <w:sz w:val="26"/>
          <w:szCs w:val="26"/>
        </w:rPr>
        <w:t>1</w:t>
      </w:r>
      <w:r w:rsidRPr="003F5912">
        <w:rPr>
          <w:rFonts w:ascii="Liberation Serif" w:hAnsi="Liberation Serif" w:cs="Liberation Serif"/>
          <w:i/>
          <w:sz w:val="26"/>
          <w:szCs w:val="26"/>
        </w:rPr>
        <w:t>.</w:t>
      </w:r>
      <w:r w:rsidR="007F501A">
        <w:rPr>
          <w:rFonts w:ascii="Liberation Serif" w:hAnsi="Liberation Serif" w:cs="Liberation Serif"/>
          <w:i/>
          <w:sz w:val="26"/>
          <w:szCs w:val="26"/>
        </w:rPr>
        <w:t>6</w:t>
      </w:r>
      <w:r w:rsidRPr="003F5912">
        <w:rPr>
          <w:rFonts w:ascii="Liberation Serif" w:hAnsi="Liberation Serif" w:cs="Liberation Serif"/>
          <w:i/>
          <w:sz w:val="26"/>
          <w:szCs w:val="26"/>
        </w:rPr>
        <w:t xml:space="preserve">.1 «Ежегодное направление средств на обеспечение деятельности Управления финансов в пределах ассигнований, предусмотренных Решением Земского Собрания </w:t>
      </w:r>
      <w:r w:rsidR="007F501A">
        <w:rPr>
          <w:rFonts w:ascii="Liberation Serif" w:hAnsi="Liberation Serif" w:cs="Liberation Serif"/>
          <w:i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i/>
          <w:sz w:val="26"/>
          <w:szCs w:val="26"/>
        </w:rPr>
        <w:t xml:space="preserve"> «О бюджете Грязовецкого муниципального </w:t>
      </w:r>
      <w:r w:rsidR="007F501A">
        <w:rPr>
          <w:rFonts w:ascii="Liberation Serif" w:hAnsi="Liberation Serif" w:cs="Liberation Serif"/>
          <w:i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i/>
          <w:sz w:val="26"/>
          <w:szCs w:val="26"/>
        </w:rPr>
        <w:t xml:space="preserve"> на 202</w:t>
      </w:r>
      <w:r w:rsidR="005A28F6">
        <w:rPr>
          <w:rFonts w:ascii="Liberation Serif" w:hAnsi="Liberation Serif" w:cs="Liberation Serif"/>
          <w:i/>
          <w:sz w:val="26"/>
          <w:szCs w:val="26"/>
        </w:rPr>
        <w:t>4</w:t>
      </w:r>
      <w:r w:rsidRPr="003F5912">
        <w:rPr>
          <w:rFonts w:ascii="Liberation Serif" w:hAnsi="Liberation Serif" w:cs="Liberation Serif"/>
          <w:i/>
          <w:sz w:val="26"/>
          <w:szCs w:val="26"/>
        </w:rPr>
        <w:t xml:space="preserve"> год и плановый период 202</w:t>
      </w:r>
      <w:r w:rsidR="005A28F6">
        <w:rPr>
          <w:rFonts w:ascii="Liberation Serif" w:hAnsi="Liberation Serif" w:cs="Liberation Serif"/>
          <w:i/>
          <w:sz w:val="26"/>
          <w:szCs w:val="26"/>
        </w:rPr>
        <w:t>5</w:t>
      </w:r>
      <w:r w:rsidRPr="003F5912">
        <w:rPr>
          <w:rFonts w:ascii="Liberation Serif" w:hAnsi="Liberation Serif" w:cs="Liberation Serif"/>
          <w:i/>
          <w:sz w:val="26"/>
          <w:szCs w:val="26"/>
        </w:rPr>
        <w:t xml:space="preserve"> и 202</w:t>
      </w:r>
      <w:r w:rsidR="005A28F6">
        <w:rPr>
          <w:rFonts w:ascii="Liberation Serif" w:hAnsi="Liberation Serif" w:cs="Liberation Serif"/>
          <w:i/>
          <w:sz w:val="26"/>
          <w:szCs w:val="26"/>
        </w:rPr>
        <w:t>6</w:t>
      </w:r>
      <w:r w:rsidRPr="003F5912">
        <w:rPr>
          <w:rFonts w:ascii="Liberation Serif" w:hAnsi="Liberation Serif" w:cs="Liberation Serif"/>
          <w:i/>
          <w:sz w:val="26"/>
          <w:szCs w:val="26"/>
        </w:rPr>
        <w:t xml:space="preserve"> года».</w:t>
      </w:r>
    </w:p>
    <w:p w:rsidR="003F5912" w:rsidRPr="003F5912" w:rsidRDefault="003F5912" w:rsidP="003F5912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>Деятельность Упра</w:t>
      </w:r>
      <w:r w:rsidR="007F501A">
        <w:rPr>
          <w:rFonts w:ascii="Liberation Serif" w:hAnsi="Liberation Serif" w:cs="Liberation Serif"/>
          <w:sz w:val="26"/>
          <w:szCs w:val="26"/>
        </w:rPr>
        <w:t>вления финансов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, как ответственного исполнителя муниципальной программы, организация и осуществление контроля за соблюдением законодательства РФ при использовании средств бюджета </w:t>
      </w:r>
      <w:r w:rsidR="007F501A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, обеспечена.  </w:t>
      </w:r>
    </w:p>
    <w:p w:rsidR="003F5912" w:rsidRPr="003F5912" w:rsidRDefault="003F5912" w:rsidP="00435C54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 xml:space="preserve">Бюджетные   </w:t>
      </w:r>
      <w:r w:rsidR="00A8054D" w:rsidRPr="003F5912">
        <w:rPr>
          <w:rFonts w:ascii="Liberation Serif" w:hAnsi="Liberation Serif" w:cs="Liberation Serif"/>
          <w:sz w:val="26"/>
          <w:szCs w:val="26"/>
        </w:rPr>
        <w:t>ассигнования, предусмотренные на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содержание Управления финансов в 202</w:t>
      </w:r>
      <w:r w:rsidR="003D1AB9">
        <w:rPr>
          <w:rFonts w:ascii="Liberation Serif" w:hAnsi="Liberation Serif" w:cs="Liberation Serif"/>
          <w:sz w:val="26"/>
          <w:szCs w:val="26"/>
        </w:rPr>
        <w:t>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году в размере </w:t>
      </w:r>
      <w:r w:rsidR="00E56336">
        <w:rPr>
          <w:rFonts w:ascii="Liberation Serif" w:hAnsi="Liberation Serif" w:cs="Liberation Serif"/>
          <w:sz w:val="26"/>
          <w:szCs w:val="26"/>
        </w:rPr>
        <w:t>11365,0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тыс. руб., освоены на 100,0%. Средства направлены на выплату заработной платы в размере </w:t>
      </w:r>
      <w:r w:rsidR="005D7A3D">
        <w:rPr>
          <w:rFonts w:ascii="Liberation Serif" w:hAnsi="Liberation Serif" w:cs="Liberation Serif"/>
          <w:sz w:val="26"/>
          <w:szCs w:val="26"/>
        </w:rPr>
        <w:t>11140,3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тыс. руб.</w:t>
      </w:r>
      <w:r w:rsidR="00453AA0">
        <w:rPr>
          <w:rFonts w:ascii="Liberation Serif" w:hAnsi="Liberation Serif" w:cs="Liberation Serif"/>
          <w:sz w:val="26"/>
          <w:szCs w:val="26"/>
        </w:rPr>
        <w:t xml:space="preserve"> и премирование за счет федерального межбюджетного трансферта в размере </w:t>
      </w:r>
      <w:r w:rsidR="003D1AB9">
        <w:rPr>
          <w:rFonts w:ascii="Liberation Serif" w:hAnsi="Liberation Serif" w:cs="Liberation Serif"/>
          <w:sz w:val="26"/>
          <w:szCs w:val="26"/>
        </w:rPr>
        <w:t>38,5</w:t>
      </w:r>
      <w:r w:rsidR="00453AA0">
        <w:rPr>
          <w:rFonts w:ascii="Liberation Serif" w:hAnsi="Liberation Serif" w:cs="Liberation Serif"/>
          <w:sz w:val="26"/>
          <w:szCs w:val="26"/>
        </w:rPr>
        <w:t xml:space="preserve"> тыс. руб., 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на приобретение товаров и услуг </w:t>
      </w:r>
      <w:r w:rsidR="00E56336">
        <w:rPr>
          <w:rFonts w:ascii="Liberation Serif" w:hAnsi="Liberation Serif" w:cs="Liberation Serif"/>
          <w:sz w:val="26"/>
          <w:szCs w:val="26"/>
        </w:rPr>
        <w:t xml:space="preserve">156,2 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тыс. руб., на уплату </w:t>
      </w:r>
      <w:r w:rsidR="005D7A3D">
        <w:rPr>
          <w:rFonts w:ascii="Liberation Serif" w:hAnsi="Liberation Serif" w:cs="Liberation Serif"/>
          <w:sz w:val="26"/>
          <w:szCs w:val="26"/>
        </w:rPr>
        <w:t xml:space="preserve">прочих платежей 30,0 </w:t>
      </w:r>
      <w:r w:rsidRPr="003F5912">
        <w:rPr>
          <w:rFonts w:ascii="Liberation Serif" w:hAnsi="Liberation Serif" w:cs="Liberation Serif"/>
          <w:sz w:val="26"/>
          <w:szCs w:val="26"/>
        </w:rPr>
        <w:t>тыс. руб.</w:t>
      </w:r>
    </w:p>
    <w:p w:rsidR="003F5912" w:rsidRPr="00435C54" w:rsidRDefault="003F5912" w:rsidP="003F5912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435C54">
        <w:rPr>
          <w:rFonts w:ascii="Liberation Serif" w:hAnsi="Liberation Serif" w:cs="Liberation Serif"/>
          <w:sz w:val="26"/>
          <w:szCs w:val="26"/>
        </w:rPr>
        <w:t xml:space="preserve">В целях организации работы по реализации муниципальной программы приказом Управления финансов от </w:t>
      </w:r>
      <w:r w:rsidR="005A28F6">
        <w:rPr>
          <w:rFonts w:ascii="Liberation Serif" w:hAnsi="Liberation Serif" w:cs="Liberation Serif"/>
          <w:sz w:val="26"/>
          <w:szCs w:val="26"/>
        </w:rPr>
        <w:t>26.02.</w:t>
      </w:r>
      <w:r w:rsidRPr="00435C54">
        <w:rPr>
          <w:rFonts w:ascii="Liberation Serif" w:hAnsi="Liberation Serif" w:cs="Liberation Serif"/>
          <w:sz w:val="26"/>
          <w:szCs w:val="26"/>
        </w:rPr>
        <w:t>202</w:t>
      </w:r>
      <w:r w:rsidR="005A28F6">
        <w:rPr>
          <w:rFonts w:ascii="Liberation Serif" w:hAnsi="Liberation Serif" w:cs="Liberation Serif"/>
          <w:sz w:val="26"/>
          <w:szCs w:val="26"/>
        </w:rPr>
        <w:t>4</w:t>
      </w:r>
      <w:r w:rsidR="00687D04" w:rsidRPr="00435C54">
        <w:rPr>
          <w:rFonts w:ascii="Liberation Serif" w:hAnsi="Liberation Serif" w:cs="Liberation Serif"/>
          <w:sz w:val="26"/>
          <w:szCs w:val="26"/>
        </w:rPr>
        <w:t xml:space="preserve"> </w:t>
      </w:r>
      <w:r w:rsidRPr="00435C54">
        <w:rPr>
          <w:rFonts w:ascii="Liberation Serif" w:hAnsi="Liberation Serif" w:cs="Liberation Serif"/>
          <w:sz w:val="26"/>
          <w:szCs w:val="26"/>
        </w:rPr>
        <w:t xml:space="preserve">№ </w:t>
      </w:r>
      <w:r w:rsidR="005A28F6">
        <w:rPr>
          <w:rFonts w:ascii="Liberation Serif" w:hAnsi="Liberation Serif" w:cs="Liberation Serif"/>
          <w:sz w:val="26"/>
          <w:szCs w:val="26"/>
        </w:rPr>
        <w:t>19</w:t>
      </w:r>
      <w:r w:rsidRPr="00435C54">
        <w:rPr>
          <w:rFonts w:ascii="Liberation Serif" w:hAnsi="Liberation Serif" w:cs="Liberation Serif"/>
          <w:sz w:val="26"/>
          <w:szCs w:val="26"/>
        </w:rPr>
        <w:t xml:space="preserve"> утвержден план по реализации программы.</w:t>
      </w:r>
    </w:p>
    <w:p w:rsidR="003F5912" w:rsidRPr="006A6E9C" w:rsidRDefault="003F5912" w:rsidP="003F5912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6A6E9C">
        <w:rPr>
          <w:rFonts w:ascii="Liberation Serif" w:hAnsi="Liberation Serif" w:cs="Liberation Serif"/>
          <w:sz w:val="26"/>
          <w:szCs w:val="26"/>
        </w:rPr>
        <w:t xml:space="preserve">Из </w:t>
      </w:r>
      <w:r w:rsidR="006A6E9C" w:rsidRPr="006A6E9C">
        <w:rPr>
          <w:rFonts w:ascii="Liberation Serif" w:hAnsi="Liberation Serif" w:cs="Liberation Serif"/>
          <w:sz w:val="26"/>
          <w:szCs w:val="26"/>
        </w:rPr>
        <w:t>19</w:t>
      </w:r>
      <w:r w:rsidRPr="006A6E9C">
        <w:rPr>
          <w:rFonts w:ascii="Liberation Serif" w:hAnsi="Liberation Serif" w:cs="Liberation Serif"/>
          <w:sz w:val="26"/>
          <w:szCs w:val="26"/>
        </w:rPr>
        <w:t xml:space="preserve"> определенных планом мероприятий (в рамках </w:t>
      </w:r>
      <w:r w:rsidR="00A57306" w:rsidRPr="006A6E9C">
        <w:rPr>
          <w:rFonts w:ascii="Liberation Serif" w:hAnsi="Liberation Serif" w:cs="Liberation Serif"/>
          <w:sz w:val="26"/>
          <w:szCs w:val="26"/>
        </w:rPr>
        <w:t>6</w:t>
      </w:r>
      <w:r w:rsidRPr="006A6E9C">
        <w:rPr>
          <w:rFonts w:ascii="Liberation Serif" w:hAnsi="Liberation Serif" w:cs="Liberation Serif"/>
          <w:sz w:val="26"/>
          <w:szCs w:val="26"/>
        </w:rPr>
        <w:t xml:space="preserve"> основных мероприятий муниципальной программы) исполнены в полном объеме в установленные сроки </w:t>
      </w:r>
      <w:r w:rsidR="006A6E9C" w:rsidRPr="006A6E9C">
        <w:rPr>
          <w:rFonts w:ascii="Liberation Serif" w:hAnsi="Liberation Serif" w:cs="Liberation Serif"/>
          <w:sz w:val="26"/>
          <w:szCs w:val="26"/>
        </w:rPr>
        <w:t>1</w:t>
      </w:r>
      <w:r w:rsidR="00121A93">
        <w:rPr>
          <w:rFonts w:ascii="Liberation Serif" w:hAnsi="Liberation Serif" w:cs="Liberation Serif"/>
          <w:sz w:val="26"/>
          <w:szCs w:val="26"/>
        </w:rPr>
        <w:t>8</w:t>
      </w:r>
      <w:r w:rsidRPr="006A6E9C">
        <w:rPr>
          <w:rFonts w:ascii="Liberation Serif" w:hAnsi="Liberation Serif" w:cs="Liberation Serif"/>
          <w:sz w:val="26"/>
          <w:szCs w:val="26"/>
        </w:rPr>
        <w:t xml:space="preserve"> мероприяти</w:t>
      </w:r>
      <w:r w:rsidR="00A57306" w:rsidRPr="006A6E9C">
        <w:rPr>
          <w:rFonts w:ascii="Liberation Serif" w:hAnsi="Liberation Serif" w:cs="Liberation Serif"/>
          <w:sz w:val="26"/>
          <w:szCs w:val="26"/>
        </w:rPr>
        <w:t>й</w:t>
      </w:r>
      <w:r w:rsidRPr="006A6E9C">
        <w:rPr>
          <w:rFonts w:ascii="Liberation Serif" w:hAnsi="Liberation Serif" w:cs="Liberation Serif"/>
          <w:sz w:val="26"/>
          <w:szCs w:val="26"/>
        </w:rPr>
        <w:t xml:space="preserve"> (</w:t>
      </w:r>
      <w:r w:rsidR="00104891">
        <w:rPr>
          <w:rFonts w:ascii="Liberation Serif" w:hAnsi="Liberation Serif" w:cs="Liberation Serif"/>
          <w:sz w:val="26"/>
          <w:szCs w:val="26"/>
        </w:rPr>
        <w:t xml:space="preserve">94,7 </w:t>
      </w:r>
      <w:r w:rsidRPr="006A6E9C">
        <w:rPr>
          <w:rFonts w:ascii="Liberation Serif" w:hAnsi="Liberation Serif" w:cs="Liberation Serif"/>
          <w:sz w:val="26"/>
          <w:szCs w:val="26"/>
        </w:rPr>
        <w:t xml:space="preserve">%).  </w:t>
      </w:r>
    </w:p>
    <w:p w:rsidR="003F5912" w:rsidRPr="006A6E9C" w:rsidRDefault="003F5912" w:rsidP="003F5912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6A6E9C">
        <w:rPr>
          <w:rFonts w:ascii="Liberation Serif" w:hAnsi="Liberation Serif" w:cs="Liberation Serif"/>
          <w:sz w:val="26"/>
          <w:szCs w:val="26"/>
        </w:rPr>
        <w:t xml:space="preserve">Из </w:t>
      </w:r>
      <w:r w:rsidR="006A6E9C" w:rsidRPr="006A6E9C">
        <w:rPr>
          <w:rFonts w:ascii="Liberation Serif" w:hAnsi="Liberation Serif" w:cs="Liberation Serif"/>
          <w:sz w:val="26"/>
          <w:szCs w:val="26"/>
        </w:rPr>
        <w:t>34</w:t>
      </w:r>
      <w:r w:rsidRPr="006A6E9C">
        <w:rPr>
          <w:rFonts w:ascii="Liberation Serif" w:hAnsi="Liberation Serif" w:cs="Liberation Serif"/>
          <w:sz w:val="26"/>
          <w:szCs w:val="26"/>
        </w:rPr>
        <w:t xml:space="preserve"> контрольных событий выполнены в полном объеме в установленные сроки </w:t>
      </w:r>
      <w:r w:rsidR="006A6E9C" w:rsidRPr="006A6E9C">
        <w:rPr>
          <w:rFonts w:ascii="Liberation Serif" w:hAnsi="Liberation Serif" w:cs="Liberation Serif"/>
          <w:sz w:val="26"/>
          <w:szCs w:val="26"/>
        </w:rPr>
        <w:t>3</w:t>
      </w:r>
      <w:r w:rsidR="00121A93">
        <w:rPr>
          <w:rFonts w:ascii="Liberation Serif" w:hAnsi="Liberation Serif" w:cs="Liberation Serif"/>
          <w:sz w:val="26"/>
          <w:szCs w:val="26"/>
        </w:rPr>
        <w:t>3</w:t>
      </w:r>
      <w:r w:rsidRPr="006A6E9C">
        <w:rPr>
          <w:rFonts w:ascii="Liberation Serif" w:hAnsi="Liberation Serif" w:cs="Liberation Serif"/>
          <w:sz w:val="26"/>
          <w:szCs w:val="26"/>
        </w:rPr>
        <w:t xml:space="preserve"> контрольных событи</w:t>
      </w:r>
      <w:r w:rsidR="006A6E9C" w:rsidRPr="006A6E9C">
        <w:rPr>
          <w:rFonts w:ascii="Liberation Serif" w:hAnsi="Liberation Serif" w:cs="Liberation Serif"/>
          <w:sz w:val="26"/>
          <w:szCs w:val="26"/>
        </w:rPr>
        <w:t>я</w:t>
      </w:r>
      <w:r w:rsidRPr="006A6E9C">
        <w:rPr>
          <w:rFonts w:ascii="Liberation Serif" w:hAnsi="Liberation Serif" w:cs="Liberation Serif"/>
          <w:sz w:val="26"/>
          <w:szCs w:val="26"/>
        </w:rPr>
        <w:t>.</w:t>
      </w:r>
      <w:r w:rsidR="00687D04" w:rsidRPr="006A6E9C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3F5912" w:rsidRPr="006A6E9C" w:rsidRDefault="003F5912" w:rsidP="003F5912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6A6E9C">
        <w:rPr>
          <w:rFonts w:ascii="Liberation Serif" w:hAnsi="Liberation Serif" w:cs="Liberation Serif"/>
          <w:sz w:val="26"/>
          <w:szCs w:val="26"/>
        </w:rPr>
        <w:t xml:space="preserve">Выполнены все </w:t>
      </w:r>
      <w:r w:rsidR="00204E4D" w:rsidRPr="006A6E9C">
        <w:rPr>
          <w:rFonts w:ascii="Liberation Serif" w:hAnsi="Liberation Serif" w:cs="Liberation Serif"/>
          <w:sz w:val="26"/>
          <w:szCs w:val="26"/>
        </w:rPr>
        <w:t>9</w:t>
      </w:r>
      <w:r w:rsidRPr="006A6E9C">
        <w:rPr>
          <w:rFonts w:ascii="Liberation Serif" w:hAnsi="Liberation Serif" w:cs="Liberation Serif"/>
          <w:sz w:val="26"/>
          <w:szCs w:val="26"/>
        </w:rPr>
        <w:t xml:space="preserve"> целевых плановых показателей муниципальной программы.</w:t>
      </w:r>
    </w:p>
    <w:p w:rsidR="003F5912" w:rsidRPr="005654CF" w:rsidRDefault="00FD4D9B" w:rsidP="003F5912">
      <w:pPr>
        <w:ind w:firstLine="851"/>
        <w:jc w:val="both"/>
        <w:rPr>
          <w:rFonts w:ascii="Liberation Serif" w:hAnsi="Liberation Serif" w:cs="Liberation Serif"/>
          <w:color w:val="FF0000"/>
          <w:sz w:val="26"/>
          <w:szCs w:val="26"/>
        </w:rPr>
      </w:pPr>
      <w:r w:rsidRPr="006A6E9C">
        <w:rPr>
          <w:rFonts w:ascii="Liberation Serif" w:hAnsi="Liberation Serif" w:cs="Liberation Serif"/>
          <w:sz w:val="26"/>
          <w:szCs w:val="26"/>
        </w:rPr>
        <w:t xml:space="preserve">Главой </w:t>
      </w:r>
      <w:r w:rsidR="003F5912" w:rsidRPr="006A6E9C"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</w:t>
      </w:r>
      <w:r w:rsidRPr="006A6E9C">
        <w:rPr>
          <w:rFonts w:ascii="Liberation Serif" w:hAnsi="Liberation Serif" w:cs="Liberation Serif"/>
          <w:sz w:val="26"/>
          <w:szCs w:val="26"/>
        </w:rPr>
        <w:t>округа</w:t>
      </w:r>
      <w:r w:rsidR="003F5912" w:rsidRPr="006A6E9C">
        <w:rPr>
          <w:rFonts w:ascii="Liberation Serif" w:hAnsi="Liberation Serif" w:cs="Liberation Serif"/>
          <w:sz w:val="26"/>
          <w:szCs w:val="26"/>
        </w:rPr>
        <w:t xml:space="preserve"> с Департаментом финансов Вологодской области</w:t>
      </w:r>
      <w:r w:rsidRPr="006A6E9C">
        <w:rPr>
          <w:rFonts w:ascii="Liberation Serif" w:hAnsi="Liberation Serif" w:cs="Liberation Serif"/>
          <w:sz w:val="26"/>
          <w:szCs w:val="26"/>
        </w:rPr>
        <w:t>, Правительством Вологодской области</w:t>
      </w:r>
      <w:r w:rsidR="003F5912" w:rsidRPr="006A6E9C">
        <w:rPr>
          <w:rFonts w:ascii="Liberation Serif" w:hAnsi="Liberation Serif" w:cs="Liberation Serif"/>
          <w:sz w:val="26"/>
          <w:szCs w:val="26"/>
        </w:rPr>
        <w:t xml:space="preserve"> заключен</w:t>
      </w:r>
      <w:r w:rsidR="005654CF" w:rsidRPr="006A6E9C">
        <w:rPr>
          <w:rFonts w:ascii="Liberation Serif" w:hAnsi="Liberation Serif" w:cs="Liberation Serif"/>
          <w:sz w:val="26"/>
          <w:szCs w:val="26"/>
        </w:rPr>
        <w:t>ы</w:t>
      </w:r>
      <w:r w:rsidR="003F5912" w:rsidRPr="006A6E9C">
        <w:rPr>
          <w:rFonts w:ascii="Liberation Serif" w:hAnsi="Liberation Serif" w:cs="Liberation Serif"/>
          <w:sz w:val="26"/>
          <w:szCs w:val="26"/>
        </w:rPr>
        <w:t xml:space="preserve"> </w:t>
      </w:r>
      <w:r w:rsidR="00D91CB6" w:rsidRPr="006A6E9C">
        <w:rPr>
          <w:rFonts w:ascii="Liberation Serif" w:hAnsi="Liberation Serif" w:cs="Liberation Serif"/>
          <w:sz w:val="26"/>
          <w:szCs w:val="26"/>
        </w:rPr>
        <w:t>С</w:t>
      </w:r>
      <w:r w:rsidR="003F5912" w:rsidRPr="006A6E9C">
        <w:rPr>
          <w:rFonts w:ascii="Liberation Serif" w:hAnsi="Liberation Serif" w:cs="Liberation Serif"/>
          <w:sz w:val="26"/>
          <w:szCs w:val="26"/>
        </w:rPr>
        <w:t>оглашени</w:t>
      </w:r>
      <w:r w:rsidR="005654CF" w:rsidRPr="006A6E9C">
        <w:rPr>
          <w:rFonts w:ascii="Liberation Serif" w:hAnsi="Liberation Serif" w:cs="Liberation Serif"/>
          <w:sz w:val="26"/>
          <w:szCs w:val="26"/>
        </w:rPr>
        <w:t>я</w:t>
      </w:r>
      <w:r w:rsidR="003F5912" w:rsidRPr="006A6E9C">
        <w:rPr>
          <w:rFonts w:ascii="Liberation Serif" w:hAnsi="Liberation Serif" w:cs="Liberation Serif"/>
          <w:sz w:val="26"/>
          <w:szCs w:val="26"/>
        </w:rPr>
        <w:t xml:space="preserve"> о мерах по социально-экономическому развитию и оздоровлению муниципальных финансов муниципальных </w:t>
      </w:r>
      <w:r w:rsidRPr="006A6E9C">
        <w:rPr>
          <w:rFonts w:ascii="Liberation Serif" w:hAnsi="Liberation Serif" w:cs="Liberation Serif"/>
          <w:sz w:val="26"/>
          <w:szCs w:val="26"/>
        </w:rPr>
        <w:t>округов области, С</w:t>
      </w:r>
      <w:r w:rsidR="003F5912" w:rsidRPr="006A6E9C">
        <w:rPr>
          <w:rFonts w:ascii="Liberation Serif" w:hAnsi="Liberation Serif" w:cs="Liberation Serif"/>
          <w:sz w:val="26"/>
          <w:szCs w:val="26"/>
        </w:rPr>
        <w:t xml:space="preserve">оглашение характеризующее уровень управления муниципальными финансами Грязовецкого </w:t>
      </w:r>
      <w:r w:rsidR="005654CF" w:rsidRPr="006A6E9C">
        <w:rPr>
          <w:rFonts w:ascii="Liberation Serif" w:hAnsi="Liberation Serif" w:cs="Liberation Serif"/>
          <w:sz w:val="26"/>
          <w:szCs w:val="26"/>
        </w:rPr>
        <w:t>округ</w:t>
      </w:r>
      <w:r w:rsidR="003F5912" w:rsidRPr="006A6E9C">
        <w:rPr>
          <w:rFonts w:ascii="Liberation Serif" w:hAnsi="Liberation Serif" w:cs="Liberation Serif"/>
          <w:sz w:val="26"/>
          <w:szCs w:val="26"/>
        </w:rPr>
        <w:t>а на 202</w:t>
      </w:r>
      <w:r w:rsidR="005A28F6" w:rsidRPr="006A6E9C">
        <w:rPr>
          <w:rFonts w:ascii="Liberation Serif" w:hAnsi="Liberation Serif" w:cs="Liberation Serif"/>
          <w:sz w:val="26"/>
          <w:szCs w:val="26"/>
        </w:rPr>
        <w:t>4</w:t>
      </w:r>
      <w:r w:rsidR="003F5912" w:rsidRPr="006A6E9C">
        <w:rPr>
          <w:rFonts w:ascii="Liberation Serif" w:hAnsi="Liberation Serif" w:cs="Liberation Serif"/>
          <w:sz w:val="26"/>
          <w:szCs w:val="26"/>
        </w:rPr>
        <w:t xml:space="preserve"> год. Управлением финансов в течение 202</w:t>
      </w:r>
      <w:r w:rsidR="005A28F6" w:rsidRPr="006A6E9C">
        <w:rPr>
          <w:rFonts w:ascii="Liberation Serif" w:hAnsi="Liberation Serif" w:cs="Liberation Serif"/>
          <w:sz w:val="26"/>
          <w:szCs w:val="26"/>
        </w:rPr>
        <w:t>4</w:t>
      </w:r>
      <w:r w:rsidR="003F5912" w:rsidRPr="006A6E9C">
        <w:rPr>
          <w:rFonts w:ascii="Liberation Serif" w:hAnsi="Liberation Serif" w:cs="Liberation Serif"/>
          <w:sz w:val="26"/>
          <w:szCs w:val="26"/>
        </w:rPr>
        <w:t xml:space="preserve"> года обеспечивалось соблюдение требований бюджетного законодательства и ограничений, установленных данными соглашениями. Все условия и показатели настоящих соглашений</w:t>
      </w:r>
      <w:r w:rsidR="00D30146" w:rsidRPr="006A6E9C">
        <w:rPr>
          <w:rFonts w:ascii="Liberation Serif" w:hAnsi="Liberation Serif" w:cs="Liberation Serif"/>
          <w:sz w:val="26"/>
          <w:szCs w:val="26"/>
        </w:rPr>
        <w:t>, определенные муниципальной программой,</w:t>
      </w:r>
      <w:r w:rsidR="003F5912" w:rsidRPr="006A6E9C">
        <w:rPr>
          <w:rFonts w:ascii="Liberation Serif" w:hAnsi="Liberation Serif" w:cs="Liberation Serif"/>
          <w:sz w:val="26"/>
          <w:szCs w:val="26"/>
        </w:rPr>
        <w:t xml:space="preserve"> Грязовецким муниципальным </w:t>
      </w:r>
      <w:r w:rsidR="005654CF" w:rsidRPr="006A6E9C">
        <w:rPr>
          <w:rFonts w:ascii="Liberation Serif" w:hAnsi="Liberation Serif" w:cs="Liberation Serif"/>
          <w:sz w:val="26"/>
          <w:szCs w:val="26"/>
        </w:rPr>
        <w:t>округ</w:t>
      </w:r>
      <w:r w:rsidR="003F5912" w:rsidRPr="006A6E9C">
        <w:rPr>
          <w:rFonts w:ascii="Liberation Serif" w:hAnsi="Liberation Serif" w:cs="Liberation Serif"/>
          <w:sz w:val="26"/>
          <w:szCs w:val="26"/>
        </w:rPr>
        <w:t>ом соблюдены и выполнены.</w:t>
      </w:r>
    </w:p>
    <w:p w:rsidR="003F5912" w:rsidRPr="003F5912" w:rsidRDefault="00204BD7" w:rsidP="003F5912">
      <w:pPr>
        <w:ind w:firstLine="927"/>
        <w:jc w:val="both"/>
        <w:rPr>
          <w:rFonts w:ascii="Liberation Serif" w:hAnsi="Liberation Serif" w:cs="Liberation Serif"/>
          <w:i/>
          <w:sz w:val="26"/>
          <w:szCs w:val="26"/>
        </w:rPr>
      </w:pPr>
      <w:r w:rsidRPr="003F5912">
        <w:rPr>
          <w:rFonts w:ascii="Liberation Serif" w:hAnsi="Liberation Serif" w:cs="Liberation Serif"/>
          <w:i/>
          <w:sz w:val="26"/>
          <w:szCs w:val="26"/>
        </w:rPr>
        <w:t xml:space="preserve">Мероприятие </w:t>
      </w:r>
      <w:r>
        <w:rPr>
          <w:rFonts w:ascii="Liberation Serif" w:hAnsi="Liberation Serif" w:cs="Liberation Serif"/>
          <w:i/>
          <w:sz w:val="26"/>
          <w:szCs w:val="26"/>
        </w:rPr>
        <w:t>1</w:t>
      </w:r>
      <w:r w:rsidRPr="003F5912">
        <w:rPr>
          <w:rFonts w:ascii="Liberation Serif" w:hAnsi="Liberation Serif" w:cs="Liberation Serif"/>
          <w:i/>
          <w:sz w:val="26"/>
          <w:szCs w:val="26"/>
        </w:rPr>
        <w:t>.</w:t>
      </w:r>
      <w:r>
        <w:rPr>
          <w:rFonts w:ascii="Liberation Serif" w:hAnsi="Liberation Serif" w:cs="Liberation Serif"/>
          <w:i/>
          <w:sz w:val="26"/>
          <w:szCs w:val="26"/>
        </w:rPr>
        <w:t>6.2.</w:t>
      </w:r>
      <w:r w:rsidRPr="003F5912"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="003F5912" w:rsidRPr="003F5912">
        <w:rPr>
          <w:rFonts w:ascii="Liberation Serif" w:hAnsi="Liberation Serif" w:cs="Liberation Serif"/>
          <w:i/>
          <w:sz w:val="26"/>
          <w:szCs w:val="26"/>
        </w:rPr>
        <w:t>«Осуществление полномочий по внутреннему муниципальному финансовому контролю</w:t>
      </w:r>
      <w:r>
        <w:rPr>
          <w:rFonts w:ascii="Liberation Serif" w:hAnsi="Liberation Serif" w:cs="Liberation Serif"/>
          <w:i/>
          <w:sz w:val="26"/>
          <w:szCs w:val="26"/>
        </w:rPr>
        <w:t xml:space="preserve"> и контролю в сфере закупок</w:t>
      </w:r>
      <w:r w:rsidR="003F5912" w:rsidRPr="003F5912">
        <w:rPr>
          <w:rFonts w:ascii="Liberation Serif" w:hAnsi="Liberation Serif" w:cs="Liberation Serif"/>
          <w:i/>
          <w:sz w:val="26"/>
          <w:szCs w:val="26"/>
        </w:rPr>
        <w:t>»</w:t>
      </w:r>
    </w:p>
    <w:p w:rsidR="003F5912" w:rsidRPr="00435C54" w:rsidRDefault="003F5912" w:rsidP="003F5912">
      <w:pPr>
        <w:ind w:firstLine="927"/>
        <w:jc w:val="both"/>
        <w:rPr>
          <w:rFonts w:ascii="Liberation Serif" w:hAnsi="Liberation Serif" w:cs="Liberation Serif"/>
          <w:sz w:val="26"/>
          <w:szCs w:val="26"/>
        </w:rPr>
      </w:pPr>
      <w:r w:rsidRPr="00435C54">
        <w:rPr>
          <w:rFonts w:ascii="Liberation Serif" w:hAnsi="Liberation Serif" w:cs="Liberation Serif"/>
          <w:sz w:val="26"/>
          <w:szCs w:val="26"/>
        </w:rPr>
        <w:t>Управление финансов является органом внутреннего муниципального финансового контроля</w:t>
      </w:r>
      <w:r w:rsidR="00F42418" w:rsidRPr="00435C54">
        <w:rPr>
          <w:rFonts w:ascii="Liberation Serif" w:hAnsi="Liberation Serif" w:cs="Liberation Serif"/>
          <w:sz w:val="26"/>
          <w:szCs w:val="26"/>
        </w:rPr>
        <w:t xml:space="preserve"> и контрольным органом в сфере закупок</w:t>
      </w:r>
      <w:r w:rsidRPr="00435C54">
        <w:rPr>
          <w:rFonts w:ascii="Liberation Serif" w:hAnsi="Liberation Serif" w:cs="Liberation Serif"/>
          <w:sz w:val="26"/>
          <w:szCs w:val="26"/>
        </w:rPr>
        <w:t>.</w:t>
      </w:r>
    </w:p>
    <w:p w:rsidR="003F5912" w:rsidRPr="00435C54" w:rsidRDefault="003F5912" w:rsidP="00825228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435C54">
        <w:rPr>
          <w:rFonts w:ascii="Liberation Serif" w:hAnsi="Liberation Serif" w:cs="Liberation Serif"/>
          <w:sz w:val="26"/>
          <w:szCs w:val="26"/>
        </w:rPr>
        <w:t>Контрольно-ревизионная работа Управлением финансов в течение 202</w:t>
      </w:r>
      <w:r w:rsidR="00B7394C">
        <w:rPr>
          <w:rFonts w:ascii="Liberation Serif" w:hAnsi="Liberation Serif" w:cs="Liberation Serif"/>
          <w:sz w:val="26"/>
          <w:szCs w:val="26"/>
        </w:rPr>
        <w:t>4</w:t>
      </w:r>
      <w:r w:rsidRPr="00435C54">
        <w:rPr>
          <w:rFonts w:ascii="Liberation Serif" w:hAnsi="Liberation Serif" w:cs="Liberation Serif"/>
          <w:sz w:val="26"/>
          <w:szCs w:val="26"/>
        </w:rPr>
        <w:t xml:space="preserve"> года проводилась на основании плана контрольных мероприятий, утвержденного </w:t>
      </w:r>
      <w:r w:rsidR="00D12406" w:rsidRPr="00435C54">
        <w:rPr>
          <w:rFonts w:ascii="Liberation Serif" w:hAnsi="Liberation Serif" w:cs="Liberation Serif"/>
          <w:sz w:val="26"/>
          <w:szCs w:val="26"/>
        </w:rPr>
        <w:t>р</w:t>
      </w:r>
      <w:r w:rsidRPr="00435C54">
        <w:rPr>
          <w:rFonts w:ascii="Liberation Serif" w:hAnsi="Liberation Serif" w:cs="Liberation Serif"/>
          <w:sz w:val="26"/>
          <w:szCs w:val="26"/>
        </w:rPr>
        <w:t>аспоряжени</w:t>
      </w:r>
      <w:r w:rsidR="000A10BA">
        <w:rPr>
          <w:rFonts w:ascii="Liberation Serif" w:hAnsi="Liberation Serif" w:cs="Liberation Serif"/>
          <w:sz w:val="26"/>
          <w:szCs w:val="26"/>
        </w:rPr>
        <w:t>ями</w:t>
      </w:r>
      <w:r w:rsidRPr="00435C54">
        <w:rPr>
          <w:rFonts w:ascii="Liberation Serif" w:hAnsi="Liberation Serif" w:cs="Liberation Serif"/>
          <w:sz w:val="26"/>
          <w:szCs w:val="26"/>
        </w:rPr>
        <w:t xml:space="preserve"> Управления финансов от </w:t>
      </w:r>
      <w:r w:rsidR="00B7394C" w:rsidRPr="006A6E9C">
        <w:rPr>
          <w:rFonts w:ascii="Liberation Serif" w:hAnsi="Liberation Serif" w:cs="Liberation Serif"/>
          <w:sz w:val="26"/>
          <w:szCs w:val="26"/>
        </w:rPr>
        <w:t>28.12.2023 № 71</w:t>
      </w:r>
      <w:r w:rsidR="00B7394C" w:rsidRPr="00435C54">
        <w:rPr>
          <w:rFonts w:ascii="Liberation Serif" w:hAnsi="Liberation Serif" w:cs="Liberation Serif"/>
          <w:sz w:val="26"/>
          <w:szCs w:val="26"/>
        </w:rPr>
        <w:t xml:space="preserve"> «</w:t>
      </w:r>
      <w:r w:rsidR="00F42418" w:rsidRPr="00435C54">
        <w:rPr>
          <w:sz w:val="26"/>
          <w:szCs w:val="26"/>
        </w:rPr>
        <w:t>Об утверждении плана контрольных мероприятий Управления финансов администрации Грязовецкого муниципального округа Вологодской области на 202</w:t>
      </w:r>
      <w:r w:rsidR="00E64C1E">
        <w:rPr>
          <w:sz w:val="26"/>
          <w:szCs w:val="26"/>
        </w:rPr>
        <w:t>4</w:t>
      </w:r>
      <w:r w:rsidR="00F42418" w:rsidRPr="00435C54">
        <w:rPr>
          <w:sz w:val="26"/>
          <w:szCs w:val="26"/>
        </w:rPr>
        <w:t xml:space="preserve"> год</w:t>
      </w:r>
      <w:r w:rsidRPr="000A10BA">
        <w:rPr>
          <w:rFonts w:ascii="Liberation Serif" w:hAnsi="Liberation Serif" w:cs="Liberation Serif"/>
          <w:sz w:val="26"/>
          <w:szCs w:val="26"/>
        </w:rPr>
        <w:t>»,</w:t>
      </w:r>
      <w:r w:rsidR="000A10BA" w:rsidRPr="000A10BA">
        <w:rPr>
          <w:rFonts w:ascii="Liberation Serif" w:hAnsi="Liberation Serif" w:cs="Liberation Serif"/>
          <w:sz w:val="26"/>
          <w:szCs w:val="26"/>
        </w:rPr>
        <w:t xml:space="preserve"> </w:t>
      </w:r>
      <w:r w:rsidRPr="00435C54">
        <w:rPr>
          <w:rFonts w:ascii="Liberation Serif" w:hAnsi="Liberation Serif" w:cs="Liberation Serif"/>
          <w:sz w:val="26"/>
          <w:szCs w:val="26"/>
        </w:rPr>
        <w:t>в соответствии с федеральными стандартами по внутреннему муниципальному финансовому контролю, утвержденными постановлениями Пра</w:t>
      </w:r>
      <w:r w:rsidR="00F42418" w:rsidRPr="00435C54">
        <w:rPr>
          <w:rFonts w:ascii="Liberation Serif" w:hAnsi="Liberation Serif" w:cs="Liberation Serif"/>
          <w:sz w:val="26"/>
          <w:szCs w:val="26"/>
        </w:rPr>
        <w:t xml:space="preserve">вительства Российской Федерации и плана </w:t>
      </w:r>
      <w:r w:rsidR="00F42418" w:rsidRPr="00435C54">
        <w:rPr>
          <w:rFonts w:ascii="Liberation Serif" w:hAnsi="Liberation Serif" w:cs="Liberation Serif"/>
          <w:sz w:val="26"/>
          <w:szCs w:val="26"/>
        </w:rPr>
        <w:lastRenderedPageBreak/>
        <w:t xml:space="preserve">проведения проверок соблюдения законодательства Российской Федерации и иных правовых актов о контрактной системе в сфере закупок, утвержденного распоряжением Управления финансов </w:t>
      </w:r>
      <w:r w:rsidR="001B2BFC" w:rsidRPr="00435C54">
        <w:rPr>
          <w:sz w:val="26"/>
          <w:szCs w:val="26"/>
        </w:rPr>
        <w:t>администрации Грязовецкого муниципального округа</w:t>
      </w:r>
      <w:r w:rsidR="001B2BFC" w:rsidRPr="00435C54">
        <w:rPr>
          <w:rFonts w:ascii="Liberation Serif" w:hAnsi="Liberation Serif" w:cs="Liberation Serif"/>
          <w:sz w:val="26"/>
          <w:szCs w:val="26"/>
        </w:rPr>
        <w:t xml:space="preserve"> </w:t>
      </w:r>
      <w:r w:rsidR="00F42418" w:rsidRPr="00435C54">
        <w:rPr>
          <w:rFonts w:ascii="Liberation Serif" w:hAnsi="Liberation Serif" w:cs="Liberation Serif"/>
          <w:sz w:val="26"/>
          <w:szCs w:val="26"/>
        </w:rPr>
        <w:t xml:space="preserve">от </w:t>
      </w:r>
      <w:r w:rsidR="00B7394C" w:rsidRPr="006A6E9C">
        <w:rPr>
          <w:rFonts w:ascii="Liberation Serif" w:hAnsi="Liberation Serif" w:cs="Liberation Serif"/>
          <w:sz w:val="26"/>
          <w:szCs w:val="26"/>
        </w:rPr>
        <w:t>28.12.2023 № 72</w:t>
      </w:r>
      <w:r w:rsidR="00B7394C" w:rsidRPr="00435C54">
        <w:rPr>
          <w:rFonts w:ascii="Liberation Serif" w:hAnsi="Liberation Serif" w:cs="Liberation Serif"/>
          <w:sz w:val="26"/>
          <w:szCs w:val="26"/>
        </w:rPr>
        <w:t xml:space="preserve">  </w:t>
      </w:r>
      <w:r w:rsidR="00F42418" w:rsidRPr="00435C54">
        <w:rPr>
          <w:rFonts w:ascii="Liberation Serif" w:hAnsi="Liberation Serif" w:cs="Liberation Serif"/>
          <w:sz w:val="26"/>
          <w:szCs w:val="26"/>
        </w:rPr>
        <w:t>«</w:t>
      </w:r>
      <w:r w:rsidR="00F42418" w:rsidRPr="00435C54">
        <w:rPr>
          <w:sz w:val="26"/>
          <w:szCs w:val="26"/>
        </w:rPr>
        <w:t>Об утверждении плана проведения Управлением финансов администрации Грязовецкого муниципального округа Вологодской области плановых проверок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на 202</w:t>
      </w:r>
      <w:r w:rsidR="00B7394C">
        <w:rPr>
          <w:sz w:val="26"/>
          <w:szCs w:val="26"/>
        </w:rPr>
        <w:t>4</w:t>
      </w:r>
      <w:r w:rsidR="00F42418" w:rsidRPr="00435C54">
        <w:rPr>
          <w:sz w:val="26"/>
          <w:szCs w:val="26"/>
        </w:rPr>
        <w:t xml:space="preserve"> год</w:t>
      </w:r>
      <w:r w:rsidR="00F42418" w:rsidRPr="00435C54">
        <w:rPr>
          <w:rFonts w:ascii="Liberation Serif" w:hAnsi="Liberation Serif" w:cs="Liberation Serif"/>
          <w:sz w:val="26"/>
          <w:szCs w:val="26"/>
        </w:rPr>
        <w:t>», в соответствии с</w:t>
      </w:r>
      <w:r w:rsidR="00F42418" w:rsidRPr="00435C54">
        <w:t xml:space="preserve"> </w:t>
      </w:r>
      <w:r w:rsidR="00F42418" w:rsidRPr="00435C54">
        <w:rPr>
          <w:rFonts w:ascii="Liberation Serif" w:hAnsi="Liberation Serif" w:cs="Liberation Serif"/>
          <w:sz w:val="26"/>
          <w:szCs w:val="26"/>
        </w:rPr>
        <w:t xml:space="preserve">Правилами,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утвержденными постановлением Правительства Российской Федерации от 1 октября 2020 г. № </w:t>
      </w:r>
      <w:r w:rsidR="00F42418" w:rsidRPr="006A6E9C">
        <w:rPr>
          <w:rFonts w:ascii="Liberation Serif" w:hAnsi="Liberation Serif" w:cs="Liberation Serif"/>
          <w:sz w:val="26"/>
          <w:szCs w:val="26"/>
        </w:rPr>
        <w:t>1576</w:t>
      </w:r>
      <w:r w:rsidR="00B7394C" w:rsidRPr="006A6E9C">
        <w:rPr>
          <w:rFonts w:ascii="Liberation Serif" w:hAnsi="Liberation Serif" w:cs="Liberation Serif"/>
          <w:sz w:val="26"/>
          <w:szCs w:val="26"/>
        </w:rPr>
        <w:t xml:space="preserve"> и плана проведения мероприятий ведомственного контроля, утвержденного распоряжением Управления финансов от 22.12.202</w:t>
      </w:r>
      <w:r w:rsidR="00E64C1E">
        <w:rPr>
          <w:rFonts w:ascii="Liberation Serif" w:hAnsi="Liberation Serif" w:cs="Liberation Serif"/>
          <w:sz w:val="26"/>
          <w:szCs w:val="26"/>
        </w:rPr>
        <w:t>3</w:t>
      </w:r>
      <w:r w:rsidR="00B7394C" w:rsidRPr="006A6E9C">
        <w:rPr>
          <w:rFonts w:ascii="Liberation Serif" w:hAnsi="Liberation Serif" w:cs="Liberation Serif"/>
          <w:sz w:val="26"/>
          <w:szCs w:val="26"/>
        </w:rPr>
        <w:t xml:space="preserve"> № 70 «Об утверждении плана проведения мероприятий ведомственного контроля Управления финансов администрации Грязовецкого муниципального округа Вологодской области на 2024 год»</w:t>
      </w:r>
      <w:r w:rsidR="00F42418" w:rsidRPr="006A6E9C">
        <w:rPr>
          <w:rFonts w:ascii="Liberation Serif" w:hAnsi="Liberation Serif" w:cs="Liberation Serif"/>
          <w:sz w:val="26"/>
          <w:szCs w:val="26"/>
        </w:rPr>
        <w:t>.</w:t>
      </w:r>
      <w:r w:rsidRPr="006A6E9C">
        <w:rPr>
          <w:rFonts w:ascii="Liberation Serif" w:hAnsi="Liberation Serif" w:cs="Liberation Serif"/>
          <w:sz w:val="26"/>
          <w:szCs w:val="26"/>
        </w:rPr>
        <w:t xml:space="preserve"> В рамках осуществления внутреннего муниципального финансового контроля </w:t>
      </w:r>
      <w:r w:rsidR="00F42418" w:rsidRPr="006A6E9C">
        <w:rPr>
          <w:rFonts w:ascii="Liberation Serif" w:hAnsi="Liberation Serif" w:cs="Liberation Serif"/>
          <w:sz w:val="26"/>
          <w:szCs w:val="26"/>
        </w:rPr>
        <w:t>и контроля в сфере закупок</w:t>
      </w:r>
      <w:r w:rsidRPr="006A6E9C">
        <w:rPr>
          <w:rFonts w:ascii="Liberation Serif" w:hAnsi="Liberation Serif" w:cs="Liberation Serif"/>
          <w:sz w:val="26"/>
          <w:szCs w:val="26"/>
        </w:rPr>
        <w:t xml:space="preserve"> проведено </w:t>
      </w:r>
      <w:r w:rsidR="00B7394C" w:rsidRPr="006A6E9C">
        <w:rPr>
          <w:rFonts w:ascii="Liberation Serif" w:hAnsi="Liberation Serif" w:cs="Liberation Serif"/>
          <w:sz w:val="26"/>
          <w:szCs w:val="26"/>
        </w:rPr>
        <w:t>23 контрольных мероприятия, (из них на 01.01.2025 решения руководителя Управления финансов приняты по 3 мероприятиям, проведенным в 2023 году, не приняты решения по 1 контрольному мероприятию, проведенному в 2024 году).</w:t>
      </w:r>
      <w:r w:rsidR="00B7394C" w:rsidRPr="00435C54">
        <w:rPr>
          <w:rFonts w:ascii="Liberation Serif" w:hAnsi="Liberation Serif" w:cs="Liberation Serif"/>
          <w:sz w:val="26"/>
          <w:szCs w:val="26"/>
        </w:rPr>
        <w:t xml:space="preserve">  </w:t>
      </w:r>
      <w:r w:rsidRPr="00435C54">
        <w:rPr>
          <w:rFonts w:ascii="Liberation Serif" w:hAnsi="Liberation Serif" w:cs="Liberation Serif"/>
          <w:sz w:val="26"/>
          <w:szCs w:val="26"/>
        </w:rPr>
        <w:t xml:space="preserve">По результатам </w:t>
      </w:r>
      <w:r w:rsidR="00D12406" w:rsidRPr="00435C54">
        <w:rPr>
          <w:rFonts w:ascii="Liberation Serif" w:hAnsi="Liberation Serif" w:cs="Liberation Serif"/>
          <w:sz w:val="26"/>
          <w:szCs w:val="26"/>
        </w:rPr>
        <w:t>1</w:t>
      </w:r>
      <w:r w:rsidR="00B7394C">
        <w:rPr>
          <w:rFonts w:ascii="Liberation Serif" w:hAnsi="Liberation Serif" w:cs="Liberation Serif"/>
          <w:sz w:val="26"/>
          <w:szCs w:val="26"/>
        </w:rPr>
        <w:t>0</w:t>
      </w:r>
      <w:r w:rsidRPr="00435C54">
        <w:rPr>
          <w:rFonts w:ascii="Liberation Serif" w:hAnsi="Liberation Serif" w:cs="Liberation Serif"/>
          <w:sz w:val="26"/>
          <w:szCs w:val="26"/>
        </w:rPr>
        <w:t xml:space="preserve"> контрольных мероприятий руководителям учреждений направлены представления об устранении выявленных нарушений, а также причин и условий выявленных нарушений. Материалы </w:t>
      </w:r>
      <w:r w:rsidR="007057B3">
        <w:rPr>
          <w:rFonts w:ascii="Liberation Serif" w:hAnsi="Liberation Serif" w:cs="Liberation Serif"/>
          <w:sz w:val="26"/>
          <w:szCs w:val="26"/>
        </w:rPr>
        <w:t>4-х</w:t>
      </w:r>
      <w:r w:rsidRPr="00435C54">
        <w:rPr>
          <w:rFonts w:ascii="Liberation Serif" w:hAnsi="Liberation Serif" w:cs="Liberation Serif"/>
          <w:sz w:val="26"/>
          <w:szCs w:val="26"/>
        </w:rPr>
        <w:t xml:space="preserve"> проверок направлены в Прокуратуру Грязовецкого района для принятия мер прокурорского реагирования</w:t>
      </w:r>
      <w:r w:rsidR="00F42418" w:rsidRPr="00435C54">
        <w:rPr>
          <w:rFonts w:ascii="Liberation Serif" w:hAnsi="Liberation Serif" w:cs="Liberation Serif"/>
          <w:sz w:val="26"/>
          <w:szCs w:val="26"/>
        </w:rPr>
        <w:t xml:space="preserve"> и в Департамент финансов Вологодской области</w:t>
      </w:r>
      <w:r w:rsidRPr="00435C54">
        <w:rPr>
          <w:rFonts w:ascii="Liberation Serif" w:hAnsi="Liberation Serif" w:cs="Liberation Serif"/>
          <w:sz w:val="26"/>
          <w:szCs w:val="26"/>
        </w:rPr>
        <w:t>. План контрольных мероприятий выполнен на 100</w:t>
      </w:r>
      <w:r w:rsidR="007A178D">
        <w:rPr>
          <w:rFonts w:ascii="Liberation Serif" w:hAnsi="Liberation Serif" w:cs="Liberation Serif"/>
          <w:sz w:val="26"/>
          <w:szCs w:val="26"/>
        </w:rPr>
        <w:t>,0</w:t>
      </w:r>
      <w:r w:rsidRPr="00435C54">
        <w:rPr>
          <w:rFonts w:ascii="Liberation Serif" w:hAnsi="Liberation Serif" w:cs="Liberation Serif"/>
          <w:sz w:val="26"/>
          <w:szCs w:val="26"/>
        </w:rPr>
        <w:t xml:space="preserve">%. </w:t>
      </w:r>
    </w:p>
    <w:p w:rsidR="000B64DE" w:rsidRPr="000B64DE" w:rsidRDefault="000B64DE" w:rsidP="000B64DE">
      <w:pPr>
        <w:ind w:firstLine="993"/>
        <w:jc w:val="both"/>
        <w:rPr>
          <w:rFonts w:ascii="Liberation Serif" w:hAnsi="Liberation Serif" w:cs="Liberation Serif"/>
          <w:i/>
          <w:sz w:val="26"/>
          <w:szCs w:val="26"/>
        </w:rPr>
      </w:pPr>
      <w:r w:rsidRPr="000B64DE">
        <w:rPr>
          <w:rFonts w:ascii="Liberation Serif" w:hAnsi="Liberation Serif" w:cs="Liberation Serif"/>
          <w:i/>
          <w:sz w:val="26"/>
          <w:szCs w:val="26"/>
        </w:rPr>
        <w:t>Мероприятие 1.6.3. «Формирование отчета о результатах деятельности органа внутреннего муниципального финансового контроля на 01.01.202</w:t>
      </w:r>
      <w:r w:rsidR="00F02671">
        <w:rPr>
          <w:rFonts w:ascii="Liberation Serif" w:hAnsi="Liberation Serif" w:cs="Liberation Serif"/>
          <w:i/>
          <w:sz w:val="26"/>
          <w:szCs w:val="26"/>
        </w:rPr>
        <w:t>4</w:t>
      </w:r>
      <w:r w:rsidRPr="000B64DE">
        <w:rPr>
          <w:rFonts w:ascii="Liberation Serif" w:hAnsi="Liberation Serif" w:cs="Liberation Serif"/>
          <w:i/>
          <w:sz w:val="26"/>
          <w:szCs w:val="26"/>
        </w:rPr>
        <w:t xml:space="preserve"> года».</w:t>
      </w:r>
    </w:p>
    <w:p w:rsidR="000B64DE" w:rsidRPr="00F02671" w:rsidRDefault="000B64DE" w:rsidP="000B64DE">
      <w:pPr>
        <w:ind w:firstLine="993"/>
        <w:jc w:val="both"/>
        <w:rPr>
          <w:rFonts w:ascii="Liberation Serif" w:hAnsi="Liberation Serif" w:cs="Liberation Serif"/>
          <w:sz w:val="26"/>
          <w:szCs w:val="26"/>
        </w:rPr>
      </w:pPr>
      <w:r w:rsidRPr="00F02671">
        <w:rPr>
          <w:rFonts w:ascii="Liberation Serif" w:hAnsi="Liberation Serif" w:cs="Liberation Serif"/>
          <w:sz w:val="26"/>
          <w:szCs w:val="26"/>
        </w:rPr>
        <w:t>В соответствии с пунктами 10 и 11 федерального стандарта, утвержденного постановлением Правительства Российской Федерации от 16.09.2020 № 1478 Отчет о результатах контрольной деятельности за 202</w:t>
      </w:r>
      <w:r w:rsidR="00F02671">
        <w:rPr>
          <w:rFonts w:ascii="Liberation Serif" w:hAnsi="Liberation Serif" w:cs="Liberation Serif"/>
          <w:sz w:val="26"/>
          <w:szCs w:val="26"/>
        </w:rPr>
        <w:t>3</w:t>
      </w:r>
      <w:r w:rsidRPr="00F02671">
        <w:rPr>
          <w:rFonts w:ascii="Liberation Serif" w:hAnsi="Liberation Serif" w:cs="Liberation Serif"/>
          <w:sz w:val="26"/>
          <w:szCs w:val="26"/>
        </w:rPr>
        <w:t xml:space="preserve"> год размещен на официальном сайте Грязовецкого муниципального округа в разделе «Официально / Структура муниципального образования / Администрация округа / Управление финансов / Деятельность» в установленный срок до 01.0</w:t>
      </w:r>
      <w:r w:rsidR="00F02671">
        <w:rPr>
          <w:rFonts w:ascii="Liberation Serif" w:hAnsi="Liberation Serif" w:cs="Liberation Serif"/>
          <w:sz w:val="26"/>
          <w:szCs w:val="26"/>
        </w:rPr>
        <w:t>5</w:t>
      </w:r>
      <w:r w:rsidRPr="00F02671">
        <w:rPr>
          <w:rFonts w:ascii="Liberation Serif" w:hAnsi="Liberation Serif" w:cs="Liberation Serif"/>
          <w:sz w:val="26"/>
          <w:szCs w:val="26"/>
        </w:rPr>
        <w:t>.202</w:t>
      </w:r>
      <w:r w:rsidR="00F02671">
        <w:rPr>
          <w:rFonts w:ascii="Liberation Serif" w:hAnsi="Liberation Serif" w:cs="Liberation Serif"/>
          <w:sz w:val="26"/>
          <w:szCs w:val="26"/>
        </w:rPr>
        <w:t>4</w:t>
      </w:r>
      <w:r w:rsidRPr="00F02671">
        <w:rPr>
          <w:rFonts w:ascii="Liberation Serif" w:hAnsi="Liberation Serif" w:cs="Liberation Serif"/>
          <w:sz w:val="26"/>
          <w:szCs w:val="26"/>
        </w:rPr>
        <w:t xml:space="preserve"> и направлен главе Грязовецкого муниципального округа </w:t>
      </w:r>
      <w:r w:rsidR="00F02671">
        <w:rPr>
          <w:rFonts w:ascii="Liberation Serif" w:hAnsi="Liberation Serif" w:cs="Liberation Serif"/>
          <w:sz w:val="26"/>
          <w:szCs w:val="26"/>
        </w:rPr>
        <w:t>07</w:t>
      </w:r>
      <w:r w:rsidRPr="00F02671">
        <w:rPr>
          <w:rFonts w:ascii="Liberation Serif" w:hAnsi="Liberation Serif" w:cs="Liberation Serif"/>
          <w:sz w:val="26"/>
          <w:szCs w:val="26"/>
        </w:rPr>
        <w:t>.0</w:t>
      </w:r>
      <w:r w:rsidR="00F02671">
        <w:rPr>
          <w:rFonts w:ascii="Liberation Serif" w:hAnsi="Liberation Serif" w:cs="Liberation Serif"/>
          <w:sz w:val="26"/>
          <w:szCs w:val="26"/>
        </w:rPr>
        <w:t>3.2024</w:t>
      </w:r>
      <w:r w:rsidR="007A178D">
        <w:rPr>
          <w:rFonts w:ascii="Liberation Serif" w:hAnsi="Liberation Serif" w:cs="Liberation Serif"/>
          <w:sz w:val="26"/>
          <w:szCs w:val="26"/>
        </w:rPr>
        <w:t xml:space="preserve"> года</w:t>
      </w:r>
      <w:r w:rsidR="00F02671">
        <w:rPr>
          <w:rFonts w:ascii="Liberation Serif" w:hAnsi="Liberation Serif" w:cs="Liberation Serif"/>
          <w:sz w:val="26"/>
          <w:szCs w:val="26"/>
        </w:rPr>
        <w:t>.</w:t>
      </w:r>
    </w:p>
    <w:p w:rsidR="003F5912" w:rsidRPr="00F02671" w:rsidRDefault="003F5912" w:rsidP="003F5912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C919B3" w:rsidRPr="003F5912" w:rsidRDefault="00C919B3" w:rsidP="003F5912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3F5912" w:rsidRPr="003F5912" w:rsidRDefault="003F5912" w:rsidP="003F5912">
      <w:pPr>
        <w:ind w:firstLine="426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3F5912">
        <w:rPr>
          <w:rFonts w:ascii="Liberation Serif" w:hAnsi="Liberation Serif" w:cs="Liberation Serif"/>
          <w:b/>
          <w:sz w:val="26"/>
          <w:szCs w:val="26"/>
        </w:rPr>
        <w:t xml:space="preserve">3. Данные об использовании </w:t>
      </w:r>
      <w:r w:rsidR="00BA12BC">
        <w:rPr>
          <w:rFonts w:ascii="Liberation Serif" w:hAnsi="Liberation Serif" w:cs="Liberation Serif"/>
          <w:b/>
          <w:sz w:val="26"/>
          <w:szCs w:val="26"/>
        </w:rPr>
        <w:t>бюджетных ассигнований бюджета округа</w:t>
      </w:r>
      <w:r w:rsidRPr="003F5912">
        <w:rPr>
          <w:rFonts w:ascii="Liberation Serif" w:hAnsi="Liberation Serif" w:cs="Liberation Serif"/>
          <w:b/>
          <w:sz w:val="26"/>
          <w:szCs w:val="26"/>
        </w:rPr>
        <w:t xml:space="preserve"> и иных средств на реализацию мероприятий муниципальной программы:</w:t>
      </w:r>
    </w:p>
    <w:p w:rsidR="003F5912" w:rsidRDefault="003F5912" w:rsidP="003F5912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</w:p>
    <w:p w:rsidR="00C919B3" w:rsidRPr="003F5912" w:rsidRDefault="00C919B3" w:rsidP="003F5912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</w:p>
    <w:p w:rsidR="003F5912" w:rsidRPr="003F5912" w:rsidRDefault="003F5912" w:rsidP="003F5912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>Объем финансирования мероприятий муниципальной программы в 202</w:t>
      </w:r>
      <w:r w:rsidR="00F1240F">
        <w:rPr>
          <w:rFonts w:ascii="Liberation Serif" w:hAnsi="Liberation Serif" w:cs="Liberation Serif"/>
          <w:sz w:val="26"/>
          <w:szCs w:val="26"/>
        </w:rPr>
        <w:t>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году за счет средств бюджета </w:t>
      </w:r>
      <w:r w:rsidR="00BA12BC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составил </w:t>
      </w:r>
      <w:r w:rsidR="00BA12BC">
        <w:rPr>
          <w:rFonts w:ascii="Liberation Serif" w:hAnsi="Liberation Serif" w:cs="Liberation Serif"/>
          <w:sz w:val="26"/>
          <w:szCs w:val="26"/>
        </w:rPr>
        <w:t>3</w:t>
      </w:r>
      <w:r w:rsidR="00F1240F">
        <w:rPr>
          <w:rFonts w:ascii="Liberation Serif" w:hAnsi="Liberation Serif" w:cs="Liberation Serif"/>
          <w:sz w:val="26"/>
          <w:szCs w:val="26"/>
        </w:rPr>
        <w:t>6590,4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тыс. руб. или 100,0% от плановых назначений.</w:t>
      </w:r>
    </w:p>
    <w:p w:rsidR="003F5912" w:rsidRPr="003F5912" w:rsidRDefault="003F5912" w:rsidP="003F5912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lastRenderedPageBreak/>
        <w:t xml:space="preserve">Сведения об использовании средств бюджета </w:t>
      </w:r>
      <w:r w:rsidR="00BA12BC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с учетом межбюджетных трансфертов на реализацию муниципальной программы приведены в таблице 3 к годовому отчету.</w:t>
      </w:r>
    </w:p>
    <w:p w:rsidR="003F5912" w:rsidRPr="003F5912" w:rsidRDefault="003F5912" w:rsidP="003F5912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>Сведения об использовании иных средств на реализацию мероприятий муниципальной программы приведены в таблице 4 к годовому отчету.</w:t>
      </w:r>
    </w:p>
    <w:p w:rsidR="003F5912" w:rsidRDefault="003F5912" w:rsidP="003F5912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</w:p>
    <w:p w:rsidR="00C919B3" w:rsidRPr="003F5912" w:rsidRDefault="00C919B3" w:rsidP="003F5912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</w:p>
    <w:p w:rsidR="003F5912" w:rsidRPr="003F5912" w:rsidRDefault="003F5912" w:rsidP="003F5912">
      <w:pPr>
        <w:ind w:firstLine="426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3F5912">
        <w:rPr>
          <w:rFonts w:ascii="Liberation Serif" w:hAnsi="Liberation Serif" w:cs="Liberation Serif"/>
          <w:b/>
          <w:sz w:val="26"/>
          <w:szCs w:val="26"/>
        </w:rPr>
        <w:t>4. Анализ факторов, повлиявших на ход реализации муниципальной программы.</w:t>
      </w:r>
    </w:p>
    <w:p w:rsidR="00CC59C9" w:rsidRDefault="00CC59C9" w:rsidP="003F5912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</w:p>
    <w:p w:rsidR="00C919B3" w:rsidRDefault="00C919B3" w:rsidP="003F5912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</w:p>
    <w:p w:rsidR="003F5912" w:rsidRPr="00870743" w:rsidRDefault="00CC59C9" w:rsidP="003F5912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870743">
        <w:rPr>
          <w:rFonts w:ascii="Liberation Serif" w:hAnsi="Liberation Serif" w:cs="Liberation Serif"/>
          <w:sz w:val="26"/>
          <w:szCs w:val="26"/>
        </w:rPr>
        <w:t>1</w:t>
      </w:r>
      <w:r w:rsidR="00C659F6" w:rsidRPr="00870743">
        <w:rPr>
          <w:rFonts w:ascii="Liberation Serif" w:hAnsi="Liberation Serif" w:cs="Liberation Serif"/>
          <w:sz w:val="26"/>
          <w:szCs w:val="26"/>
        </w:rPr>
        <w:t xml:space="preserve">. </w:t>
      </w:r>
      <w:r w:rsidR="003F5912" w:rsidRPr="00870743">
        <w:rPr>
          <w:rFonts w:ascii="Liberation Serif" w:hAnsi="Liberation Serif" w:cs="Liberation Serif"/>
          <w:sz w:val="26"/>
          <w:szCs w:val="26"/>
        </w:rPr>
        <w:t>Размер бюджетных ассигнований, направленных на финансирование основных мероприятий муниципальной программы по сравнению с запланированным на 1 января 202</w:t>
      </w:r>
      <w:r w:rsidR="00A5447E" w:rsidRPr="00870743">
        <w:rPr>
          <w:rFonts w:ascii="Liberation Serif" w:hAnsi="Liberation Serif" w:cs="Liberation Serif"/>
          <w:sz w:val="26"/>
          <w:szCs w:val="26"/>
        </w:rPr>
        <w:t>4</w:t>
      </w:r>
      <w:r w:rsidR="003F5912" w:rsidRPr="00870743">
        <w:rPr>
          <w:rFonts w:ascii="Liberation Serif" w:hAnsi="Liberation Serif" w:cs="Liberation Serif"/>
          <w:sz w:val="26"/>
          <w:szCs w:val="26"/>
        </w:rPr>
        <w:t xml:space="preserve"> года </w:t>
      </w:r>
      <w:r w:rsidR="00A5447E" w:rsidRPr="00870743">
        <w:rPr>
          <w:rFonts w:ascii="Liberation Serif" w:hAnsi="Liberation Serif" w:cs="Liberation Serif"/>
          <w:sz w:val="26"/>
          <w:szCs w:val="26"/>
        </w:rPr>
        <w:t xml:space="preserve">увеличился </w:t>
      </w:r>
      <w:r w:rsidR="00C659F6" w:rsidRPr="00870743">
        <w:rPr>
          <w:rFonts w:ascii="Liberation Serif" w:hAnsi="Liberation Serif" w:cs="Liberation Serif"/>
          <w:sz w:val="26"/>
          <w:szCs w:val="26"/>
        </w:rPr>
        <w:t xml:space="preserve">на </w:t>
      </w:r>
      <w:r w:rsidR="00A5447E" w:rsidRPr="00870743">
        <w:rPr>
          <w:rFonts w:ascii="Liberation Serif" w:hAnsi="Liberation Serif" w:cs="Liberation Serif"/>
          <w:sz w:val="26"/>
          <w:szCs w:val="26"/>
        </w:rPr>
        <w:t>2620,4</w:t>
      </w:r>
      <w:r w:rsidR="00C659F6" w:rsidRPr="00870743">
        <w:rPr>
          <w:rFonts w:ascii="Liberation Serif" w:hAnsi="Liberation Serif" w:cs="Liberation Serif"/>
          <w:sz w:val="26"/>
          <w:szCs w:val="26"/>
        </w:rPr>
        <w:t xml:space="preserve"> </w:t>
      </w:r>
      <w:r w:rsidR="003F5912" w:rsidRPr="00870743">
        <w:rPr>
          <w:rFonts w:ascii="Liberation Serif" w:hAnsi="Liberation Serif" w:cs="Liberation Serif"/>
          <w:sz w:val="26"/>
          <w:szCs w:val="26"/>
        </w:rPr>
        <w:t>тыс. руб.</w:t>
      </w:r>
      <w:r w:rsidR="00C659F6" w:rsidRPr="00870743">
        <w:rPr>
          <w:rFonts w:ascii="Liberation Serif" w:hAnsi="Liberation Serif" w:cs="Liberation Serif"/>
          <w:sz w:val="26"/>
          <w:szCs w:val="26"/>
        </w:rPr>
        <w:t xml:space="preserve"> в связи с </w:t>
      </w:r>
      <w:r w:rsidR="00A5447E" w:rsidRPr="00870743">
        <w:rPr>
          <w:rFonts w:ascii="Liberation Serif" w:hAnsi="Liberation Serif" w:cs="Liberation Serif"/>
          <w:sz w:val="26"/>
          <w:szCs w:val="26"/>
        </w:rPr>
        <w:t xml:space="preserve">увеличение заработной платы бюджетной сфере с 1 июля </w:t>
      </w:r>
      <w:r w:rsidR="00870743" w:rsidRPr="00870743">
        <w:rPr>
          <w:rFonts w:ascii="Liberation Serif" w:hAnsi="Liberation Serif" w:cs="Liberation Serif"/>
          <w:sz w:val="26"/>
          <w:szCs w:val="26"/>
        </w:rPr>
        <w:t>2024 года на 10</w:t>
      </w:r>
      <w:r w:rsidR="007A178D">
        <w:rPr>
          <w:rFonts w:ascii="Liberation Serif" w:hAnsi="Liberation Serif" w:cs="Liberation Serif"/>
          <w:sz w:val="26"/>
          <w:szCs w:val="26"/>
        </w:rPr>
        <w:t>,0</w:t>
      </w:r>
      <w:r w:rsidR="00870743" w:rsidRPr="00870743">
        <w:rPr>
          <w:rFonts w:ascii="Liberation Serif" w:hAnsi="Liberation Serif" w:cs="Liberation Serif"/>
          <w:sz w:val="26"/>
          <w:szCs w:val="26"/>
        </w:rPr>
        <w:t>%</w:t>
      </w:r>
      <w:r w:rsidR="003F5912" w:rsidRPr="00870743">
        <w:rPr>
          <w:rFonts w:ascii="Liberation Serif" w:hAnsi="Liberation Serif" w:cs="Liberation Serif"/>
          <w:sz w:val="26"/>
          <w:szCs w:val="26"/>
        </w:rPr>
        <w:t xml:space="preserve"> (таблица 3).</w:t>
      </w:r>
    </w:p>
    <w:p w:rsidR="003F5912" w:rsidRPr="003F5912" w:rsidRDefault="003F5912" w:rsidP="003F591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F5912" w:rsidRDefault="003F5912" w:rsidP="00CC59C9">
      <w:pPr>
        <w:pStyle w:val="a7"/>
        <w:numPr>
          <w:ilvl w:val="0"/>
          <w:numId w:val="15"/>
        </w:numPr>
        <w:ind w:left="0"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5D6770">
        <w:rPr>
          <w:rFonts w:ascii="Liberation Serif" w:hAnsi="Liberation Serif" w:cs="Liberation Serif"/>
          <w:b/>
          <w:sz w:val="26"/>
          <w:szCs w:val="26"/>
        </w:rPr>
        <w:t>Сведения о нормативно-правовых акт</w:t>
      </w:r>
      <w:r w:rsidR="005D6770">
        <w:rPr>
          <w:rFonts w:ascii="Liberation Serif" w:hAnsi="Liberation Serif" w:cs="Liberation Serif"/>
          <w:b/>
          <w:sz w:val="26"/>
          <w:szCs w:val="26"/>
        </w:rPr>
        <w:t xml:space="preserve">ах, принятых в целях реализации </w:t>
      </w:r>
      <w:r w:rsidRPr="005D6770">
        <w:rPr>
          <w:rFonts w:ascii="Liberation Serif" w:hAnsi="Liberation Serif" w:cs="Liberation Serif"/>
          <w:b/>
          <w:sz w:val="26"/>
          <w:szCs w:val="26"/>
        </w:rPr>
        <w:t>муниципальной программы.</w:t>
      </w:r>
    </w:p>
    <w:p w:rsidR="00C919B3" w:rsidRDefault="00C919B3" w:rsidP="00C919B3">
      <w:pPr>
        <w:pStyle w:val="a7"/>
        <w:ind w:left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5D6770" w:rsidRPr="003E3C14" w:rsidRDefault="003E3C14" w:rsidP="003E3C14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3E3C14">
        <w:rPr>
          <w:rFonts w:ascii="Liberation Serif" w:hAnsi="Liberation Serif" w:cs="Liberation Serif"/>
          <w:sz w:val="26"/>
          <w:szCs w:val="26"/>
        </w:rPr>
        <w:t>Муниципальные правовые акты</w:t>
      </w:r>
      <w:r w:rsidR="00C909B7">
        <w:rPr>
          <w:rFonts w:ascii="Liberation Serif" w:hAnsi="Liberation Serif" w:cs="Liberation Serif"/>
          <w:sz w:val="26"/>
          <w:szCs w:val="26"/>
        </w:rPr>
        <w:t>,</w:t>
      </w:r>
      <w:r w:rsidRPr="003E3C14">
        <w:rPr>
          <w:rFonts w:ascii="Liberation Serif" w:hAnsi="Liberation Serif" w:cs="Liberation Serif"/>
          <w:sz w:val="26"/>
          <w:szCs w:val="26"/>
        </w:rPr>
        <w:t xml:space="preserve"> пр</w:t>
      </w:r>
      <w:r>
        <w:rPr>
          <w:rFonts w:ascii="Liberation Serif" w:hAnsi="Liberation Serif" w:cs="Liberation Serif"/>
          <w:sz w:val="26"/>
          <w:szCs w:val="26"/>
        </w:rPr>
        <w:t>инятые в 202</w:t>
      </w:r>
      <w:r w:rsidR="005A28F6">
        <w:rPr>
          <w:rFonts w:ascii="Liberation Serif" w:hAnsi="Liberation Serif" w:cs="Liberation Serif"/>
          <w:sz w:val="26"/>
          <w:szCs w:val="26"/>
        </w:rPr>
        <w:t>4</w:t>
      </w:r>
      <w:r>
        <w:rPr>
          <w:rFonts w:ascii="Liberation Serif" w:hAnsi="Liberation Serif" w:cs="Liberation Serif"/>
          <w:sz w:val="26"/>
          <w:szCs w:val="26"/>
        </w:rPr>
        <w:t xml:space="preserve"> году:</w:t>
      </w:r>
    </w:p>
    <w:p w:rsidR="003F5912" w:rsidRDefault="003F5912" w:rsidP="003F5912">
      <w:pPr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 xml:space="preserve">    </w:t>
      </w:r>
      <w:r w:rsidRPr="007A178D">
        <w:rPr>
          <w:rFonts w:ascii="Liberation Serif" w:hAnsi="Liberation Serif" w:cs="Liberation Serif"/>
          <w:sz w:val="26"/>
          <w:szCs w:val="26"/>
        </w:rPr>
        <w:t xml:space="preserve">- постановление главы Грязовецкого муниципального </w:t>
      </w:r>
      <w:r w:rsidR="00B84ABE" w:rsidRPr="007A178D">
        <w:rPr>
          <w:rFonts w:ascii="Liberation Serif" w:hAnsi="Liberation Serif" w:cs="Liberation Serif"/>
          <w:sz w:val="26"/>
          <w:szCs w:val="26"/>
        </w:rPr>
        <w:t>округа</w:t>
      </w:r>
      <w:r w:rsidRPr="007A178D">
        <w:rPr>
          <w:rFonts w:ascii="Liberation Serif" w:hAnsi="Liberation Serif" w:cs="Liberation Serif"/>
          <w:sz w:val="26"/>
          <w:szCs w:val="26"/>
        </w:rPr>
        <w:t xml:space="preserve"> от </w:t>
      </w:r>
      <w:r w:rsidR="005654CF" w:rsidRPr="007A178D">
        <w:rPr>
          <w:rFonts w:ascii="Liberation Serif" w:hAnsi="Liberation Serif" w:cs="Liberation Serif"/>
          <w:sz w:val="26"/>
          <w:szCs w:val="26"/>
        </w:rPr>
        <w:t>29</w:t>
      </w:r>
      <w:r w:rsidRPr="007A178D">
        <w:rPr>
          <w:rFonts w:ascii="Liberation Serif" w:hAnsi="Liberation Serif" w:cs="Liberation Serif"/>
          <w:sz w:val="26"/>
          <w:szCs w:val="26"/>
        </w:rPr>
        <w:t>.03.</w:t>
      </w:r>
      <w:r w:rsidR="008547A7" w:rsidRPr="007A178D">
        <w:rPr>
          <w:rFonts w:ascii="Liberation Serif" w:hAnsi="Liberation Serif" w:cs="Liberation Serif"/>
          <w:sz w:val="26"/>
          <w:szCs w:val="26"/>
        </w:rPr>
        <w:t>202</w:t>
      </w:r>
      <w:r w:rsidR="008D75F5">
        <w:rPr>
          <w:rFonts w:ascii="Liberation Serif" w:hAnsi="Liberation Serif" w:cs="Liberation Serif"/>
          <w:sz w:val="26"/>
          <w:szCs w:val="26"/>
        </w:rPr>
        <w:t>4</w:t>
      </w:r>
      <w:r w:rsidRPr="007A178D">
        <w:rPr>
          <w:rFonts w:ascii="Liberation Serif" w:hAnsi="Liberation Serif" w:cs="Liberation Serif"/>
          <w:sz w:val="26"/>
          <w:szCs w:val="26"/>
        </w:rPr>
        <w:t xml:space="preserve"> № </w:t>
      </w:r>
      <w:r w:rsidR="007A178D" w:rsidRPr="007A178D">
        <w:rPr>
          <w:rFonts w:ascii="Liberation Serif" w:hAnsi="Liberation Serif" w:cs="Liberation Serif"/>
          <w:sz w:val="26"/>
          <w:szCs w:val="26"/>
        </w:rPr>
        <w:t>76</w:t>
      </w:r>
      <w:r w:rsidRPr="007A178D">
        <w:rPr>
          <w:rFonts w:ascii="Liberation Serif" w:hAnsi="Liberation Serif" w:cs="Liberation Serif"/>
          <w:sz w:val="26"/>
          <w:szCs w:val="26"/>
        </w:rPr>
        <w:t xml:space="preserve"> «Об утверждении Плана мероприятий по повышению финансовой устойчивости     Грязовецкого муниципального </w:t>
      </w:r>
      <w:r w:rsidR="005654CF" w:rsidRPr="007A178D">
        <w:rPr>
          <w:rFonts w:ascii="Liberation Serif" w:hAnsi="Liberation Serif" w:cs="Liberation Serif"/>
          <w:sz w:val="26"/>
          <w:szCs w:val="26"/>
        </w:rPr>
        <w:t>округ</w:t>
      </w:r>
      <w:r w:rsidRPr="007A178D">
        <w:rPr>
          <w:rFonts w:ascii="Liberation Serif" w:hAnsi="Liberation Serif" w:cs="Liberation Serif"/>
          <w:sz w:val="26"/>
          <w:szCs w:val="26"/>
        </w:rPr>
        <w:t xml:space="preserve">а на </w:t>
      </w:r>
      <w:r w:rsidR="008547A7" w:rsidRPr="007A178D">
        <w:rPr>
          <w:rFonts w:ascii="Liberation Serif" w:hAnsi="Liberation Serif" w:cs="Liberation Serif"/>
          <w:sz w:val="26"/>
          <w:szCs w:val="26"/>
        </w:rPr>
        <w:t>202</w:t>
      </w:r>
      <w:r w:rsidR="007A178D" w:rsidRPr="007A178D">
        <w:rPr>
          <w:rFonts w:ascii="Liberation Serif" w:hAnsi="Liberation Serif" w:cs="Liberation Serif"/>
          <w:sz w:val="26"/>
          <w:szCs w:val="26"/>
        </w:rPr>
        <w:t>4</w:t>
      </w:r>
      <w:r w:rsidRPr="007A178D">
        <w:rPr>
          <w:rFonts w:ascii="Liberation Serif" w:hAnsi="Liberation Serif" w:cs="Liberation Serif"/>
          <w:sz w:val="26"/>
          <w:szCs w:val="26"/>
        </w:rPr>
        <w:t>-202</w:t>
      </w:r>
      <w:r w:rsidR="007A178D" w:rsidRPr="007A178D">
        <w:rPr>
          <w:rFonts w:ascii="Liberation Serif" w:hAnsi="Liberation Serif" w:cs="Liberation Serif"/>
          <w:sz w:val="26"/>
          <w:szCs w:val="26"/>
        </w:rPr>
        <w:t>6</w:t>
      </w:r>
      <w:r w:rsidRPr="007A178D">
        <w:rPr>
          <w:rFonts w:ascii="Liberation Serif" w:hAnsi="Liberation Serif" w:cs="Liberation Serif"/>
          <w:sz w:val="26"/>
          <w:szCs w:val="26"/>
        </w:rPr>
        <w:t xml:space="preserve"> годы»;</w:t>
      </w:r>
    </w:p>
    <w:p w:rsidR="00B84ABE" w:rsidRPr="00B84ABE" w:rsidRDefault="00B84ABE" w:rsidP="00B84ABE">
      <w:pPr>
        <w:ind w:firstLine="284"/>
        <w:jc w:val="both"/>
        <w:rPr>
          <w:rFonts w:ascii="Liberation Serif" w:hAnsi="Liberation Serif" w:cs="Liberation Serif"/>
          <w:sz w:val="26"/>
          <w:szCs w:val="26"/>
        </w:rPr>
      </w:pPr>
      <w:r w:rsidRPr="00951953">
        <w:rPr>
          <w:rFonts w:ascii="Liberation Serif" w:hAnsi="Liberation Serif" w:cs="Liberation Serif"/>
          <w:sz w:val="26"/>
          <w:szCs w:val="26"/>
        </w:rPr>
        <w:t>- Постановление администрации Грязовецкого муниципального округа от 1</w:t>
      </w:r>
      <w:r w:rsidR="00951953" w:rsidRPr="00951953">
        <w:rPr>
          <w:rFonts w:ascii="Liberation Serif" w:hAnsi="Liberation Serif" w:cs="Liberation Serif"/>
          <w:sz w:val="26"/>
          <w:szCs w:val="26"/>
        </w:rPr>
        <w:t>4</w:t>
      </w:r>
      <w:r w:rsidRPr="00951953">
        <w:rPr>
          <w:rFonts w:ascii="Liberation Serif" w:hAnsi="Liberation Serif" w:cs="Liberation Serif"/>
          <w:sz w:val="26"/>
          <w:szCs w:val="26"/>
        </w:rPr>
        <w:t>.11.202</w:t>
      </w:r>
      <w:r w:rsidR="00951953" w:rsidRPr="00951953">
        <w:rPr>
          <w:rFonts w:ascii="Liberation Serif" w:hAnsi="Liberation Serif" w:cs="Liberation Serif"/>
          <w:sz w:val="26"/>
          <w:szCs w:val="26"/>
        </w:rPr>
        <w:t>4</w:t>
      </w:r>
      <w:r w:rsidRPr="00951953">
        <w:rPr>
          <w:rFonts w:ascii="Liberation Serif" w:hAnsi="Liberation Serif" w:cs="Liberation Serif"/>
          <w:sz w:val="26"/>
          <w:szCs w:val="26"/>
        </w:rPr>
        <w:t xml:space="preserve"> № </w:t>
      </w:r>
      <w:r w:rsidR="00951953" w:rsidRPr="00951953">
        <w:rPr>
          <w:rFonts w:ascii="Liberation Serif" w:hAnsi="Liberation Serif" w:cs="Liberation Serif"/>
          <w:sz w:val="26"/>
          <w:szCs w:val="26"/>
        </w:rPr>
        <w:t>3341</w:t>
      </w:r>
      <w:r w:rsidRPr="00951953">
        <w:rPr>
          <w:rFonts w:ascii="Liberation Serif" w:hAnsi="Liberation Serif" w:cs="Liberation Serif"/>
          <w:sz w:val="26"/>
          <w:szCs w:val="26"/>
        </w:rPr>
        <w:t xml:space="preserve"> «Об основных направлениях бюджетной, налоговой и долговой политики Грязовецкого муниципального округа Вологодской области на 202</w:t>
      </w:r>
      <w:r w:rsidR="00951953" w:rsidRPr="00951953">
        <w:rPr>
          <w:rFonts w:ascii="Liberation Serif" w:hAnsi="Liberation Serif" w:cs="Liberation Serif"/>
          <w:sz w:val="26"/>
          <w:szCs w:val="26"/>
        </w:rPr>
        <w:t>5</w:t>
      </w:r>
      <w:r w:rsidRPr="00951953">
        <w:rPr>
          <w:rFonts w:ascii="Liberation Serif" w:hAnsi="Liberation Serif" w:cs="Liberation Serif"/>
          <w:sz w:val="26"/>
          <w:szCs w:val="26"/>
        </w:rPr>
        <w:t xml:space="preserve"> год и плановый период 202</w:t>
      </w:r>
      <w:r w:rsidR="00951953" w:rsidRPr="00951953">
        <w:rPr>
          <w:rFonts w:ascii="Liberation Serif" w:hAnsi="Liberation Serif" w:cs="Liberation Serif"/>
          <w:sz w:val="26"/>
          <w:szCs w:val="26"/>
        </w:rPr>
        <w:t>6</w:t>
      </w:r>
      <w:r w:rsidRPr="00951953">
        <w:rPr>
          <w:rFonts w:ascii="Liberation Serif" w:hAnsi="Liberation Serif" w:cs="Liberation Serif"/>
          <w:sz w:val="26"/>
          <w:szCs w:val="26"/>
        </w:rPr>
        <w:t xml:space="preserve"> и 202</w:t>
      </w:r>
      <w:r w:rsidR="00951953" w:rsidRPr="00951953">
        <w:rPr>
          <w:rFonts w:ascii="Liberation Serif" w:hAnsi="Liberation Serif" w:cs="Liberation Serif"/>
          <w:sz w:val="26"/>
          <w:szCs w:val="26"/>
        </w:rPr>
        <w:t>7</w:t>
      </w:r>
      <w:r w:rsidRPr="00951953">
        <w:rPr>
          <w:rFonts w:ascii="Liberation Serif" w:hAnsi="Liberation Serif" w:cs="Liberation Serif"/>
          <w:sz w:val="26"/>
          <w:szCs w:val="26"/>
        </w:rPr>
        <w:t xml:space="preserve"> годов»</w:t>
      </w:r>
      <w:r w:rsidR="00951953">
        <w:rPr>
          <w:rFonts w:ascii="Liberation Serif" w:hAnsi="Liberation Serif" w:cs="Liberation Serif"/>
          <w:sz w:val="26"/>
          <w:szCs w:val="26"/>
        </w:rPr>
        <w:t>;</w:t>
      </w:r>
    </w:p>
    <w:p w:rsidR="003F5912" w:rsidRPr="003F5912" w:rsidRDefault="003F5912" w:rsidP="003F5912">
      <w:pPr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 xml:space="preserve">    - приказ Управления финансов </w:t>
      </w:r>
      <w:r w:rsidR="000739C5">
        <w:rPr>
          <w:rFonts w:ascii="Liberation Serif" w:hAnsi="Liberation Serif" w:cs="Liberation Serif"/>
          <w:sz w:val="26"/>
          <w:szCs w:val="26"/>
        </w:rPr>
        <w:t xml:space="preserve">администрации 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</w:t>
      </w:r>
      <w:r w:rsidR="000739C5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от </w:t>
      </w:r>
      <w:r w:rsidR="005A28F6">
        <w:rPr>
          <w:rFonts w:ascii="Liberation Serif" w:hAnsi="Liberation Serif" w:cs="Liberation Serif"/>
          <w:sz w:val="26"/>
          <w:szCs w:val="26"/>
        </w:rPr>
        <w:t>26</w:t>
      </w:r>
      <w:r w:rsidRPr="003F5912">
        <w:rPr>
          <w:rFonts w:ascii="Liberation Serif" w:hAnsi="Liberation Serif" w:cs="Liberation Serif"/>
          <w:sz w:val="26"/>
          <w:szCs w:val="26"/>
        </w:rPr>
        <w:t>.0</w:t>
      </w:r>
      <w:r w:rsidR="005A28F6">
        <w:rPr>
          <w:rFonts w:ascii="Liberation Serif" w:hAnsi="Liberation Serif" w:cs="Liberation Serif"/>
          <w:sz w:val="26"/>
          <w:szCs w:val="26"/>
        </w:rPr>
        <w:t>2</w:t>
      </w:r>
      <w:r w:rsidRPr="003F5912">
        <w:rPr>
          <w:rFonts w:ascii="Liberation Serif" w:hAnsi="Liberation Serif" w:cs="Liberation Serif"/>
          <w:sz w:val="26"/>
          <w:szCs w:val="26"/>
        </w:rPr>
        <w:t>.202</w:t>
      </w:r>
      <w:r w:rsidR="005A28F6">
        <w:rPr>
          <w:rFonts w:ascii="Liberation Serif" w:hAnsi="Liberation Serif" w:cs="Liberation Serif"/>
          <w:sz w:val="26"/>
          <w:szCs w:val="26"/>
        </w:rPr>
        <w:t>4</w:t>
      </w:r>
      <w:r w:rsidR="000739C5">
        <w:rPr>
          <w:rFonts w:ascii="Liberation Serif" w:hAnsi="Liberation Serif" w:cs="Liberation Serif"/>
          <w:sz w:val="26"/>
          <w:szCs w:val="26"/>
        </w:rPr>
        <w:t xml:space="preserve"> № </w:t>
      </w:r>
      <w:r w:rsidR="005A28F6">
        <w:rPr>
          <w:rFonts w:ascii="Liberation Serif" w:hAnsi="Liberation Serif" w:cs="Liberation Serif"/>
          <w:sz w:val="26"/>
          <w:szCs w:val="26"/>
        </w:rPr>
        <w:t>19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«Об утверждении Плана реализации муниципальной программы «Управление муниципальными финансами Грязовецкого муниципального </w:t>
      </w:r>
      <w:r w:rsidR="000739C5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на 202</w:t>
      </w:r>
      <w:r w:rsidR="000739C5">
        <w:rPr>
          <w:rFonts w:ascii="Liberation Serif" w:hAnsi="Liberation Serif" w:cs="Liberation Serif"/>
          <w:sz w:val="26"/>
          <w:szCs w:val="26"/>
        </w:rPr>
        <w:t>3</w:t>
      </w:r>
      <w:r w:rsidRPr="003F5912">
        <w:rPr>
          <w:rFonts w:ascii="Liberation Serif" w:hAnsi="Liberation Serif" w:cs="Liberation Serif"/>
          <w:sz w:val="26"/>
          <w:szCs w:val="26"/>
        </w:rPr>
        <w:t>-202</w:t>
      </w:r>
      <w:r w:rsidR="000739C5">
        <w:rPr>
          <w:rFonts w:ascii="Liberation Serif" w:hAnsi="Liberation Serif" w:cs="Liberation Serif"/>
          <w:sz w:val="26"/>
          <w:szCs w:val="26"/>
        </w:rPr>
        <w:t>8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годы» на 202</w:t>
      </w:r>
      <w:r w:rsidR="005A28F6">
        <w:rPr>
          <w:rFonts w:ascii="Liberation Serif" w:hAnsi="Liberation Serif" w:cs="Liberation Serif"/>
          <w:sz w:val="26"/>
          <w:szCs w:val="26"/>
        </w:rPr>
        <w:t>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год»;</w:t>
      </w:r>
    </w:p>
    <w:p w:rsidR="003F5912" w:rsidRPr="003F5912" w:rsidRDefault="003F5912" w:rsidP="003F5912">
      <w:pPr>
        <w:ind w:firstLine="284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 xml:space="preserve"> - приказ Управления финансов </w:t>
      </w:r>
      <w:r w:rsidR="000739C5">
        <w:rPr>
          <w:rFonts w:ascii="Liberation Serif" w:hAnsi="Liberation Serif" w:cs="Liberation Serif"/>
          <w:sz w:val="26"/>
          <w:szCs w:val="26"/>
        </w:rPr>
        <w:t>администрации</w:t>
      </w:r>
      <w:r w:rsidR="000739C5" w:rsidRPr="003F5912">
        <w:rPr>
          <w:rFonts w:ascii="Liberation Serif" w:hAnsi="Liberation Serif" w:cs="Liberation Serif"/>
          <w:sz w:val="26"/>
          <w:szCs w:val="26"/>
        </w:rPr>
        <w:t xml:space="preserve"> 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</w:t>
      </w:r>
      <w:r w:rsidR="000739C5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от </w:t>
      </w:r>
      <w:r w:rsidR="000739C5">
        <w:rPr>
          <w:rFonts w:ascii="Liberation Serif" w:hAnsi="Liberation Serif" w:cs="Liberation Serif"/>
          <w:sz w:val="26"/>
          <w:szCs w:val="26"/>
        </w:rPr>
        <w:t>1</w:t>
      </w:r>
      <w:r w:rsidR="005A28F6">
        <w:rPr>
          <w:rFonts w:ascii="Liberation Serif" w:hAnsi="Liberation Serif" w:cs="Liberation Serif"/>
          <w:sz w:val="26"/>
          <w:szCs w:val="26"/>
        </w:rPr>
        <w:t>5</w:t>
      </w:r>
      <w:r w:rsidRPr="003F5912">
        <w:rPr>
          <w:rFonts w:ascii="Liberation Serif" w:hAnsi="Liberation Serif" w:cs="Liberation Serif"/>
          <w:sz w:val="26"/>
          <w:szCs w:val="26"/>
        </w:rPr>
        <w:t>.0</w:t>
      </w:r>
      <w:r w:rsidR="000F1113">
        <w:rPr>
          <w:rFonts w:ascii="Liberation Serif" w:hAnsi="Liberation Serif" w:cs="Liberation Serif"/>
          <w:sz w:val="26"/>
          <w:szCs w:val="26"/>
        </w:rPr>
        <w:t>5</w:t>
      </w:r>
      <w:r w:rsidRPr="003F5912">
        <w:rPr>
          <w:rFonts w:ascii="Liberation Serif" w:hAnsi="Liberation Serif" w:cs="Liberation Serif"/>
          <w:sz w:val="26"/>
          <w:szCs w:val="26"/>
        </w:rPr>
        <w:t>.202</w:t>
      </w:r>
      <w:r w:rsidR="005A28F6">
        <w:rPr>
          <w:rFonts w:ascii="Liberation Serif" w:hAnsi="Liberation Serif" w:cs="Liberation Serif"/>
          <w:sz w:val="26"/>
          <w:szCs w:val="26"/>
        </w:rPr>
        <w:t>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№ </w:t>
      </w:r>
      <w:r w:rsidR="005A28F6">
        <w:rPr>
          <w:rFonts w:ascii="Liberation Serif" w:hAnsi="Liberation Serif" w:cs="Liberation Serif"/>
          <w:sz w:val="26"/>
          <w:szCs w:val="26"/>
        </w:rPr>
        <w:t>44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«О внесении изменений в приказ Управления финансов</w:t>
      </w:r>
      <w:r w:rsidR="000739C5" w:rsidRPr="000739C5">
        <w:rPr>
          <w:rFonts w:ascii="Liberation Serif" w:hAnsi="Liberation Serif" w:cs="Liberation Serif"/>
          <w:sz w:val="26"/>
          <w:szCs w:val="26"/>
        </w:rPr>
        <w:t xml:space="preserve"> </w:t>
      </w:r>
      <w:r w:rsidR="000739C5">
        <w:rPr>
          <w:rFonts w:ascii="Liberation Serif" w:hAnsi="Liberation Serif" w:cs="Liberation Serif"/>
          <w:sz w:val="26"/>
          <w:szCs w:val="26"/>
        </w:rPr>
        <w:t>администрации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</w:t>
      </w:r>
      <w:r w:rsidR="000739C5" w:rsidRPr="003F5912"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</w:t>
      </w:r>
      <w:r w:rsidR="000739C5">
        <w:rPr>
          <w:rFonts w:ascii="Liberation Serif" w:hAnsi="Liberation Serif" w:cs="Liberation Serif"/>
          <w:sz w:val="26"/>
          <w:szCs w:val="26"/>
        </w:rPr>
        <w:t>округа</w:t>
      </w:r>
      <w:r w:rsidR="005A28F6" w:rsidRPr="005A28F6">
        <w:rPr>
          <w:rFonts w:ascii="Liberation Serif" w:hAnsi="Liberation Serif" w:cs="Liberation Serif"/>
          <w:sz w:val="26"/>
          <w:szCs w:val="26"/>
        </w:rPr>
        <w:t xml:space="preserve"> </w:t>
      </w:r>
      <w:r w:rsidR="005A28F6" w:rsidRPr="003F5912">
        <w:rPr>
          <w:rFonts w:ascii="Liberation Serif" w:hAnsi="Liberation Serif" w:cs="Liberation Serif"/>
          <w:sz w:val="26"/>
          <w:szCs w:val="26"/>
        </w:rPr>
        <w:t xml:space="preserve">от </w:t>
      </w:r>
      <w:r w:rsidR="005A28F6">
        <w:rPr>
          <w:rFonts w:ascii="Liberation Serif" w:hAnsi="Liberation Serif" w:cs="Liberation Serif"/>
          <w:sz w:val="26"/>
          <w:szCs w:val="26"/>
        </w:rPr>
        <w:t>26</w:t>
      </w:r>
      <w:r w:rsidR="005A28F6" w:rsidRPr="003F5912">
        <w:rPr>
          <w:rFonts w:ascii="Liberation Serif" w:hAnsi="Liberation Serif" w:cs="Liberation Serif"/>
          <w:sz w:val="26"/>
          <w:szCs w:val="26"/>
        </w:rPr>
        <w:t>.0</w:t>
      </w:r>
      <w:r w:rsidR="005A28F6">
        <w:rPr>
          <w:rFonts w:ascii="Liberation Serif" w:hAnsi="Liberation Serif" w:cs="Liberation Serif"/>
          <w:sz w:val="26"/>
          <w:szCs w:val="26"/>
        </w:rPr>
        <w:t>2</w:t>
      </w:r>
      <w:r w:rsidR="005A28F6" w:rsidRPr="003F5912">
        <w:rPr>
          <w:rFonts w:ascii="Liberation Serif" w:hAnsi="Liberation Serif" w:cs="Liberation Serif"/>
          <w:sz w:val="26"/>
          <w:szCs w:val="26"/>
        </w:rPr>
        <w:t>.202</w:t>
      </w:r>
      <w:r w:rsidR="005A28F6">
        <w:rPr>
          <w:rFonts w:ascii="Liberation Serif" w:hAnsi="Liberation Serif" w:cs="Liberation Serif"/>
          <w:sz w:val="26"/>
          <w:szCs w:val="26"/>
        </w:rPr>
        <w:t>4</w:t>
      </w:r>
      <w:r w:rsidR="00F95F8D">
        <w:rPr>
          <w:rFonts w:ascii="Liberation Serif" w:hAnsi="Liberation Serif" w:cs="Liberation Serif"/>
          <w:sz w:val="26"/>
          <w:szCs w:val="26"/>
        </w:rPr>
        <w:t xml:space="preserve"> № 19 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«Об утверждении Плана реализации муниципальной программы «Управление муниципальными финансами Грязовецкого муниципального </w:t>
      </w:r>
      <w:r w:rsidR="000739C5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на </w:t>
      </w:r>
      <w:r w:rsidR="008547A7">
        <w:rPr>
          <w:rFonts w:ascii="Liberation Serif" w:hAnsi="Liberation Serif" w:cs="Liberation Serif"/>
          <w:sz w:val="26"/>
          <w:szCs w:val="26"/>
        </w:rPr>
        <w:t>202</w:t>
      </w:r>
      <w:r w:rsidR="000739C5">
        <w:rPr>
          <w:rFonts w:ascii="Liberation Serif" w:hAnsi="Liberation Serif" w:cs="Liberation Serif"/>
          <w:sz w:val="26"/>
          <w:szCs w:val="26"/>
        </w:rPr>
        <w:t>3</w:t>
      </w:r>
      <w:r w:rsidRPr="003F5912">
        <w:rPr>
          <w:rFonts w:ascii="Liberation Serif" w:hAnsi="Liberation Serif" w:cs="Liberation Serif"/>
          <w:sz w:val="26"/>
          <w:szCs w:val="26"/>
        </w:rPr>
        <w:t>-202</w:t>
      </w:r>
      <w:r w:rsidR="000739C5">
        <w:rPr>
          <w:rFonts w:ascii="Liberation Serif" w:hAnsi="Liberation Serif" w:cs="Liberation Serif"/>
          <w:sz w:val="26"/>
          <w:szCs w:val="26"/>
        </w:rPr>
        <w:t>8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годы» на 202</w:t>
      </w:r>
      <w:r w:rsidR="005A28F6">
        <w:rPr>
          <w:rFonts w:ascii="Liberation Serif" w:hAnsi="Liberation Serif" w:cs="Liberation Serif"/>
          <w:sz w:val="26"/>
          <w:szCs w:val="26"/>
        </w:rPr>
        <w:t>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год»;</w:t>
      </w:r>
    </w:p>
    <w:p w:rsidR="003F5912" w:rsidRPr="003F5912" w:rsidRDefault="003F5912" w:rsidP="003F5912">
      <w:pPr>
        <w:ind w:firstLine="284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 xml:space="preserve">- приказ Управления финансов </w:t>
      </w:r>
      <w:r w:rsidR="000739C5">
        <w:rPr>
          <w:rFonts w:ascii="Liberation Serif" w:hAnsi="Liberation Serif" w:cs="Liberation Serif"/>
          <w:sz w:val="26"/>
          <w:szCs w:val="26"/>
        </w:rPr>
        <w:t>администрации</w:t>
      </w:r>
      <w:r w:rsidR="000739C5" w:rsidRPr="003F5912">
        <w:rPr>
          <w:rFonts w:ascii="Liberation Serif" w:hAnsi="Liberation Serif" w:cs="Liberation Serif"/>
          <w:sz w:val="26"/>
          <w:szCs w:val="26"/>
        </w:rPr>
        <w:t xml:space="preserve"> 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</w:t>
      </w:r>
      <w:r w:rsidR="00816BE3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от </w:t>
      </w:r>
      <w:r w:rsidR="005A28F6">
        <w:rPr>
          <w:rFonts w:ascii="Liberation Serif" w:hAnsi="Liberation Serif" w:cs="Liberation Serif"/>
          <w:sz w:val="26"/>
          <w:szCs w:val="26"/>
        </w:rPr>
        <w:t>19</w:t>
      </w:r>
      <w:r w:rsidRPr="003F5912">
        <w:rPr>
          <w:rFonts w:ascii="Liberation Serif" w:hAnsi="Liberation Serif" w:cs="Liberation Serif"/>
          <w:sz w:val="26"/>
          <w:szCs w:val="26"/>
        </w:rPr>
        <w:t>.0</w:t>
      </w:r>
      <w:r w:rsidR="00816BE3">
        <w:rPr>
          <w:rFonts w:ascii="Liberation Serif" w:hAnsi="Liberation Serif" w:cs="Liberation Serif"/>
          <w:sz w:val="26"/>
          <w:szCs w:val="26"/>
        </w:rPr>
        <w:t>8</w:t>
      </w:r>
      <w:r w:rsidRPr="003F5912">
        <w:rPr>
          <w:rFonts w:ascii="Liberation Serif" w:hAnsi="Liberation Serif" w:cs="Liberation Serif"/>
          <w:sz w:val="26"/>
          <w:szCs w:val="26"/>
        </w:rPr>
        <w:t>.202</w:t>
      </w:r>
      <w:r w:rsidR="005A28F6">
        <w:rPr>
          <w:rFonts w:ascii="Liberation Serif" w:hAnsi="Liberation Serif" w:cs="Liberation Serif"/>
          <w:sz w:val="26"/>
          <w:szCs w:val="26"/>
        </w:rPr>
        <w:t>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№ </w:t>
      </w:r>
      <w:r w:rsidR="005A28F6">
        <w:rPr>
          <w:rFonts w:ascii="Liberation Serif" w:hAnsi="Liberation Serif" w:cs="Liberation Serif"/>
          <w:sz w:val="26"/>
          <w:szCs w:val="26"/>
        </w:rPr>
        <w:t>70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«О внесении изменений в приказ Управления финансов </w:t>
      </w:r>
      <w:r w:rsidR="000739C5">
        <w:rPr>
          <w:rFonts w:ascii="Liberation Serif" w:hAnsi="Liberation Serif" w:cs="Liberation Serif"/>
          <w:sz w:val="26"/>
          <w:szCs w:val="26"/>
        </w:rPr>
        <w:t>администрации</w:t>
      </w:r>
      <w:r w:rsidR="000739C5" w:rsidRPr="003F5912">
        <w:rPr>
          <w:rFonts w:ascii="Liberation Serif" w:hAnsi="Liberation Serif" w:cs="Liberation Serif"/>
          <w:sz w:val="26"/>
          <w:szCs w:val="26"/>
        </w:rPr>
        <w:t xml:space="preserve"> </w:t>
      </w:r>
      <w:r w:rsidR="00816BE3" w:rsidRPr="003F5912"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</w:t>
      </w:r>
      <w:r w:rsidR="00816BE3">
        <w:rPr>
          <w:rFonts w:ascii="Liberation Serif" w:hAnsi="Liberation Serif" w:cs="Liberation Serif"/>
          <w:sz w:val="26"/>
          <w:szCs w:val="26"/>
        </w:rPr>
        <w:t>округа</w:t>
      </w:r>
      <w:r w:rsidR="00816BE3" w:rsidRPr="003F5912">
        <w:rPr>
          <w:rFonts w:ascii="Liberation Serif" w:hAnsi="Liberation Serif" w:cs="Liberation Serif"/>
          <w:sz w:val="26"/>
          <w:szCs w:val="26"/>
        </w:rPr>
        <w:t xml:space="preserve"> 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от </w:t>
      </w:r>
      <w:r w:rsidR="00F95F8D">
        <w:rPr>
          <w:rFonts w:ascii="Liberation Serif" w:hAnsi="Liberation Serif" w:cs="Liberation Serif"/>
          <w:sz w:val="26"/>
          <w:szCs w:val="26"/>
        </w:rPr>
        <w:t>26</w:t>
      </w:r>
      <w:r w:rsidR="00F95F8D" w:rsidRPr="003F5912">
        <w:rPr>
          <w:rFonts w:ascii="Liberation Serif" w:hAnsi="Liberation Serif" w:cs="Liberation Serif"/>
          <w:sz w:val="26"/>
          <w:szCs w:val="26"/>
        </w:rPr>
        <w:t>.0</w:t>
      </w:r>
      <w:r w:rsidR="00F95F8D">
        <w:rPr>
          <w:rFonts w:ascii="Liberation Serif" w:hAnsi="Liberation Serif" w:cs="Liberation Serif"/>
          <w:sz w:val="26"/>
          <w:szCs w:val="26"/>
        </w:rPr>
        <w:t>2</w:t>
      </w:r>
      <w:r w:rsidR="00F95F8D" w:rsidRPr="003F5912">
        <w:rPr>
          <w:rFonts w:ascii="Liberation Serif" w:hAnsi="Liberation Serif" w:cs="Liberation Serif"/>
          <w:sz w:val="26"/>
          <w:szCs w:val="26"/>
        </w:rPr>
        <w:t>.202</w:t>
      </w:r>
      <w:r w:rsidR="00F95F8D">
        <w:rPr>
          <w:rFonts w:ascii="Liberation Serif" w:hAnsi="Liberation Serif" w:cs="Liberation Serif"/>
          <w:sz w:val="26"/>
          <w:szCs w:val="26"/>
        </w:rPr>
        <w:t xml:space="preserve">4 </w:t>
      </w:r>
      <w:r w:rsidR="00816BE3">
        <w:rPr>
          <w:rFonts w:ascii="Liberation Serif" w:hAnsi="Liberation Serif" w:cs="Liberation Serif"/>
          <w:sz w:val="26"/>
          <w:szCs w:val="26"/>
        </w:rPr>
        <w:t xml:space="preserve">№ </w:t>
      </w:r>
      <w:r w:rsidR="00F95F8D">
        <w:rPr>
          <w:rFonts w:ascii="Liberation Serif" w:hAnsi="Liberation Serif" w:cs="Liberation Serif"/>
          <w:sz w:val="26"/>
          <w:szCs w:val="26"/>
        </w:rPr>
        <w:t>19</w:t>
      </w:r>
      <w:r w:rsidR="000F1113" w:rsidRPr="003F5912">
        <w:rPr>
          <w:rFonts w:ascii="Liberation Serif" w:hAnsi="Liberation Serif" w:cs="Liberation Serif"/>
          <w:sz w:val="26"/>
          <w:szCs w:val="26"/>
        </w:rPr>
        <w:t xml:space="preserve"> 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«Об утверждении Плана реализации муниципальной программы «Управление муниципальными финансами Грязовецкого муниципального </w:t>
      </w:r>
      <w:r w:rsidR="00816BE3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на </w:t>
      </w:r>
      <w:r w:rsidR="008547A7">
        <w:rPr>
          <w:rFonts w:ascii="Liberation Serif" w:hAnsi="Liberation Serif" w:cs="Liberation Serif"/>
          <w:sz w:val="26"/>
          <w:szCs w:val="26"/>
        </w:rPr>
        <w:t>202</w:t>
      </w:r>
      <w:r w:rsidR="00816BE3">
        <w:rPr>
          <w:rFonts w:ascii="Liberation Serif" w:hAnsi="Liberation Serif" w:cs="Liberation Serif"/>
          <w:sz w:val="26"/>
          <w:szCs w:val="26"/>
        </w:rPr>
        <w:t>3</w:t>
      </w:r>
      <w:r w:rsidRPr="003F5912">
        <w:rPr>
          <w:rFonts w:ascii="Liberation Serif" w:hAnsi="Liberation Serif" w:cs="Liberation Serif"/>
          <w:sz w:val="26"/>
          <w:szCs w:val="26"/>
        </w:rPr>
        <w:t>-202</w:t>
      </w:r>
      <w:r w:rsidR="00816BE3">
        <w:rPr>
          <w:rFonts w:ascii="Liberation Serif" w:hAnsi="Liberation Serif" w:cs="Liberation Serif"/>
          <w:sz w:val="26"/>
          <w:szCs w:val="26"/>
        </w:rPr>
        <w:t>8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годы» на 202</w:t>
      </w:r>
      <w:r w:rsidR="00F95F8D">
        <w:rPr>
          <w:rFonts w:ascii="Liberation Serif" w:hAnsi="Liberation Serif" w:cs="Liberation Serif"/>
          <w:sz w:val="26"/>
          <w:szCs w:val="26"/>
        </w:rPr>
        <w:t>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год»;</w:t>
      </w:r>
    </w:p>
    <w:p w:rsidR="00816BE3" w:rsidRPr="003F5912" w:rsidRDefault="003F5912" w:rsidP="00816BE3">
      <w:pPr>
        <w:ind w:firstLine="284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 xml:space="preserve">- </w:t>
      </w:r>
      <w:r w:rsidR="00816BE3" w:rsidRPr="003F5912">
        <w:rPr>
          <w:rFonts w:ascii="Liberation Serif" w:hAnsi="Liberation Serif" w:cs="Liberation Serif"/>
          <w:sz w:val="26"/>
          <w:szCs w:val="26"/>
        </w:rPr>
        <w:t xml:space="preserve">приказ Управления финансов </w:t>
      </w:r>
      <w:r w:rsidR="00816BE3">
        <w:rPr>
          <w:rFonts w:ascii="Liberation Serif" w:hAnsi="Liberation Serif" w:cs="Liberation Serif"/>
          <w:sz w:val="26"/>
          <w:szCs w:val="26"/>
        </w:rPr>
        <w:t>администрации</w:t>
      </w:r>
      <w:r w:rsidR="00816BE3" w:rsidRPr="003F5912">
        <w:rPr>
          <w:rFonts w:ascii="Liberation Serif" w:hAnsi="Liberation Serif" w:cs="Liberation Serif"/>
          <w:sz w:val="26"/>
          <w:szCs w:val="26"/>
        </w:rPr>
        <w:t xml:space="preserve"> Грязовецкого муниципального </w:t>
      </w:r>
      <w:r w:rsidR="00816BE3">
        <w:rPr>
          <w:rFonts w:ascii="Liberation Serif" w:hAnsi="Liberation Serif" w:cs="Liberation Serif"/>
          <w:sz w:val="26"/>
          <w:szCs w:val="26"/>
        </w:rPr>
        <w:t>округа</w:t>
      </w:r>
      <w:r w:rsidR="00816BE3" w:rsidRPr="003F5912">
        <w:rPr>
          <w:rFonts w:ascii="Liberation Serif" w:hAnsi="Liberation Serif" w:cs="Liberation Serif"/>
          <w:sz w:val="26"/>
          <w:szCs w:val="26"/>
        </w:rPr>
        <w:t xml:space="preserve"> от </w:t>
      </w:r>
      <w:r w:rsidR="00D20F7B">
        <w:rPr>
          <w:rFonts w:ascii="Liberation Serif" w:hAnsi="Liberation Serif" w:cs="Liberation Serif"/>
          <w:sz w:val="26"/>
          <w:szCs w:val="26"/>
        </w:rPr>
        <w:t>06.12.2024</w:t>
      </w:r>
      <w:r w:rsidR="00816BE3" w:rsidRPr="003F5912">
        <w:rPr>
          <w:rFonts w:ascii="Liberation Serif" w:hAnsi="Liberation Serif" w:cs="Liberation Serif"/>
          <w:sz w:val="26"/>
          <w:szCs w:val="26"/>
        </w:rPr>
        <w:t xml:space="preserve"> № </w:t>
      </w:r>
      <w:r w:rsidR="00D20F7B">
        <w:rPr>
          <w:rFonts w:ascii="Liberation Serif" w:hAnsi="Liberation Serif" w:cs="Liberation Serif"/>
          <w:sz w:val="26"/>
          <w:szCs w:val="26"/>
        </w:rPr>
        <w:t>101</w:t>
      </w:r>
      <w:r w:rsidR="00816BE3" w:rsidRPr="003F5912">
        <w:rPr>
          <w:rFonts w:ascii="Liberation Serif" w:hAnsi="Liberation Serif" w:cs="Liberation Serif"/>
          <w:sz w:val="26"/>
          <w:szCs w:val="26"/>
        </w:rPr>
        <w:t xml:space="preserve"> «О внесении изменений в приказ Управления финансов </w:t>
      </w:r>
      <w:r w:rsidR="00816BE3">
        <w:rPr>
          <w:rFonts w:ascii="Liberation Serif" w:hAnsi="Liberation Serif" w:cs="Liberation Serif"/>
          <w:sz w:val="26"/>
          <w:szCs w:val="26"/>
        </w:rPr>
        <w:t>администрации</w:t>
      </w:r>
      <w:r w:rsidR="00816BE3" w:rsidRPr="003F5912">
        <w:rPr>
          <w:rFonts w:ascii="Liberation Serif" w:hAnsi="Liberation Serif" w:cs="Liberation Serif"/>
          <w:sz w:val="26"/>
          <w:szCs w:val="26"/>
        </w:rPr>
        <w:t xml:space="preserve"> Грязовецкого муниципального </w:t>
      </w:r>
      <w:r w:rsidR="00816BE3">
        <w:rPr>
          <w:rFonts w:ascii="Liberation Serif" w:hAnsi="Liberation Serif" w:cs="Liberation Serif"/>
          <w:sz w:val="26"/>
          <w:szCs w:val="26"/>
        </w:rPr>
        <w:t>округа</w:t>
      </w:r>
      <w:r w:rsidR="00816BE3" w:rsidRPr="003F5912">
        <w:rPr>
          <w:rFonts w:ascii="Liberation Serif" w:hAnsi="Liberation Serif" w:cs="Liberation Serif"/>
          <w:sz w:val="26"/>
          <w:szCs w:val="26"/>
        </w:rPr>
        <w:t xml:space="preserve"> от </w:t>
      </w:r>
      <w:r w:rsidR="00F95F8D">
        <w:rPr>
          <w:rFonts w:ascii="Liberation Serif" w:hAnsi="Liberation Serif" w:cs="Liberation Serif"/>
          <w:sz w:val="26"/>
          <w:szCs w:val="26"/>
        </w:rPr>
        <w:t>26</w:t>
      </w:r>
      <w:r w:rsidR="00F95F8D" w:rsidRPr="003F5912">
        <w:rPr>
          <w:rFonts w:ascii="Liberation Serif" w:hAnsi="Liberation Serif" w:cs="Liberation Serif"/>
          <w:sz w:val="26"/>
          <w:szCs w:val="26"/>
        </w:rPr>
        <w:t>.0</w:t>
      </w:r>
      <w:r w:rsidR="00F95F8D">
        <w:rPr>
          <w:rFonts w:ascii="Liberation Serif" w:hAnsi="Liberation Serif" w:cs="Liberation Serif"/>
          <w:sz w:val="26"/>
          <w:szCs w:val="26"/>
        </w:rPr>
        <w:t>2</w:t>
      </w:r>
      <w:r w:rsidR="00F95F8D" w:rsidRPr="003F5912">
        <w:rPr>
          <w:rFonts w:ascii="Liberation Serif" w:hAnsi="Liberation Serif" w:cs="Liberation Serif"/>
          <w:sz w:val="26"/>
          <w:szCs w:val="26"/>
        </w:rPr>
        <w:t>.202</w:t>
      </w:r>
      <w:r w:rsidR="00F95F8D">
        <w:rPr>
          <w:rFonts w:ascii="Liberation Serif" w:hAnsi="Liberation Serif" w:cs="Liberation Serif"/>
          <w:sz w:val="26"/>
          <w:szCs w:val="26"/>
        </w:rPr>
        <w:t xml:space="preserve">4 </w:t>
      </w:r>
      <w:r w:rsidR="00816BE3">
        <w:rPr>
          <w:rFonts w:ascii="Liberation Serif" w:hAnsi="Liberation Serif" w:cs="Liberation Serif"/>
          <w:sz w:val="26"/>
          <w:szCs w:val="26"/>
        </w:rPr>
        <w:t xml:space="preserve">№ </w:t>
      </w:r>
      <w:r w:rsidR="00F95F8D">
        <w:rPr>
          <w:rFonts w:ascii="Liberation Serif" w:hAnsi="Liberation Serif" w:cs="Liberation Serif"/>
          <w:sz w:val="26"/>
          <w:szCs w:val="26"/>
        </w:rPr>
        <w:t>19</w:t>
      </w:r>
      <w:r w:rsidR="00816BE3" w:rsidRPr="003F5912">
        <w:rPr>
          <w:rFonts w:ascii="Liberation Serif" w:hAnsi="Liberation Serif" w:cs="Liberation Serif"/>
          <w:sz w:val="26"/>
          <w:szCs w:val="26"/>
        </w:rPr>
        <w:t xml:space="preserve"> «Об утверждении Плана реализации муниципальной программы «Управление </w:t>
      </w:r>
      <w:r w:rsidR="00816BE3" w:rsidRPr="003F5912">
        <w:rPr>
          <w:rFonts w:ascii="Liberation Serif" w:hAnsi="Liberation Serif" w:cs="Liberation Serif"/>
          <w:sz w:val="26"/>
          <w:szCs w:val="26"/>
        </w:rPr>
        <w:lastRenderedPageBreak/>
        <w:t xml:space="preserve">муниципальными финансами Грязовецкого муниципального </w:t>
      </w:r>
      <w:r w:rsidR="00816BE3">
        <w:rPr>
          <w:rFonts w:ascii="Liberation Serif" w:hAnsi="Liberation Serif" w:cs="Liberation Serif"/>
          <w:sz w:val="26"/>
          <w:szCs w:val="26"/>
        </w:rPr>
        <w:t>округа</w:t>
      </w:r>
      <w:r w:rsidR="00816BE3" w:rsidRPr="003F5912">
        <w:rPr>
          <w:rFonts w:ascii="Liberation Serif" w:hAnsi="Liberation Serif" w:cs="Liberation Serif"/>
          <w:sz w:val="26"/>
          <w:szCs w:val="26"/>
        </w:rPr>
        <w:t xml:space="preserve"> на </w:t>
      </w:r>
      <w:r w:rsidR="00816BE3">
        <w:rPr>
          <w:rFonts w:ascii="Liberation Serif" w:hAnsi="Liberation Serif" w:cs="Liberation Serif"/>
          <w:sz w:val="26"/>
          <w:szCs w:val="26"/>
        </w:rPr>
        <w:t>2023</w:t>
      </w:r>
      <w:r w:rsidR="00816BE3" w:rsidRPr="003F5912">
        <w:rPr>
          <w:rFonts w:ascii="Liberation Serif" w:hAnsi="Liberation Serif" w:cs="Liberation Serif"/>
          <w:sz w:val="26"/>
          <w:szCs w:val="26"/>
        </w:rPr>
        <w:t>-202</w:t>
      </w:r>
      <w:r w:rsidR="00816BE3">
        <w:rPr>
          <w:rFonts w:ascii="Liberation Serif" w:hAnsi="Liberation Serif" w:cs="Liberation Serif"/>
          <w:sz w:val="26"/>
          <w:szCs w:val="26"/>
        </w:rPr>
        <w:t>8</w:t>
      </w:r>
      <w:r w:rsidR="00816BE3" w:rsidRPr="003F5912">
        <w:rPr>
          <w:rFonts w:ascii="Liberation Serif" w:hAnsi="Liberation Serif" w:cs="Liberation Serif"/>
          <w:sz w:val="26"/>
          <w:szCs w:val="26"/>
        </w:rPr>
        <w:t xml:space="preserve"> годы» на 202</w:t>
      </w:r>
      <w:r w:rsidR="00F95F8D">
        <w:rPr>
          <w:rFonts w:ascii="Liberation Serif" w:hAnsi="Liberation Serif" w:cs="Liberation Serif"/>
          <w:sz w:val="26"/>
          <w:szCs w:val="26"/>
        </w:rPr>
        <w:t>4</w:t>
      </w:r>
      <w:r w:rsidR="00816BE3" w:rsidRPr="003F5912">
        <w:rPr>
          <w:rFonts w:ascii="Liberation Serif" w:hAnsi="Liberation Serif" w:cs="Liberation Serif"/>
          <w:sz w:val="26"/>
          <w:szCs w:val="26"/>
        </w:rPr>
        <w:t xml:space="preserve"> год»;</w:t>
      </w:r>
    </w:p>
    <w:p w:rsidR="00816BE3" w:rsidRDefault="003F5912" w:rsidP="00816BE3">
      <w:pPr>
        <w:ind w:firstLine="284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 xml:space="preserve">- </w:t>
      </w:r>
      <w:r w:rsidR="00816BE3" w:rsidRPr="003F5912">
        <w:rPr>
          <w:rFonts w:ascii="Liberation Serif" w:hAnsi="Liberation Serif" w:cs="Liberation Serif"/>
          <w:sz w:val="26"/>
          <w:szCs w:val="26"/>
        </w:rPr>
        <w:t xml:space="preserve">приказ Управления финансов </w:t>
      </w:r>
      <w:r w:rsidR="00816BE3">
        <w:rPr>
          <w:rFonts w:ascii="Liberation Serif" w:hAnsi="Liberation Serif" w:cs="Liberation Serif"/>
          <w:sz w:val="26"/>
          <w:szCs w:val="26"/>
        </w:rPr>
        <w:t>администрации</w:t>
      </w:r>
      <w:r w:rsidR="00816BE3" w:rsidRPr="003F5912">
        <w:rPr>
          <w:rFonts w:ascii="Liberation Serif" w:hAnsi="Liberation Serif" w:cs="Liberation Serif"/>
          <w:sz w:val="26"/>
          <w:szCs w:val="26"/>
        </w:rPr>
        <w:t xml:space="preserve"> Грязовецкого муниципального </w:t>
      </w:r>
      <w:r w:rsidR="00816BE3">
        <w:rPr>
          <w:rFonts w:ascii="Liberation Serif" w:hAnsi="Liberation Serif" w:cs="Liberation Serif"/>
          <w:sz w:val="26"/>
          <w:szCs w:val="26"/>
        </w:rPr>
        <w:t>округа</w:t>
      </w:r>
      <w:r w:rsidR="00816BE3" w:rsidRPr="003F5912">
        <w:rPr>
          <w:rFonts w:ascii="Liberation Serif" w:hAnsi="Liberation Serif" w:cs="Liberation Serif"/>
          <w:sz w:val="26"/>
          <w:szCs w:val="26"/>
        </w:rPr>
        <w:t xml:space="preserve"> от </w:t>
      </w:r>
      <w:r w:rsidR="00D20F7B">
        <w:rPr>
          <w:rFonts w:ascii="Liberation Serif" w:hAnsi="Liberation Serif" w:cs="Liberation Serif"/>
          <w:sz w:val="26"/>
          <w:szCs w:val="26"/>
        </w:rPr>
        <w:t>26</w:t>
      </w:r>
      <w:r w:rsidR="00816BE3" w:rsidRPr="003F5912">
        <w:rPr>
          <w:rFonts w:ascii="Liberation Serif" w:hAnsi="Liberation Serif" w:cs="Liberation Serif"/>
          <w:sz w:val="26"/>
          <w:szCs w:val="26"/>
        </w:rPr>
        <w:t>.</w:t>
      </w:r>
      <w:r w:rsidR="00D20F7B">
        <w:rPr>
          <w:rFonts w:ascii="Liberation Serif" w:hAnsi="Liberation Serif" w:cs="Liberation Serif"/>
          <w:sz w:val="26"/>
          <w:szCs w:val="26"/>
        </w:rPr>
        <w:t>12</w:t>
      </w:r>
      <w:r w:rsidR="00816BE3" w:rsidRPr="003F5912">
        <w:rPr>
          <w:rFonts w:ascii="Liberation Serif" w:hAnsi="Liberation Serif" w:cs="Liberation Serif"/>
          <w:sz w:val="26"/>
          <w:szCs w:val="26"/>
        </w:rPr>
        <w:t>.202</w:t>
      </w:r>
      <w:r w:rsidR="00816BE3">
        <w:rPr>
          <w:rFonts w:ascii="Liberation Serif" w:hAnsi="Liberation Serif" w:cs="Liberation Serif"/>
          <w:sz w:val="26"/>
          <w:szCs w:val="26"/>
        </w:rPr>
        <w:t>4</w:t>
      </w:r>
      <w:r w:rsidR="00816BE3" w:rsidRPr="003F5912">
        <w:rPr>
          <w:rFonts w:ascii="Liberation Serif" w:hAnsi="Liberation Serif" w:cs="Liberation Serif"/>
          <w:sz w:val="26"/>
          <w:szCs w:val="26"/>
        </w:rPr>
        <w:t xml:space="preserve"> № </w:t>
      </w:r>
      <w:r w:rsidR="00D20F7B">
        <w:rPr>
          <w:rFonts w:ascii="Liberation Serif" w:hAnsi="Liberation Serif" w:cs="Liberation Serif"/>
          <w:sz w:val="26"/>
          <w:szCs w:val="26"/>
        </w:rPr>
        <w:t>118</w:t>
      </w:r>
      <w:r w:rsidR="00816BE3" w:rsidRPr="003F5912">
        <w:rPr>
          <w:rFonts w:ascii="Liberation Serif" w:hAnsi="Liberation Serif" w:cs="Liberation Serif"/>
          <w:sz w:val="26"/>
          <w:szCs w:val="26"/>
        </w:rPr>
        <w:t xml:space="preserve"> «О внесении изменений в приказ Управления финансов </w:t>
      </w:r>
      <w:r w:rsidR="00816BE3">
        <w:rPr>
          <w:rFonts w:ascii="Liberation Serif" w:hAnsi="Liberation Serif" w:cs="Liberation Serif"/>
          <w:sz w:val="26"/>
          <w:szCs w:val="26"/>
        </w:rPr>
        <w:t>администрации</w:t>
      </w:r>
      <w:r w:rsidR="00816BE3" w:rsidRPr="003F5912">
        <w:rPr>
          <w:rFonts w:ascii="Liberation Serif" w:hAnsi="Liberation Serif" w:cs="Liberation Serif"/>
          <w:sz w:val="26"/>
          <w:szCs w:val="26"/>
        </w:rPr>
        <w:t xml:space="preserve"> Грязовецкого муниципального </w:t>
      </w:r>
      <w:r w:rsidR="00816BE3">
        <w:rPr>
          <w:rFonts w:ascii="Liberation Serif" w:hAnsi="Liberation Serif" w:cs="Liberation Serif"/>
          <w:sz w:val="26"/>
          <w:szCs w:val="26"/>
        </w:rPr>
        <w:t>округа</w:t>
      </w:r>
      <w:r w:rsidR="00816BE3" w:rsidRPr="003F5912">
        <w:rPr>
          <w:rFonts w:ascii="Liberation Serif" w:hAnsi="Liberation Serif" w:cs="Liberation Serif"/>
          <w:sz w:val="26"/>
          <w:szCs w:val="26"/>
        </w:rPr>
        <w:t xml:space="preserve"> от </w:t>
      </w:r>
      <w:r w:rsidR="00D20F7B">
        <w:rPr>
          <w:rFonts w:ascii="Liberation Serif" w:hAnsi="Liberation Serif" w:cs="Liberation Serif"/>
          <w:sz w:val="26"/>
          <w:szCs w:val="26"/>
        </w:rPr>
        <w:t>26</w:t>
      </w:r>
      <w:r w:rsidR="00D20F7B" w:rsidRPr="003F5912">
        <w:rPr>
          <w:rFonts w:ascii="Liberation Serif" w:hAnsi="Liberation Serif" w:cs="Liberation Serif"/>
          <w:sz w:val="26"/>
          <w:szCs w:val="26"/>
        </w:rPr>
        <w:t>.0</w:t>
      </w:r>
      <w:r w:rsidR="00D20F7B">
        <w:rPr>
          <w:rFonts w:ascii="Liberation Serif" w:hAnsi="Liberation Serif" w:cs="Liberation Serif"/>
          <w:sz w:val="26"/>
          <w:szCs w:val="26"/>
        </w:rPr>
        <w:t>2</w:t>
      </w:r>
      <w:r w:rsidR="00D20F7B" w:rsidRPr="003F5912">
        <w:rPr>
          <w:rFonts w:ascii="Liberation Serif" w:hAnsi="Liberation Serif" w:cs="Liberation Serif"/>
          <w:sz w:val="26"/>
          <w:szCs w:val="26"/>
        </w:rPr>
        <w:t>.202</w:t>
      </w:r>
      <w:r w:rsidR="00D20F7B">
        <w:rPr>
          <w:rFonts w:ascii="Liberation Serif" w:hAnsi="Liberation Serif" w:cs="Liberation Serif"/>
          <w:sz w:val="26"/>
          <w:szCs w:val="26"/>
        </w:rPr>
        <w:t>4 № 19</w:t>
      </w:r>
      <w:r w:rsidR="00D20F7B" w:rsidRPr="003F5912">
        <w:rPr>
          <w:rFonts w:ascii="Liberation Serif" w:hAnsi="Liberation Serif" w:cs="Liberation Serif"/>
          <w:sz w:val="26"/>
          <w:szCs w:val="26"/>
        </w:rPr>
        <w:t xml:space="preserve"> </w:t>
      </w:r>
      <w:r w:rsidR="00816BE3" w:rsidRPr="003F5912">
        <w:rPr>
          <w:rFonts w:ascii="Liberation Serif" w:hAnsi="Liberation Serif" w:cs="Liberation Serif"/>
          <w:sz w:val="26"/>
          <w:szCs w:val="26"/>
        </w:rPr>
        <w:t xml:space="preserve">«Об утверждении Плана реализации муниципальной программы «Управление муниципальными финансами Грязовецкого муниципального </w:t>
      </w:r>
      <w:r w:rsidR="00816BE3">
        <w:rPr>
          <w:rFonts w:ascii="Liberation Serif" w:hAnsi="Liberation Serif" w:cs="Liberation Serif"/>
          <w:sz w:val="26"/>
          <w:szCs w:val="26"/>
        </w:rPr>
        <w:t>округа</w:t>
      </w:r>
      <w:r w:rsidR="00816BE3" w:rsidRPr="003F5912">
        <w:rPr>
          <w:rFonts w:ascii="Liberation Serif" w:hAnsi="Liberation Serif" w:cs="Liberation Serif"/>
          <w:sz w:val="26"/>
          <w:szCs w:val="26"/>
        </w:rPr>
        <w:t xml:space="preserve"> на </w:t>
      </w:r>
      <w:r w:rsidR="00816BE3">
        <w:rPr>
          <w:rFonts w:ascii="Liberation Serif" w:hAnsi="Liberation Serif" w:cs="Liberation Serif"/>
          <w:sz w:val="26"/>
          <w:szCs w:val="26"/>
        </w:rPr>
        <w:t>2023</w:t>
      </w:r>
      <w:r w:rsidR="00816BE3" w:rsidRPr="003F5912">
        <w:rPr>
          <w:rFonts w:ascii="Liberation Serif" w:hAnsi="Liberation Serif" w:cs="Liberation Serif"/>
          <w:sz w:val="26"/>
          <w:szCs w:val="26"/>
        </w:rPr>
        <w:t>-202</w:t>
      </w:r>
      <w:r w:rsidR="00816BE3">
        <w:rPr>
          <w:rFonts w:ascii="Liberation Serif" w:hAnsi="Liberation Serif" w:cs="Liberation Serif"/>
          <w:sz w:val="26"/>
          <w:szCs w:val="26"/>
        </w:rPr>
        <w:t>8</w:t>
      </w:r>
      <w:r w:rsidR="00816BE3" w:rsidRPr="003F5912">
        <w:rPr>
          <w:rFonts w:ascii="Liberation Serif" w:hAnsi="Liberation Serif" w:cs="Liberation Serif"/>
          <w:sz w:val="26"/>
          <w:szCs w:val="26"/>
        </w:rPr>
        <w:t xml:space="preserve"> годы» на 202</w:t>
      </w:r>
      <w:r w:rsidR="00D20F7B">
        <w:rPr>
          <w:rFonts w:ascii="Liberation Serif" w:hAnsi="Liberation Serif" w:cs="Liberation Serif"/>
          <w:sz w:val="26"/>
          <w:szCs w:val="26"/>
        </w:rPr>
        <w:t>4</w:t>
      </w:r>
      <w:r w:rsidR="00816BE3" w:rsidRPr="003F5912">
        <w:rPr>
          <w:rFonts w:ascii="Liberation Serif" w:hAnsi="Liberation Serif" w:cs="Liberation Serif"/>
          <w:sz w:val="26"/>
          <w:szCs w:val="26"/>
        </w:rPr>
        <w:t xml:space="preserve"> год»;</w:t>
      </w:r>
    </w:p>
    <w:p w:rsidR="00D20F7B" w:rsidRDefault="00D20F7B" w:rsidP="00D20F7B">
      <w:pPr>
        <w:ind w:firstLine="284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 xml:space="preserve">- приказ Управления финансов </w:t>
      </w:r>
      <w:r>
        <w:rPr>
          <w:rFonts w:ascii="Liberation Serif" w:hAnsi="Liberation Serif" w:cs="Liberation Serif"/>
          <w:sz w:val="26"/>
          <w:szCs w:val="26"/>
        </w:rPr>
        <w:t>администрации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Грязовецкого муниципального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от </w:t>
      </w:r>
      <w:r>
        <w:rPr>
          <w:rFonts w:ascii="Liberation Serif" w:hAnsi="Liberation Serif" w:cs="Liberation Serif"/>
          <w:sz w:val="26"/>
          <w:szCs w:val="26"/>
        </w:rPr>
        <w:t>28</w:t>
      </w:r>
      <w:r w:rsidRPr="003F5912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>12</w:t>
      </w:r>
      <w:r w:rsidRPr="003F5912">
        <w:rPr>
          <w:rFonts w:ascii="Liberation Serif" w:hAnsi="Liberation Serif" w:cs="Liberation Serif"/>
          <w:sz w:val="26"/>
          <w:szCs w:val="26"/>
        </w:rPr>
        <w:t>.202</w:t>
      </w:r>
      <w:r>
        <w:rPr>
          <w:rFonts w:ascii="Liberation Serif" w:hAnsi="Liberation Serif" w:cs="Liberation Serif"/>
          <w:sz w:val="26"/>
          <w:szCs w:val="26"/>
        </w:rPr>
        <w:t>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№ </w:t>
      </w:r>
      <w:r>
        <w:rPr>
          <w:rFonts w:ascii="Liberation Serif" w:hAnsi="Liberation Serif" w:cs="Liberation Serif"/>
          <w:sz w:val="26"/>
          <w:szCs w:val="26"/>
        </w:rPr>
        <w:t>122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«О внесении изменений в приказ Управления финансов </w:t>
      </w:r>
      <w:r>
        <w:rPr>
          <w:rFonts w:ascii="Liberation Serif" w:hAnsi="Liberation Serif" w:cs="Liberation Serif"/>
          <w:sz w:val="26"/>
          <w:szCs w:val="26"/>
        </w:rPr>
        <w:t>администрации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Грязовецкого муниципального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от </w:t>
      </w:r>
      <w:r>
        <w:rPr>
          <w:rFonts w:ascii="Liberation Serif" w:hAnsi="Liberation Serif" w:cs="Liberation Serif"/>
          <w:sz w:val="26"/>
          <w:szCs w:val="26"/>
        </w:rPr>
        <w:t>26</w:t>
      </w:r>
      <w:r w:rsidRPr="003F5912">
        <w:rPr>
          <w:rFonts w:ascii="Liberation Serif" w:hAnsi="Liberation Serif" w:cs="Liberation Serif"/>
          <w:sz w:val="26"/>
          <w:szCs w:val="26"/>
        </w:rPr>
        <w:t>.0</w:t>
      </w:r>
      <w:r>
        <w:rPr>
          <w:rFonts w:ascii="Liberation Serif" w:hAnsi="Liberation Serif" w:cs="Liberation Serif"/>
          <w:sz w:val="26"/>
          <w:szCs w:val="26"/>
        </w:rPr>
        <w:t>2</w:t>
      </w:r>
      <w:r w:rsidRPr="003F5912">
        <w:rPr>
          <w:rFonts w:ascii="Liberation Serif" w:hAnsi="Liberation Serif" w:cs="Liberation Serif"/>
          <w:sz w:val="26"/>
          <w:szCs w:val="26"/>
        </w:rPr>
        <w:t>.202</w:t>
      </w:r>
      <w:r>
        <w:rPr>
          <w:rFonts w:ascii="Liberation Serif" w:hAnsi="Liberation Serif" w:cs="Liberation Serif"/>
          <w:sz w:val="26"/>
          <w:szCs w:val="26"/>
        </w:rPr>
        <w:t>4 № 19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«Об утверждении Плана реализации муниципальной программы «Управление муниципальными финансами Грязовецкого муниципального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на </w:t>
      </w:r>
      <w:r>
        <w:rPr>
          <w:rFonts w:ascii="Liberation Serif" w:hAnsi="Liberation Serif" w:cs="Liberation Serif"/>
          <w:sz w:val="26"/>
          <w:szCs w:val="26"/>
        </w:rPr>
        <w:t>2023</w:t>
      </w:r>
      <w:r w:rsidRPr="003F5912">
        <w:rPr>
          <w:rFonts w:ascii="Liberation Serif" w:hAnsi="Liberation Serif" w:cs="Liberation Serif"/>
          <w:sz w:val="26"/>
          <w:szCs w:val="26"/>
        </w:rPr>
        <w:t>-202</w:t>
      </w:r>
      <w:r>
        <w:rPr>
          <w:rFonts w:ascii="Liberation Serif" w:hAnsi="Liberation Serif" w:cs="Liberation Serif"/>
          <w:sz w:val="26"/>
          <w:szCs w:val="26"/>
        </w:rPr>
        <w:t>8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годы» на 202</w:t>
      </w:r>
      <w:r>
        <w:rPr>
          <w:rFonts w:ascii="Liberation Serif" w:hAnsi="Liberation Serif" w:cs="Liberation Serif"/>
          <w:sz w:val="26"/>
          <w:szCs w:val="26"/>
        </w:rPr>
        <w:t>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год»;</w:t>
      </w:r>
    </w:p>
    <w:p w:rsidR="007057B3" w:rsidRPr="006E6C35" w:rsidRDefault="007057B3" w:rsidP="007057B3">
      <w:pPr>
        <w:ind w:firstLine="284"/>
        <w:jc w:val="both"/>
        <w:rPr>
          <w:rFonts w:ascii="Liberation Serif" w:hAnsi="Liberation Serif" w:cs="Liberation Serif"/>
          <w:sz w:val="26"/>
          <w:szCs w:val="26"/>
        </w:rPr>
      </w:pPr>
      <w:r w:rsidRPr="006E6C35">
        <w:rPr>
          <w:rFonts w:ascii="Liberation Serif" w:hAnsi="Liberation Serif" w:cs="Liberation Serif"/>
          <w:sz w:val="26"/>
          <w:szCs w:val="26"/>
        </w:rPr>
        <w:t>- распоряжение Управления финансов администрации Грязовецкого муниципального округа от 22.12.202</w:t>
      </w:r>
      <w:r w:rsidR="00E64C1E">
        <w:rPr>
          <w:rFonts w:ascii="Liberation Serif" w:hAnsi="Liberation Serif" w:cs="Liberation Serif"/>
          <w:sz w:val="26"/>
          <w:szCs w:val="26"/>
        </w:rPr>
        <w:t>3</w:t>
      </w:r>
      <w:r w:rsidRPr="006E6C35">
        <w:rPr>
          <w:rFonts w:ascii="Liberation Serif" w:hAnsi="Liberation Serif" w:cs="Liberation Serif"/>
          <w:sz w:val="26"/>
          <w:szCs w:val="26"/>
        </w:rPr>
        <w:t xml:space="preserve"> № 70 «Об утверждении плана проведения мероприятий ведомственного контроля Управления финансов администрации Грязовецкого муниципального округа Вологодской области на 2024 год»;</w:t>
      </w:r>
    </w:p>
    <w:p w:rsidR="007057B3" w:rsidRDefault="007057B3" w:rsidP="007057B3">
      <w:pPr>
        <w:ind w:firstLine="284"/>
        <w:jc w:val="both"/>
        <w:rPr>
          <w:rFonts w:ascii="Liberation Serif" w:hAnsi="Liberation Serif" w:cs="Liberation Serif"/>
          <w:sz w:val="26"/>
          <w:szCs w:val="26"/>
        </w:rPr>
      </w:pPr>
      <w:r w:rsidRPr="006E6C35">
        <w:rPr>
          <w:rFonts w:ascii="Liberation Serif" w:hAnsi="Liberation Serif" w:cs="Liberation Serif"/>
          <w:sz w:val="26"/>
          <w:szCs w:val="26"/>
        </w:rPr>
        <w:t>- распоряжение Управления финансов администрации Грязовецкого муниципального округа от 28.12.2023 № 71 «</w:t>
      </w:r>
      <w:r w:rsidRPr="006E6C35">
        <w:rPr>
          <w:sz w:val="26"/>
          <w:szCs w:val="26"/>
        </w:rPr>
        <w:t>Об утверждении плана контрольных мероприятий Управления финансов администрации Грязовецкого муниципального округа Вологодской области на 2024 год</w:t>
      </w:r>
      <w:r w:rsidRPr="006E6C35">
        <w:rPr>
          <w:rFonts w:ascii="Liberation Serif" w:hAnsi="Liberation Serif" w:cs="Liberation Serif"/>
          <w:sz w:val="26"/>
          <w:szCs w:val="26"/>
        </w:rPr>
        <w:t>»;</w:t>
      </w:r>
    </w:p>
    <w:p w:rsidR="007057B3" w:rsidRDefault="007057B3" w:rsidP="007057B3">
      <w:pPr>
        <w:ind w:firstLine="284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6E6C35">
        <w:rPr>
          <w:rFonts w:ascii="Liberation Serif" w:hAnsi="Liberation Serif" w:cs="Liberation Serif"/>
          <w:sz w:val="26"/>
          <w:szCs w:val="26"/>
        </w:rPr>
        <w:t>распоряжение Управления финансов администрации Грязовецкого муниципального округа от 28.12.2023 № 72 «</w:t>
      </w:r>
      <w:r w:rsidRPr="006E6C35">
        <w:rPr>
          <w:sz w:val="26"/>
          <w:szCs w:val="26"/>
        </w:rPr>
        <w:t>Об утверждении плана проведения Управлением финансов администрации Грязовецкого муниципального округа Вологодской области плановых проверок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на 2024 год</w:t>
      </w:r>
      <w:r w:rsidRPr="006E6C35">
        <w:rPr>
          <w:rFonts w:ascii="Liberation Serif" w:hAnsi="Liberation Serif" w:cs="Liberation Serif"/>
          <w:sz w:val="26"/>
          <w:szCs w:val="26"/>
        </w:rPr>
        <w:t>».</w:t>
      </w:r>
    </w:p>
    <w:p w:rsidR="003F5912" w:rsidRPr="003F5912" w:rsidRDefault="003F5912" w:rsidP="003F5912">
      <w:pPr>
        <w:ind w:firstLine="284"/>
        <w:jc w:val="both"/>
        <w:rPr>
          <w:rFonts w:ascii="Liberation Serif" w:hAnsi="Liberation Serif" w:cs="Liberation Serif"/>
          <w:sz w:val="26"/>
          <w:szCs w:val="26"/>
        </w:rPr>
      </w:pPr>
    </w:p>
    <w:p w:rsidR="003F5912" w:rsidRPr="00C919B3" w:rsidRDefault="003F5912" w:rsidP="00C919B3">
      <w:pPr>
        <w:pStyle w:val="a7"/>
        <w:numPr>
          <w:ilvl w:val="0"/>
          <w:numId w:val="15"/>
        </w:numPr>
        <w:jc w:val="both"/>
        <w:rPr>
          <w:rFonts w:ascii="Liberation Serif" w:hAnsi="Liberation Serif" w:cs="Liberation Serif"/>
          <w:sz w:val="26"/>
          <w:szCs w:val="26"/>
        </w:rPr>
      </w:pPr>
      <w:r w:rsidRPr="00C919B3">
        <w:rPr>
          <w:rFonts w:ascii="Liberation Serif" w:hAnsi="Liberation Serif" w:cs="Liberation Serif"/>
          <w:b/>
          <w:sz w:val="26"/>
          <w:szCs w:val="26"/>
        </w:rPr>
        <w:t>Информация о внесенных изменениях в муниципальную программу</w:t>
      </w:r>
      <w:r w:rsidRPr="00C919B3">
        <w:rPr>
          <w:rFonts w:ascii="Liberation Serif" w:hAnsi="Liberation Serif" w:cs="Liberation Serif"/>
          <w:sz w:val="26"/>
          <w:szCs w:val="26"/>
        </w:rPr>
        <w:t xml:space="preserve">: </w:t>
      </w:r>
    </w:p>
    <w:p w:rsidR="00C919B3" w:rsidRPr="00C919B3" w:rsidRDefault="00C919B3" w:rsidP="00C919B3">
      <w:pPr>
        <w:pStyle w:val="a7"/>
        <w:ind w:left="1069"/>
        <w:jc w:val="both"/>
        <w:rPr>
          <w:rFonts w:ascii="Liberation Serif" w:hAnsi="Liberation Serif" w:cs="Liberation Serif"/>
          <w:sz w:val="26"/>
          <w:szCs w:val="26"/>
        </w:rPr>
      </w:pPr>
    </w:p>
    <w:p w:rsidR="003F5912" w:rsidRDefault="003F5912" w:rsidP="003F5912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>В течение 202</w:t>
      </w:r>
      <w:r w:rsidR="00F86668">
        <w:rPr>
          <w:rFonts w:ascii="Liberation Serif" w:hAnsi="Liberation Serif" w:cs="Liberation Serif"/>
          <w:sz w:val="26"/>
          <w:szCs w:val="26"/>
        </w:rPr>
        <w:t>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года в программу вносились изменения </w:t>
      </w:r>
      <w:r w:rsidR="006E6C35">
        <w:rPr>
          <w:rFonts w:ascii="Liberation Serif" w:hAnsi="Liberation Serif" w:cs="Liberation Serif"/>
          <w:sz w:val="26"/>
          <w:szCs w:val="26"/>
        </w:rPr>
        <w:t xml:space="preserve">7 </w:t>
      </w:r>
      <w:r w:rsidRPr="003F5912">
        <w:rPr>
          <w:rFonts w:ascii="Liberation Serif" w:hAnsi="Liberation Serif" w:cs="Liberation Serif"/>
          <w:sz w:val="26"/>
          <w:szCs w:val="26"/>
        </w:rPr>
        <w:t>раз:</w:t>
      </w:r>
    </w:p>
    <w:p w:rsidR="00E9665F" w:rsidRPr="00961FB0" w:rsidRDefault="00E9665F" w:rsidP="001D371E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961FB0">
        <w:rPr>
          <w:rFonts w:ascii="Liberation Serif" w:hAnsi="Liberation Serif" w:cs="Liberation Serif"/>
          <w:sz w:val="26"/>
          <w:szCs w:val="26"/>
        </w:rPr>
        <w:t xml:space="preserve">1. Постановление администрации Грязовецкого муниципального </w:t>
      </w:r>
      <w:r w:rsidR="0008040E">
        <w:rPr>
          <w:rFonts w:ascii="Liberation Serif" w:hAnsi="Liberation Serif" w:cs="Liberation Serif"/>
          <w:sz w:val="26"/>
          <w:szCs w:val="26"/>
        </w:rPr>
        <w:t>округа</w:t>
      </w:r>
      <w:r w:rsidRPr="00961FB0">
        <w:rPr>
          <w:rFonts w:ascii="Liberation Serif" w:hAnsi="Liberation Serif" w:cs="Liberation Serif"/>
          <w:sz w:val="26"/>
          <w:szCs w:val="26"/>
        </w:rPr>
        <w:t xml:space="preserve"> от </w:t>
      </w:r>
      <w:r w:rsidR="00636B7F">
        <w:rPr>
          <w:rFonts w:ascii="Liberation Serif" w:hAnsi="Liberation Serif" w:cs="Liberation Serif"/>
          <w:sz w:val="26"/>
          <w:szCs w:val="26"/>
        </w:rPr>
        <w:t xml:space="preserve">          </w:t>
      </w:r>
      <w:r w:rsidR="00F86668">
        <w:rPr>
          <w:rFonts w:ascii="Liberation Serif" w:hAnsi="Liberation Serif" w:cs="Liberation Serif"/>
          <w:sz w:val="26"/>
          <w:szCs w:val="26"/>
        </w:rPr>
        <w:t>11</w:t>
      </w:r>
      <w:r w:rsidR="0008040E">
        <w:rPr>
          <w:rFonts w:ascii="Liberation Serif" w:hAnsi="Liberation Serif" w:cs="Liberation Serif"/>
          <w:sz w:val="26"/>
          <w:szCs w:val="26"/>
        </w:rPr>
        <w:t>.0</w:t>
      </w:r>
      <w:r w:rsidR="00F86668">
        <w:rPr>
          <w:rFonts w:ascii="Liberation Serif" w:hAnsi="Liberation Serif" w:cs="Liberation Serif"/>
          <w:sz w:val="26"/>
          <w:szCs w:val="26"/>
        </w:rPr>
        <w:t>1</w:t>
      </w:r>
      <w:r w:rsidR="0008040E">
        <w:rPr>
          <w:rFonts w:ascii="Liberation Serif" w:hAnsi="Liberation Serif" w:cs="Liberation Serif"/>
          <w:sz w:val="26"/>
          <w:szCs w:val="26"/>
        </w:rPr>
        <w:t>.</w:t>
      </w:r>
      <w:r w:rsidRPr="00961FB0">
        <w:rPr>
          <w:rFonts w:ascii="Liberation Serif" w:hAnsi="Liberation Serif" w:cs="Liberation Serif"/>
          <w:sz w:val="26"/>
          <w:szCs w:val="26"/>
        </w:rPr>
        <w:t>202</w:t>
      </w:r>
      <w:r w:rsidR="00F86668">
        <w:rPr>
          <w:rFonts w:ascii="Liberation Serif" w:hAnsi="Liberation Serif" w:cs="Liberation Serif"/>
          <w:sz w:val="26"/>
          <w:szCs w:val="26"/>
        </w:rPr>
        <w:t>4</w:t>
      </w:r>
      <w:r w:rsidR="003E3C14">
        <w:rPr>
          <w:rFonts w:ascii="Liberation Serif" w:hAnsi="Liberation Serif" w:cs="Liberation Serif"/>
          <w:sz w:val="26"/>
          <w:szCs w:val="26"/>
        </w:rPr>
        <w:t xml:space="preserve"> </w:t>
      </w:r>
      <w:r w:rsidRPr="00961FB0">
        <w:rPr>
          <w:rFonts w:ascii="Liberation Serif" w:hAnsi="Liberation Serif" w:cs="Liberation Serif"/>
          <w:sz w:val="26"/>
          <w:szCs w:val="26"/>
        </w:rPr>
        <w:t xml:space="preserve">№ </w:t>
      </w:r>
      <w:r w:rsidR="0008040E">
        <w:rPr>
          <w:rFonts w:ascii="Liberation Serif" w:hAnsi="Liberation Serif" w:cs="Liberation Serif"/>
          <w:sz w:val="26"/>
          <w:szCs w:val="26"/>
        </w:rPr>
        <w:t>3</w:t>
      </w:r>
      <w:r w:rsidR="00F86668">
        <w:rPr>
          <w:rFonts w:ascii="Liberation Serif" w:hAnsi="Liberation Serif" w:cs="Liberation Serif"/>
          <w:sz w:val="26"/>
          <w:szCs w:val="26"/>
        </w:rPr>
        <w:t>1</w:t>
      </w:r>
      <w:r w:rsidRPr="00961FB0">
        <w:rPr>
          <w:rFonts w:ascii="Liberation Serif" w:hAnsi="Liberation Serif" w:cs="Liberation Serif"/>
          <w:sz w:val="26"/>
          <w:szCs w:val="26"/>
        </w:rPr>
        <w:t xml:space="preserve"> «О внесении изменений в постановление администрации </w:t>
      </w:r>
      <w:r w:rsidR="004C3B82"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</w:t>
      </w:r>
      <w:r w:rsidRPr="00961FB0">
        <w:rPr>
          <w:rFonts w:ascii="Liberation Serif" w:hAnsi="Liberation Serif" w:cs="Liberation Serif"/>
          <w:sz w:val="26"/>
          <w:szCs w:val="26"/>
        </w:rPr>
        <w:t>района от 3</w:t>
      </w:r>
      <w:r w:rsidR="004C3B82">
        <w:rPr>
          <w:rFonts w:ascii="Liberation Serif" w:hAnsi="Liberation Serif" w:cs="Liberation Serif"/>
          <w:sz w:val="26"/>
          <w:szCs w:val="26"/>
        </w:rPr>
        <w:t>1</w:t>
      </w:r>
      <w:r w:rsidRPr="00961FB0">
        <w:rPr>
          <w:rFonts w:ascii="Liberation Serif" w:hAnsi="Liberation Serif" w:cs="Liberation Serif"/>
          <w:sz w:val="26"/>
          <w:szCs w:val="26"/>
        </w:rPr>
        <w:t xml:space="preserve"> октября 202</w:t>
      </w:r>
      <w:r w:rsidR="004C3B82">
        <w:rPr>
          <w:rFonts w:ascii="Liberation Serif" w:hAnsi="Liberation Serif" w:cs="Liberation Serif"/>
          <w:sz w:val="26"/>
          <w:szCs w:val="26"/>
        </w:rPr>
        <w:t>2</w:t>
      </w:r>
      <w:r w:rsidR="003E3C14">
        <w:rPr>
          <w:rFonts w:ascii="Liberation Serif" w:hAnsi="Liberation Serif" w:cs="Liberation Serif"/>
          <w:sz w:val="26"/>
          <w:szCs w:val="26"/>
        </w:rPr>
        <w:t xml:space="preserve"> г.</w:t>
      </w:r>
      <w:r w:rsidRPr="00961FB0">
        <w:rPr>
          <w:rFonts w:ascii="Liberation Serif" w:hAnsi="Liberation Serif" w:cs="Liberation Serif"/>
          <w:sz w:val="26"/>
          <w:szCs w:val="26"/>
        </w:rPr>
        <w:t xml:space="preserve"> № </w:t>
      </w:r>
      <w:r w:rsidR="004C3B82">
        <w:rPr>
          <w:rFonts w:ascii="Liberation Serif" w:hAnsi="Liberation Serif" w:cs="Liberation Serif"/>
          <w:sz w:val="26"/>
          <w:szCs w:val="26"/>
        </w:rPr>
        <w:t>573</w:t>
      </w:r>
      <w:r w:rsidRPr="00961FB0">
        <w:rPr>
          <w:rFonts w:ascii="Liberation Serif" w:hAnsi="Liberation Serif" w:cs="Liberation Serif"/>
          <w:sz w:val="26"/>
          <w:szCs w:val="26"/>
        </w:rPr>
        <w:t xml:space="preserve"> «Об утверждении муниципальной программы «Управление муниципальными финансами Грязовецкого муниципального </w:t>
      </w:r>
      <w:r w:rsidR="004C3B82">
        <w:rPr>
          <w:rFonts w:ascii="Liberation Serif" w:hAnsi="Liberation Serif" w:cs="Liberation Serif"/>
          <w:sz w:val="26"/>
          <w:szCs w:val="26"/>
        </w:rPr>
        <w:t>округа</w:t>
      </w:r>
      <w:r w:rsidRPr="00961FB0">
        <w:rPr>
          <w:rFonts w:ascii="Liberation Serif" w:hAnsi="Liberation Serif" w:cs="Liberation Serif"/>
          <w:sz w:val="26"/>
          <w:szCs w:val="26"/>
        </w:rPr>
        <w:t xml:space="preserve"> на </w:t>
      </w:r>
      <w:r w:rsidR="008547A7">
        <w:rPr>
          <w:rFonts w:ascii="Liberation Serif" w:hAnsi="Liberation Serif" w:cs="Liberation Serif"/>
          <w:sz w:val="26"/>
          <w:szCs w:val="26"/>
        </w:rPr>
        <w:t>202</w:t>
      </w:r>
      <w:r w:rsidR="004C3B82">
        <w:rPr>
          <w:rFonts w:ascii="Liberation Serif" w:hAnsi="Liberation Serif" w:cs="Liberation Serif"/>
          <w:sz w:val="26"/>
          <w:szCs w:val="26"/>
        </w:rPr>
        <w:t>3</w:t>
      </w:r>
      <w:r w:rsidR="003E3C14">
        <w:rPr>
          <w:rFonts w:ascii="Liberation Serif" w:hAnsi="Liberation Serif" w:cs="Liberation Serif"/>
          <w:sz w:val="26"/>
          <w:szCs w:val="26"/>
        </w:rPr>
        <w:t>-202</w:t>
      </w:r>
      <w:r w:rsidR="004C3B82">
        <w:rPr>
          <w:rFonts w:ascii="Liberation Serif" w:hAnsi="Liberation Serif" w:cs="Liberation Serif"/>
          <w:sz w:val="26"/>
          <w:szCs w:val="26"/>
        </w:rPr>
        <w:t>8</w:t>
      </w:r>
      <w:r w:rsidR="003E3C14">
        <w:rPr>
          <w:rFonts w:ascii="Liberation Serif" w:hAnsi="Liberation Serif" w:cs="Liberation Serif"/>
          <w:sz w:val="26"/>
          <w:szCs w:val="26"/>
        </w:rPr>
        <w:t xml:space="preserve"> годы».</w:t>
      </w:r>
    </w:p>
    <w:p w:rsidR="001D371E" w:rsidRPr="00961FB0" w:rsidRDefault="00E9665F" w:rsidP="001D371E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961FB0">
        <w:rPr>
          <w:rFonts w:ascii="Liberation Serif" w:hAnsi="Liberation Serif" w:cs="Liberation Serif"/>
          <w:sz w:val="26"/>
          <w:szCs w:val="26"/>
        </w:rPr>
        <w:t xml:space="preserve">2. </w:t>
      </w:r>
      <w:r w:rsidR="001D371E" w:rsidRPr="00961FB0">
        <w:rPr>
          <w:rFonts w:ascii="Liberation Serif" w:hAnsi="Liberation Serif" w:cs="Liberation Serif"/>
          <w:sz w:val="26"/>
          <w:szCs w:val="26"/>
        </w:rPr>
        <w:t xml:space="preserve">Постановление администрации Грязовецкого муниципального </w:t>
      </w:r>
      <w:r w:rsidR="001D371E">
        <w:rPr>
          <w:rFonts w:ascii="Liberation Serif" w:hAnsi="Liberation Serif" w:cs="Liberation Serif"/>
          <w:sz w:val="26"/>
          <w:szCs w:val="26"/>
        </w:rPr>
        <w:t>округа</w:t>
      </w:r>
      <w:r w:rsidR="001D371E" w:rsidRPr="00961FB0">
        <w:rPr>
          <w:rFonts w:ascii="Liberation Serif" w:hAnsi="Liberation Serif" w:cs="Liberation Serif"/>
          <w:sz w:val="26"/>
          <w:szCs w:val="26"/>
        </w:rPr>
        <w:t xml:space="preserve"> от </w:t>
      </w:r>
      <w:r w:rsidR="00636B7F">
        <w:rPr>
          <w:rFonts w:ascii="Liberation Serif" w:hAnsi="Liberation Serif" w:cs="Liberation Serif"/>
          <w:sz w:val="26"/>
          <w:szCs w:val="26"/>
        </w:rPr>
        <w:t xml:space="preserve">          </w:t>
      </w:r>
      <w:r w:rsidR="00F86668">
        <w:rPr>
          <w:rFonts w:ascii="Liberation Serif" w:hAnsi="Liberation Serif" w:cs="Liberation Serif"/>
          <w:sz w:val="26"/>
          <w:szCs w:val="26"/>
        </w:rPr>
        <w:t>26</w:t>
      </w:r>
      <w:r w:rsidR="001D371E">
        <w:rPr>
          <w:rFonts w:ascii="Liberation Serif" w:hAnsi="Liberation Serif" w:cs="Liberation Serif"/>
          <w:sz w:val="26"/>
          <w:szCs w:val="26"/>
        </w:rPr>
        <w:t>.0</w:t>
      </w:r>
      <w:r w:rsidR="00F86668">
        <w:rPr>
          <w:rFonts w:ascii="Liberation Serif" w:hAnsi="Liberation Serif" w:cs="Liberation Serif"/>
          <w:sz w:val="26"/>
          <w:szCs w:val="26"/>
        </w:rPr>
        <w:t>2</w:t>
      </w:r>
      <w:r w:rsidR="001D371E">
        <w:rPr>
          <w:rFonts w:ascii="Liberation Serif" w:hAnsi="Liberation Serif" w:cs="Liberation Serif"/>
          <w:sz w:val="26"/>
          <w:szCs w:val="26"/>
        </w:rPr>
        <w:t>.</w:t>
      </w:r>
      <w:r w:rsidR="001D371E" w:rsidRPr="00961FB0">
        <w:rPr>
          <w:rFonts w:ascii="Liberation Serif" w:hAnsi="Liberation Serif" w:cs="Liberation Serif"/>
          <w:sz w:val="26"/>
          <w:szCs w:val="26"/>
        </w:rPr>
        <w:t>202</w:t>
      </w:r>
      <w:r w:rsidR="00F86668">
        <w:rPr>
          <w:rFonts w:ascii="Liberation Serif" w:hAnsi="Liberation Serif" w:cs="Liberation Serif"/>
          <w:sz w:val="26"/>
          <w:szCs w:val="26"/>
        </w:rPr>
        <w:t>4</w:t>
      </w:r>
      <w:r w:rsidR="001D371E">
        <w:rPr>
          <w:rFonts w:ascii="Liberation Serif" w:hAnsi="Liberation Serif" w:cs="Liberation Serif"/>
          <w:sz w:val="26"/>
          <w:szCs w:val="26"/>
        </w:rPr>
        <w:t xml:space="preserve"> </w:t>
      </w:r>
      <w:r w:rsidR="001D371E" w:rsidRPr="00961FB0">
        <w:rPr>
          <w:rFonts w:ascii="Liberation Serif" w:hAnsi="Liberation Serif" w:cs="Liberation Serif"/>
          <w:sz w:val="26"/>
          <w:szCs w:val="26"/>
        </w:rPr>
        <w:t xml:space="preserve">№ </w:t>
      </w:r>
      <w:r w:rsidR="00F86668">
        <w:rPr>
          <w:rFonts w:ascii="Liberation Serif" w:hAnsi="Liberation Serif" w:cs="Liberation Serif"/>
          <w:sz w:val="26"/>
          <w:szCs w:val="26"/>
        </w:rPr>
        <w:t>486</w:t>
      </w:r>
      <w:r w:rsidR="001D371E" w:rsidRPr="00961FB0">
        <w:rPr>
          <w:rFonts w:ascii="Liberation Serif" w:hAnsi="Liberation Serif" w:cs="Liberation Serif"/>
          <w:sz w:val="26"/>
          <w:szCs w:val="26"/>
        </w:rPr>
        <w:t xml:space="preserve"> «О внесении изменений в постановление администрации </w:t>
      </w:r>
      <w:r w:rsidR="001D371E"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</w:t>
      </w:r>
      <w:r w:rsidR="001D371E" w:rsidRPr="00961FB0">
        <w:rPr>
          <w:rFonts w:ascii="Liberation Serif" w:hAnsi="Liberation Serif" w:cs="Liberation Serif"/>
          <w:sz w:val="26"/>
          <w:szCs w:val="26"/>
        </w:rPr>
        <w:t>района от 3</w:t>
      </w:r>
      <w:r w:rsidR="001D371E">
        <w:rPr>
          <w:rFonts w:ascii="Liberation Serif" w:hAnsi="Liberation Serif" w:cs="Liberation Serif"/>
          <w:sz w:val="26"/>
          <w:szCs w:val="26"/>
        </w:rPr>
        <w:t>1</w:t>
      </w:r>
      <w:r w:rsidR="001D371E" w:rsidRPr="00961FB0">
        <w:rPr>
          <w:rFonts w:ascii="Liberation Serif" w:hAnsi="Liberation Serif" w:cs="Liberation Serif"/>
          <w:sz w:val="26"/>
          <w:szCs w:val="26"/>
        </w:rPr>
        <w:t xml:space="preserve"> октября 202</w:t>
      </w:r>
      <w:r w:rsidR="001D371E">
        <w:rPr>
          <w:rFonts w:ascii="Liberation Serif" w:hAnsi="Liberation Serif" w:cs="Liberation Serif"/>
          <w:sz w:val="26"/>
          <w:szCs w:val="26"/>
        </w:rPr>
        <w:t>2 г.</w:t>
      </w:r>
      <w:r w:rsidR="001D371E" w:rsidRPr="00961FB0">
        <w:rPr>
          <w:rFonts w:ascii="Liberation Serif" w:hAnsi="Liberation Serif" w:cs="Liberation Serif"/>
          <w:sz w:val="26"/>
          <w:szCs w:val="26"/>
        </w:rPr>
        <w:t xml:space="preserve"> № </w:t>
      </w:r>
      <w:r w:rsidR="001D371E">
        <w:rPr>
          <w:rFonts w:ascii="Liberation Serif" w:hAnsi="Liberation Serif" w:cs="Liberation Serif"/>
          <w:sz w:val="26"/>
          <w:szCs w:val="26"/>
        </w:rPr>
        <w:t>573</w:t>
      </w:r>
      <w:r w:rsidR="001D371E" w:rsidRPr="00961FB0">
        <w:rPr>
          <w:rFonts w:ascii="Liberation Serif" w:hAnsi="Liberation Serif" w:cs="Liberation Serif"/>
          <w:sz w:val="26"/>
          <w:szCs w:val="26"/>
        </w:rPr>
        <w:t xml:space="preserve"> «Об утверждении муниципальной программы «Управление муниципальными финансами Грязовецкого муниципального </w:t>
      </w:r>
      <w:r w:rsidR="001D371E">
        <w:rPr>
          <w:rFonts w:ascii="Liberation Serif" w:hAnsi="Liberation Serif" w:cs="Liberation Serif"/>
          <w:sz w:val="26"/>
          <w:szCs w:val="26"/>
        </w:rPr>
        <w:t>округа</w:t>
      </w:r>
      <w:r w:rsidR="001D371E" w:rsidRPr="00961FB0">
        <w:rPr>
          <w:rFonts w:ascii="Liberation Serif" w:hAnsi="Liberation Serif" w:cs="Liberation Serif"/>
          <w:sz w:val="26"/>
          <w:szCs w:val="26"/>
        </w:rPr>
        <w:t xml:space="preserve"> на </w:t>
      </w:r>
      <w:r w:rsidR="001D371E">
        <w:rPr>
          <w:rFonts w:ascii="Liberation Serif" w:hAnsi="Liberation Serif" w:cs="Liberation Serif"/>
          <w:sz w:val="26"/>
          <w:szCs w:val="26"/>
        </w:rPr>
        <w:t>2023-2028 годы».</w:t>
      </w:r>
    </w:p>
    <w:p w:rsidR="001D371E" w:rsidRPr="00961FB0" w:rsidRDefault="00E9665F" w:rsidP="001D371E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961FB0">
        <w:rPr>
          <w:rFonts w:ascii="Liberation Serif" w:hAnsi="Liberation Serif" w:cs="Liberation Serif"/>
          <w:sz w:val="26"/>
          <w:szCs w:val="26"/>
        </w:rPr>
        <w:t xml:space="preserve">3. </w:t>
      </w:r>
      <w:r w:rsidR="001D371E" w:rsidRPr="00961FB0">
        <w:rPr>
          <w:rFonts w:ascii="Liberation Serif" w:hAnsi="Liberation Serif" w:cs="Liberation Serif"/>
          <w:sz w:val="26"/>
          <w:szCs w:val="26"/>
        </w:rPr>
        <w:t xml:space="preserve">Постановление администрации Грязовецкого муниципального </w:t>
      </w:r>
      <w:r w:rsidR="001D371E">
        <w:rPr>
          <w:rFonts w:ascii="Liberation Serif" w:hAnsi="Liberation Serif" w:cs="Liberation Serif"/>
          <w:sz w:val="26"/>
          <w:szCs w:val="26"/>
        </w:rPr>
        <w:t>округа</w:t>
      </w:r>
      <w:r w:rsidR="001D371E" w:rsidRPr="00961FB0">
        <w:rPr>
          <w:rFonts w:ascii="Liberation Serif" w:hAnsi="Liberation Serif" w:cs="Liberation Serif"/>
          <w:sz w:val="26"/>
          <w:szCs w:val="26"/>
        </w:rPr>
        <w:t xml:space="preserve"> от </w:t>
      </w:r>
      <w:r w:rsidR="00636B7F">
        <w:rPr>
          <w:rFonts w:ascii="Liberation Serif" w:hAnsi="Liberation Serif" w:cs="Liberation Serif"/>
          <w:sz w:val="26"/>
          <w:szCs w:val="26"/>
        </w:rPr>
        <w:t xml:space="preserve">          </w:t>
      </w:r>
      <w:r w:rsidR="00234425">
        <w:rPr>
          <w:rFonts w:ascii="Liberation Serif" w:hAnsi="Liberation Serif" w:cs="Liberation Serif"/>
          <w:sz w:val="26"/>
          <w:szCs w:val="26"/>
        </w:rPr>
        <w:t>15</w:t>
      </w:r>
      <w:r w:rsidR="001D371E">
        <w:rPr>
          <w:rFonts w:ascii="Liberation Serif" w:hAnsi="Liberation Serif" w:cs="Liberation Serif"/>
          <w:sz w:val="26"/>
          <w:szCs w:val="26"/>
        </w:rPr>
        <w:t>.0</w:t>
      </w:r>
      <w:r w:rsidR="00234425">
        <w:rPr>
          <w:rFonts w:ascii="Liberation Serif" w:hAnsi="Liberation Serif" w:cs="Liberation Serif"/>
          <w:sz w:val="26"/>
          <w:szCs w:val="26"/>
        </w:rPr>
        <w:t>5</w:t>
      </w:r>
      <w:r w:rsidR="001D371E">
        <w:rPr>
          <w:rFonts w:ascii="Liberation Serif" w:hAnsi="Liberation Serif" w:cs="Liberation Serif"/>
          <w:sz w:val="26"/>
          <w:szCs w:val="26"/>
        </w:rPr>
        <w:t>.</w:t>
      </w:r>
      <w:r w:rsidR="001D371E" w:rsidRPr="00961FB0">
        <w:rPr>
          <w:rFonts w:ascii="Liberation Serif" w:hAnsi="Liberation Serif" w:cs="Liberation Serif"/>
          <w:sz w:val="26"/>
          <w:szCs w:val="26"/>
        </w:rPr>
        <w:t>202</w:t>
      </w:r>
      <w:r w:rsidR="00234425">
        <w:rPr>
          <w:rFonts w:ascii="Liberation Serif" w:hAnsi="Liberation Serif" w:cs="Liberation Serif"/>
          <w:sz w:val="26"/>
          <w:szCs w:val="26"/>
        </w:rPr>
        <w:t>4</w:t>
      </w:r>
      <w:r w:rsidR="001D371E">
        <w:rPr>
          <w:rFonts w:ascii="Liberation Serif" w:hAnsi="Liberation Serif" w:cs="Liberation Serif"/>
          <w:sz w:val="26"/>
          <w:szCs w:val="26"/>
        </w:rPr>
        <w:t xml:space="preserve"> </w:t>
      </w:r>
      <w:r w:rsidR="001D371E" w:rsidRPr="00961FB0">
        <w:rPr>
          <w:rFonts w:ascii="Liberation Serif" w:hAnsi="Liberation Serif" w:cs="Liberation Serif"/>
          <w:sz w:val="26"/>
          <w:szCs w:val="26"/>
        </w:rPr>
        <w:t xml:space="preserve">№ </w:t>
      </w:r>
      <w:r w:rsidR="001D371E">
        <w:rPr>
          <w:rFonts w:ascii="Liberation Serif" w:hAnsi="Liberation Serif" w:cs="Liberation Serif"/>
          <w:sz w:val="26"/>
          <w:szCs w:val="26"/>
        </w:rPr>
        <w:t>1</w:t>
      </w:r>
      <w:r w:rsidR="00234425">
        <w:rPr>
          <w:rFonts w:ascii="Liberation Serif" w:hAnsi="Liberation Serif" w:cs="Liberation Serif"/>
          <w:sz w:val="26"/>
          <w:szCs w:val="26"/>
        </w:rPr>
        <w:t>265</w:t>
      </w:r>
      <w:r w:rsidR="001D371E" w:rsidRPr="00961FB0">
        <w:rPr>
          <w:rFonts w:ascii="Liberation Serif" w:hAnsi="Liberation Serif" w:cs="Liberation Serif"/>
          <w:sz w:val="26"/>
          <w:szCs w:val="26"/>
        </w:rPr>
        <w:t xml:space="preserve"> «О внесении изменений в постановление администрации </w:t>
      </w:r>
      <w:r w:rsidR="001D371E"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</w:t>
      </w:r>
      <w:r w:rsidR="001D371E" w:rsidRPr="00961FB0">
        <w:rPr>
          <w:rFonts w:ascii="Liberation Serif" w:hAnsi="Liberation Serif" w:cs="Liberation Serif"/>
          <w:sz w:val="26"/>
          <w:szCs w:val="26"/>
        </w:rPr>
        <w:t>района от 3</w:t>
      </w:r>
      <w:r w:rsidR="001D371E">
        <w:rPr>
          <w:rFonts w:ascii="Liberation Serif" w:hAnsi="Liberation Serif" w:cs="Liberation Serif"/>
          <w:sz w:val="26"/>
          <w:szCs w:val="26"/>
        </w:rPr>
        <w:t>1</w:t>
      </w:r>
      <w:r w:rsidR="001D371E" w:rsidRPr="00961FB0">
        <w:rPr>
          <w:rFonts w:ascii="Liberation Serif" w:hAnsi="Liberation Serif" w:cs="Liberation Serif"/>
          <w:sz w:val="26"/>
          <w:szCs w:val="26"/>
        </w:rPr>
        <w:t xml:space="preserve"> октября 202</w:t>
      </w:r>
      <w:r w:rsidR="001D371E">
        <w:rPr>
          <w:rFonts w:ascii="Liberation Serif" w:hAnsi="Liberation Serif" w:cs="Liberation Serif"/>
          <w:sz w:val="26"/>
          <w:szCs w:val="26"/>
        </w:rPr>
        <w:t>2 г.</w:t>
      </w:r>
      <w:r w:rsidR="001D371E" w:rsidRPr="00961FB0">
        <w:rPr>
          <w:rFonts w:ascii="Liberation Serif" w:hAnsi="Liberation Serif" w:cs="Liberation Serif"/>
          <w:sz w:val="26"/>
          <w:szCs w:val="26"/>
        </w:rPr>
        <w:t xml:space="preserve"> № </w:t>
      </w:r>
      <w:r w:rsidR="001D371E">
        <w:rPr>
          <w:rFonts w:ascii="Liberation Serif" w:hAnsi="Liberation Serif" w:cs="Liberation Serif"/>
          <w:sz w:val="26"/>
          <w:szCs w:val="26"/>
        </w:rPr>
        <w:t>573</w:t>
      </w:r>
      <w:r w:rsidR="001D371E" w:rsidRPr="00961FB0">
        <w:rPr>
          <w:rFonts w:ascii="Liberation Serif" w:hAnsi="Liberation Serif" w:cs="Liberation Serif"/>
          <w:sz w:val="26"/>
          <w:szCs w:val="26"/>
        </w:rPr>
        <w:t xml:space="preserve"> «Об утверждении муниципальной программы «Управление муниципальными финансами Грязовецкого муниципального </w:t>
      </w:r>
      <w:r w:rsidR="001D371E">
        <w:rPr>
          <w:rFonts w:ascii="Liberation Serif" w:hAnsi="Liberation Serif" w:cs="Liberation Serif"/>
          <w:sz w:val="26"/>
          <w:szCs w:val="26"/>
        </w:rPr>
        <w:t>округа</w:t>
      </w:r>
      <w:r w:rsidR="001D371E" w:rsidRPr="00961FB0">
        <w:rPr>
          <w:rFonts w:ascii="Liberation Serif" w:hAnsi="Liberation Serif" w:cs="Liberation Serif"/>
          <w:sz w:val="26"/>
          <w:szCs w:val="26"/>
        </w:rPr>
        <w:t xml:space="preserve"> на </w:t>
      </w:r>
      <w:r w:rsidR="001D371E">
        <w:rPr>
          <w:rFonts w:ascii="Liberation Serif" w:hAnsi="Liberation Serif" w:cs="Liberation Serif"/>
          <w:sz w:val="26"/>
          <w:szCs w:val="26"/>
        </w:rPr>
        <w:t>2023-2028 годы».</w:t>
      </w:r>
    </w:p>
    <w:p w:rsidR="001D371E" w:rsidRPr="00961FB0" w:rsidRDefault="00E9665F" w:rsidP="001D371E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961FB0">
        <w:rPr>
          <w:rFonts w:ascii="Liberation Serif" w:hAnsi="Liberation Serif" w:cs="Liberation Serif"/>
          <w:sz w:val="26"/>
          <w:szCs w:val="26"/>
        </w:rPr>
        <w:lastRenderedPageBreak/>
        <w:t xml:space="preserve">4. </w:t>
      </w:r>
      <w:r w:rsidR="001D371E" w:rsidRPr="00961FB0">
        <w:rPr>
          <w:rFonts w:ascii="Liberation Serif" w:hAnsi="Liberation Serif" w:cs="Liberation Serif"/>
          <w:sz w:val="26"/>
          <w:szCs w:val="26"/>
        </w:rPr>
        <w:t xml:space="preserve">Постановление администрации Грязовецкого муниципального </w:t>
      </w:r>
      <w:r w:rsidR="001D371E">
        <w:rPr>
          <w:rFonts w:ascii="Liberation Serif" w:hAnsi="Liberation Serif" w:cs="Liberation Serif"/>
          <w:sz w:val="26"/>
          <w:szCs w:val="26"/>
        </w:rPr>
        <w:t>округа</w:t>
      </w:r>
      <w:r w:rsidR="001D371E" w:rsidRPr="00961FB0">
        <w:rPr>
          <w:rFonts w:ascii="Liberation Serif" w:hAnsi="Liberation Serif" w:cs="Liberation Serif"/>
          <w:sz w:val="26"/>
          <w:szCs w:val="26"/>
        </w:rPr>
        <w:t xml:space="preserve"> от </w:t>
      </w:r>
      <w:r w:rsidR="00636B7F">
        <w:rPr>
          <w:rFonts w:ascii="Liberation Serif" w:hAnsi="Liberation Serif" w:cs="Liberation Serif"/>
          <w:sz w:val="26"/>
          <w:szCs w:val="26"/>
        </w:rPr>
        <w:t xml:space="preserve">          </w:t>
      </w:r>
      <w:r w:rsidR="00234425">
        <w:rPr>
          <w:rFonts w:ascii="Liberation Serif" w:hAnsi="Liberation Serif" w:cs="Liberation Serif"/>
          <w:sz w:val="26"/>
          <w:szCs w:val="26"/>
        </w:rPr>
        <w:t>16.08</w:t>
      </w:r>
      <w:r w:rsidR="001D371E">
        <w:rPr>
          <w:rFonts w:ascii="Liberation Serif" w:hAnsi="Liberation Serif" w:cs="Liberation Serif"/>
          <w:sz w:val="26"/>
          <w:szCs w:val="26"/>
        </w:rPr>
        <w:t>.</w:t>
      </w:r>
      <w:r w:rsidR="001D371E" w:rsidRPr="00961FB0">
        <w:rPr>
          <w:rFonts w:ascii="Liberation Serif" w:hAnsi="Liberation Serif" w:cs="Liberation Serif"/>
          <w:sz w:val="26"/>
          <w:szCs w:val="26"/>
        </w:rPr>
        <w:t>20</w:t>
      </w:r>
      <w:r w:rsidR="00234425">
        <w:rPr>
          <w:rFonts w:ascii="Liberation Serif" w:hAnsi="Liberation Serif" w:cs="Liberation Serif"/>
          <w:sz w:val="26"/>
          <w:szCs w:val="26"/>
        </w:rPr>
        <w:t>24</w:t>
      </w:r>
      <w:r w:rsidR="001D371E">
        <w:rPr>
          <w:rFonts w:ascii="Liberation Serif" w:hAnsi="Liberation Serif" w:cs="Liberation Serif"/>
          <w:sz w:val="26"/>
          <w:szCs w:val="26"/>
        </w:rPr>
        <w:t xml:space="preserve"> </w:t>
      </w:r>
      <w:r w:rsidR="001D371E" w:rsidRPr="00961FB0">
        <w:rPr>
          <w:rFonts w:ascii="Liberation Serif" w:hAnsi="Liberation Serif" w:cs="Liberation Serif"/>
          <w:sz w:val="26"/>
          <w:szCs w:val="26"/>
        </w:rPr>
        <w:t xml:space="preserve">№ </w:t>
      </w:r>
      <w:r w:rsidR="00234425">
        <w:rPr>
          <w:rFonts w:ascii="Liberation Serif" w:hAnsi="Liberation Serif" w:cs="Liberation Serif"/>
          <w:sz w:val="26"/>
          <w:szCs w:val="26"/>
        </w:rPr>
        <w:t>2278</w:t>
      </w:r>
      <w:r w:rsidR="001D371E" w:rsidRPr="00961FB0">
        <w:rPr>
          <w:rFonts w:ascii="Liberation Serif" w:hAnsi="Liberation Serif" w:cs="Liberation Serif"/>
          <w:sz w:val="26"/>
          <w:szCs w:val="26"/>
        </w:rPr>
        <w:t xml:space="preserve"> «О внесении изменений в постановление администрации </w:t>
      </w:r>
      <w:r w:rsidR="001D371E"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</w:t>
      </w:r>
      <w:r w:rsidR="001D371E" w:rsidRPr="00961FB0">
        <w:rPr>
          <w:rFonts w:ascii="Liberation Serif" w:hAnsi="Liberation Serif" w:cs="Liberation Serif"/>
          <w:sz w:val="26"/>
          <w:szCs w:val="26"/>
        </w:rPr>
        <w:t>района от 3</w:t>
      </w:r>
      <w:r w:rsidR="001D371E">
        <w:rPr>
          <w:rFonts w:ascii="Liberation Serif" w:hAnsi="Liberation Serif" w:cs="Liberation Serif"/>
          <w:sz w:val="26"/>
          <w:szCs w:val="26"/>
        </w:rPr>
        <w:t>1</w:t>
      </w:r>
      <w:r w:rsidR="001D371E" w:rsidRPr="00961FB0">
        <w:rPr>
          <w:rFonts w:ascii="Liberation Serif" w:hAnsi="Liberation Serif" w:cs="Liberation Serif"/>
          <w:sz w:val="26"/>
          <w:szCs w:val="26"/>
        </w:rPr>
        <w:t xml:space="preserve"> октября 202</w:t>
      </w:r>
      <w:r w:rsidR="001D371E">
        <w:rPr>
          <w:rFonts w:ascii="Liberation Serif" w:hAnsi="Liberation Serif" w:cs="Liberation Serif"/>
          <w:sz w:val="26"/>
          <w:szCs w:val="26"/>
        </w:rPr>
        <w:t>2 г.</w:t>
      </w:r>
      <w:r w:rsidR="001D371E" w:rsidRPr="00961FB0">
        <w:rPr>
          <w:rFonts w:ascii="Liberation Serif" w:hAnsi="Liberation Serif" w:cs="Liberation Serif"/>
          <w:sz w:val="26"/>
          <w:szCs w:val="26"/>
        </w:rPr>
        <w:t xml:space="preserve"> № </w:t>
      </w:r>
      <w:r w:rsidR="001D371E">
        <w:rPr>
          <w:rFonts w:ascii="Liberation Serif" w:hAnsi="Liberation Serif" w:cs="Liberation Serif"/>
          <w:sz w:val="26"/>
          <w:szCs w:val="26"/>
        </w:rPr>
        <w:t>573</w:t>
      </w:r>
      <w:r w:rsidR="001D371E" w:rsidRPr="00961FB0">
        <w:rPr>
          <w:rFonts w:ascii="Liberation Serif" w:hAnsi="Liberation Serif" w:cs="Liberation Serif"/>
          <w:sz w:val="26"/>
          <w:szCs w:val="26"/>
        </w:rPr>
        <w:t xml:space="preserve"> «Об утверждении муниципальной программы «Управление муниципальными финансами Грязовецкого муниципального </w:t>
      </w:r>
      <w:r w:rsidR="001D371E">
        <w:rPr>
          <w:rFonts w:ascii="Liberation Serif" w:hAnsi="Liberation Serif" w:cs="Liberation Serif"/>
          <w:sz w:val="26"/>
          <w:szCs w:val="26"/>
        </w:rPr>
        <w:t>округа</w:t>
      </w:r>
      <w:r w:rsidR="001D371E" w:rsidRPr="00961FB0">
        <w:rPr>
          <w:rFonts w:ascii="Liberation Serif" w:hAnsi="Liberation Serif" w:cs="Liberation Serif"/>
          <w:sz w:val="26"/>
          <w:szCs w:val="26"/>
        </w:rPr>
        <w:t xml:space="preserve"> на </w:t>
      </w:r>
      <w:r w:rsidR="001D371E">
        <w:rPr>
          <w:rFonts w:ascii="Liberation Serif" w:hAnsi="Liberation Serif" w:cs="Liberation Serif"/>
          <w:sz w:val="26"/>
          <w:szCs w:val="26"/>
        </w:rPr>
        <w:t>2023-2028 годы».</w:t>
      </w:r>
    </w:p>
    <w:p w:rsidR="001D371E" w:rsidRDefault="00E9665F" w:rsidP="001D371E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961FB0">
        <w:rPr>
          <w:rFonts w:ascii="Liberation Serif" w:hAnsi="Liberation Serif" w:cs="Liberation Serif"/>
          <w:sz w:val="26"/>
          <w:szCs w:val="26"/>
        </w:rPr>
        <w:t xml:space="preserve">5.  </w:t>
      </w:r>
      <w:r w:rsidR="001D371E" w:rsidRPr="00961FB0">
        <w:rPr>
          <w:rFonts w:ascii="Liberation Serif" w:hAnsi="Liberation Serif" w:cs="Liberation Serif"/>
          <w:sz w:val="26"/>
          <w:szCs w:val="26"/>
        </w:rPr>
        <w:t xml:space="preserve">Постановление администрации Грязовецкого муниципального </w:t>
      </w:r>
      <w:r w:rsidR="001D371E">
        <w:rPr>
          <w:rFonts w:ascii="Liberation Serif" w:hAnsi="Liberation Serif" w:cs="Liberation Serif"/>
          <w:sz w:val="26"/>
          <w:szCs w:val="26"/>
        </w:rPr>
        <w:t>округа</w:t>
      </w:r>
      <w:r w:rsidR="001D371E" w:rsidRPr="00961FB0">
        <w:rPr>
          <w:rFonts w:ascii="Liberation Serif" w:hAnsi="Liberation Serif" w:cs="Liberation Serif"/>
          <w:sz w:val="26"/>
          <w:szCs w:val="26"/>
        </w:rPr>
        <w:t xml:space="preserve"> от </w:t>
      </w:r>
      <w:r w:rsidR="00636B7F">
        <w:rPr>
          <w:rFonts w:ascii="Liberation Serif" w:hAnsi="Liberation Serif" w:cs="Liberation Serif"/>
          <w:sz w:val="26"/>
          <w:szCs w:val="26"/>
        </w:rPr>
        <w:t xml:space="preserve">        </w:t>
      </w:r>
      <w:r w:rsidR="00234425">
        <w:rPr>
          <w:rFonts w:ascii="Liberation Serif" w:hAnsi="Liberation Serif" w:cs="Liberation Serif"/>
          <w:sz w:val="26"/>
          <w:szCs w:val="26"/>
        </w:rPr>
        <w:t>06</w:t>
      </w:r>
      <w:r w:rsidR="001D371E">
        <w:rPr>
          <w:rFonts w:ascii="Liberation Serif" w:hAnsi="Liberation Serif" w:cs="Liberation Serif"/>
          <w:sz w:val="26"/>
          <w:szCs w:val="26"/>
        </w:rPr>
        <w:t>.</w:t>
      </w:r>
      <w:r w:rsidR="00234425">
        <w:rPr>
          <w:rFonts w:ascii="Liberation Serif" w:hAnsi="Liberation Serif" w:cs="Liberation Serif"/>
          <w:sz w:val="26"/>
          <w:szCs w:val="26"/>
        </w:rPr>
        <w:t>12</w:t>
      </w:r>
      <w:r w:rsidR="001D371E">
        <w:rPr>
          <w:rFonts w:ascii="Liberation Serif" w:hAnsi="Liberation Serif" w:cs="Liberation Serif"/>
          <w:sz w:val="26"/>
          <w:szCs w:val="26"/>
        </w:rPr>
        <w:t>.</w:t>
      </w:r>
      <w:r w:rsidR="001D371E" w:rsidRPr="00961FB0">
        <w:rPr>
          <w:rFonts w:ascii="Liberation Serif" w:hAnsi="Liberation Serif" w:cs="Liberation Serif"/>
          <w:sz w:val="26"/>
          <w:szCs w:val="26"/>
        </w:rPr>
        <w:t>202</w:t>
      </w:r>
      <w:r w:rsidR="001D371E">
        <w:rPr>
          <w:rFonts w:ascii="Liberation Serif" w:hAnsi="Liberation Serif" w:cs="Liberation Serif"/>
          <w:sz w:val="26"/>
          <w:szCs w:val="26"/>
        </w:rPr>
        <w:t xml:space="preserve">4 </w:t>
      </w:r>
      <w:r w:rsidR="001D371E" w:rsidRPr="00961FB0">
        <w:rPr>
          <w:rFonts w:ascii="Liberation Serif" w:hAnsi="Liberation Serif" w:cs="Liberation Serif"/>
          <w:sz w:val="26"/>
          <w:szCs w:val="26"/>
        </w:rPr>
        <w:t xml:space="preserve">№ </w:t>
      </w:r>
      <w:r w:rsidR="001D371E">
        <w:rPr>
          <w:rFonts w:ascii="Liberation Serif" w:hAnsi="Liberation Serif" w:cs="Liberation Serif"/>
          <w:sz w:val="26"/>
          <w:szCs w:val="26"/>
        </w:rPr>
        <w:t>3</w:t>
      </w:r>
      <w:r w:rsidR="00234425">
        <w:rPr>
          <w:rFonts w:ascii="Liberation Serif" w:hAnsi="Liberation Serif" w:cs="Liberation Serif"/>
          <w:sz w:val="26"/>
          <w:szCs w:val="26"/>
        </w:rPr>
        <w:t>690</w:t>
      </w:r>
      <w:r w:rsidR="001D371E" w:rsidRPr="00961FB0">
        <w:rPr>
          <w:rFonts w:ascii="Liberation Serif" w:hAnsi="Liberation Serif" w:cs="Liberation Serif"/>
          <w:sz w:val="26"/>
          <w:szCs w:val="26"/>
        </w:rPr>
        <w:t xml:space="preserve"> «О внесении изменений в постановление администрации </w:t>
      </w:r>
      <w:r w:rsidR="001D371E"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</w:t>
      </w:r>
      <w:r w:rsidR="001D371E" w:rsidRPr="00961FB0">
        <w:rPr>
          <w:rFonts w:ascii="Liberation Serif" w:hAnsi="Liberation Serif" w:cs="Liberation Serif"/>
          <w:sz w:val="26"/>
          <w:szCs w:val="26"/>
        </w:rPr>
        <w:t>района от 3</w:t>
      </w:r>
      <w:r w:rsidR="001D371E">
        <w:rPr>
          <w:rFonts w:ascii="Liberation Serif" w:hAnsi="Liberation Serif" w:cs="Liberation Serif"/>
          <w:sz w:val="26"/>
          <w:szCs w:val="26"/>
        </w:rPr>
        <w:t>1</w:t>
      </w:r>
      <w:r w:rsidR="001D371E" w:rsidRPr="00961FB0">
        <w:rPr>
          <w:rFonts w:ascii="Liberation Serif" w:hAnsi="Liberation Serif" w:cs="Liberation Serif"/>
          <w:sz w:val="26"/>
          <w:szCs w:val="26"/>
        </w:rPr>
        <w:t xml:space="preserve"> октября 202</w:t>
      </w:r>
      <w:r w:rsidR="001D371E">
        <w:rPr>
          <w:rFonts w:ascii="Liberation Serif" w:hAnsi="Liberation Serif" w:cs="Liberation Serif"/>
          <w:sz w:val="26"/>
          <w:szCs w:val="26"/>
        </w:rPr>
        <w:t>2 г.</w:t>
      </w:r>
      <w:r w:rsidR="001D371E" w:rsidRPr="00961FB0">
        <w:rPr>
          <w:rFonts w:ascii="Liberation Serif" w:hAnsi="Liberation Serif" w:cs="Liberation Serif"/>
          <w:sz w:val="26"/>
          <w:szCs w:val="26"/>
        </w:rPr>
        <w:t xml:space="preserve"> № </w:t>
      </w:r>
      <w:r w:rsidR="001D371E">
        <w:rPr>
          <w:rFonts w:ascii="Liberation Serif" w:hAnsi="Liberation Serif" w:cs="Liberation Serif"/>
          <w:sz w:val="26"/>
          <w:szCs w:val="26"/>
        </w:rPr>
        <w:t>573</w:t>
      </w:r>
      <w:r w:rsidR="001D371E" w:rsidRPr="00961FB0">
        <w:rPr>
          <w:rFonts w:ascii="Liberation Serif" w:hAnsi="Liberation Serif" w:cs="Liberation Serif"/>
          <w:sz w:val="26"/>
          <w:szCs w:val="26"/>
        </w:rPr>
        <w:t xml:space="preserve"> «Об утверждении муниципальной программы «Управление муниципальными финансами Грязовецкого муниципального </w:t>
      </w:r>
      <w:r w:rsidR="001D371E">
        <w:rPr>
          <w:rFonts w:ascii="Liberation Serif" w:hAnsi="Liberation Serif" w:cs="Liberation Serif"/>
          <w:sz w:val="26"/>
          <w:szCs w:val="26"/>
        </w:rPr>
        <w:t>округа</w:t>
      </w:r>
      <w:r w:rsidR="001D371E" w:rsidRPr="00961FB0">
        <w:rPr>
          <w:rFonts w:ascii="Liberation Serif" w:hAnsi="Liberation Serif" w:cs="Liberation Serif"/>
          <w:sz w:val="26"/>
          <w:szCs w:val="26"/>
        </w:rPr>
        <w:t xml:space="preserve"> на </w:t>
      </w:r>
      <w:r w:rsidR="001D371E">
        <w:rPr>
          <w:rFonts w:ascii="Liberation Serif" w:hAnsi="Liberation Serif" w:cs="Liberation Serif"/>
          <w:sz w:val="26"/>
          <w:szCs w:val="26"/>
        </w:rPr>
        <w:t>2023-2028 годы».</w:t>
      </w:r>
    </w:p>
    <w:p w:rsidR="00F86668" w:rsidRDefault="00F86668" w:rsidP="001D371E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6. </w:t>
      </w:r>
      <w:r w:rsidR="00234425" w:rsidRPr="00234425">
        <w:rPr>
          <w:rFonts w:ascii="Liberation Serif" w:hAnsi="Liberation Serif" w:cs="Liberation Serif"/>
          <w:sz w:val="26"/>
          <w:szCs w:val="26"/>
        </w:rPr>
        <w:t xml:space="preserve">Постановление администрации Грязовецкого муниципального округа от         </w:t>
      </w:r>
      <w:r w:rsidR="00234425">
        <w:rPr>
          <w:rFonts w:ascii="Liberation Serif" w:hAnsi="Liberation Serif" w:cs="Liberation Serif"/>
          <w:sz w:val="26"/>
          <w:szCs w:val="26"/>
        </w:rPr>
        <w:t>2</w:t>
      </w:r>
      <w:r w:rsidR="00234425" w:rsidRPr="00234425">
        <w:rPr>
          <w:rFonts w:ascii="Liberation Serif" w:hAnsi="Liberation Serif" w:cs="Liberation Serif"/>
          <w:sz w:val="26"/>
          <w:szCs w:val="26"/>
        </w:rPr>
        <w:t xml:space="preserve">6.12.2024 № </w:t>
      </w:r>
      <w:r w:rsidR="00234425">
        <w:rPr>
          <w:rFonts w:ascii="Liberation Serif" w:hAnsi="Liberation Serif" w:cs="Liberation Serif"/>
          <w:sz w:val="26"/>
          <w:szCs w:val="26"/>
        </w:rPr>
        <w:t>3997</w:t>
      </w:r>
      <w:r w:rsidR="00234425" w:rsidRPr="00234425">
        <w:rPr>
          <w:rFonts w:ascii="Liberation Serif" w:hAnsi="Liberation Serif" w:cs="Liberation Serif"/>
          <w:sz w:val="26"/>
          <w:szCs w:val="26"/>
        </w:rPr>
        <w:t xml:space="preserve"> «О внесении изменений в постановление администрации Грязовецкого муниципального района от 31 октября 2022 г. № 573 «Об утверждении муниципальной программы «Управление муниципальными финансами Грязовецкого муниципального округа на 2023-2028 годы».</w:t>
      </w:r>
    </w:p>
    <w:p w:rsidR="00234425" w:rsidRPr="00961FB0" w:rsidRDefault="00234425" w:rsidP="001D371E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7. </w:t>
      </w:r>
      <w:r w:rsidRPr="00234425">
        <w:rPr>
          <w:rFonts w:ascii="Liberation Serif" w:hAnsi="Liberation Serif" w:cs="Liberation Serif"/>
          <w:sz w:val="26"/>
          <w:szCs w:val="26"/>
        </w:rPr>
        <w:t xml:space="preserve">Постановление администрации Грязовецкого муниципального округа от         </w:t>
      </w:r>
      <w:r>
        <w:rPr>
          <w:rFonts w:ascii="Liberation Serif" w:hAnsi="Liberation Serif" w:cs="Liberation Serif"/>
          <w:sz w:val="26"/>
          <w:szCs w:val="26"/>
        </w:rPr>
        <w:t>28</w:t>
      </w:r>
      <w:r w:rsidRPr="00234425">
        <w:rPr>
          <w:rFonts w:ascii="Liberation Serif" w:hAnsi="Liberation Serif" w:cs="Liberation Serif"/>
          <w:sz w:val="26"/>
          <w:szCs w:val="26"/>
        </w:rPr>
        <w:t xml:space="preserve">.12.2024 № </w:t>
      </w:r>
      <w:r w:rsidR="00D20F7B">
        <w:rPr>
          <w:rFonts w:ascii="Liberation Serif" w:hAnsi="Liberation Serif" w:cs="Liberation Serif"/>
          <w:sz w:val="26"/>
          <w:szCs w:val="26"/>
        </w:rPr>
        <w:t>4068</w:t>
      </w:r>
      <w:r w:rsidRPr="00234425">
        <w:rPr>
          <w:rFonts w:ascii="Liberation Serif" w:hAnsi="Liberation Serif" w:cs="Liberation Serif"/>
          <w:sz w:val="26"/>
          <w:szCs w:val="26"/>
        </w:rPr>
        <w:t xml:space="preserve"> «О внесении изменений в постановление администрации Грязовецкого муниципального района от 31 октября 2022 г. № 573 «Об утверждении муниципальной программы «Управление муниципальными финансами Грязовецкого муниципального округа на 2023-2028 годы».</w:t>
      </w:r>
    </w:p>
    <w:p w:rsidR="003F5912" w:rsidRDefault="003F5912" w:rsidP="003F5912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 xml:space="preserve">Данные изменения связаны с уточнением финансового обеспечения мероприятий муниципальной программы, а также приведением финансового объема муниципальной программы в соответствие с решениями Земского Собрания </w:t>
      </w:r>
      <w:r w:rsidR="001D371E">
        <w:rPr>
          <w:rFonts w:ascii="Liberation Serif" w:hAnsi="Liberation Serif" w:cs="Liberation Serif"/>
          <w:sz w:val="26"/>
          <w:szCs w:val="26"/>
        </w:rPr>
        <w:t>округа</w:t>
      </w:r>
      <w:r w:rsidR="00545089">
        <w:rPr>
          <w:rFonts w:ascii="Liberation Serif" w:hAnsi="Liberation Serif" w:cs="Liberation Serif"/>
          <w:sz w:val="26"/>
          <w:szCs w:val="26"/>
        </w:rPr>
        <w:t xml:space="preserve"> 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«О бюджете Грязовецкого муниципального </w:t>
      </w:r>
      <w:r w:rsidR="001D371E">
        <w:rPr>
          <w:rFonts w:ascii="Liberation Serif" w:hAnsi="Liberation Serif" w:cs="Liberation Serif"/>
          <w:sz w:val="26"/>
          <w:szCs w:val="26"/>
        </w:rPr>
        <w:t>округа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на 202</w:t>
      </w:r>
      <w:r w:rsidR="00234425">
        <w:rPr>
          <w:rFonts w:ascii="Liberation Serif" w:hAnsi="Liberation Serif" w:cs="Liberation Serif"/>
          <w:sz w:val="26"/>
          <w:szCs w:val="26"/>
        </w:rPr>
        <w:t>4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 и плановый период 202</w:t>
      </w:r>
      <w:r w:rsidR="00234425">
        <w:rPr>
          <w:rFonts w:ascii="Liberation Serif" w:hAnsi="Liberation Serif" w:cs="Liberation Serif"/>
          <w:sz w:val="26"/>
          <w:szCs w:val="26"/>
        </w:rPr>
        <w:t>5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и 202</w:t>
      </w:r>
      <w:r w:rsidR="00234425">
        <w:rPr>
          <w:rFonts w:ascii="Liberation Serif" w:hAnsi="Liberation Serif" w:cs="Liberation Serif"/>
          <w:sz w:val="26"/>
          <w:szCs w:val="26"/>
        </w:rPr>
        <w:t>6</w:t>
      </w:r>
      <w:r w:rsidRPr="003F5912">
        <w:rPr>
          <w:rFonts w:ascii="Liberation Serif" w:hAnsi="Liberation Serif" w:cs="Liberation Serif"/>
          <w:sz w:val="26"/>
          <w:szCs w:val="26"/>
        </w:rPr>
        <w:t xml:space="preserve"> годов» (с последующими изменениями и дополнениями).</w:t>
      </w:r>
      <w:r w:rsidR="00971025">
        <w:rPr>
          <w:rFonts w:ascii="Liberation Serif" w:hAnsi="Liberation Serif" w:cs="Liberation Serif"/>
          <w:sz w:val="26"/>
          <w:szCs w:val="26"/>
        </w:rPr>
        <w:t xml:space="preserve"> </w:t>
      </w:r>
      <w:r w:rsidR="00971025" w:rsidRPr="00961FB0">
        <w:rPr>
          <w:rFonts w:ascii="Liberation Serif" w:hAnsi="Liberation Serif" w:cs="Liberation Serif"/>
          <w:sz w:val="26"/>
          <w:szCs w:val="26"/>
        </w:rPr>
        <w:t>Постановление</w:t>
      </w:r>
      <w:r w:rsidR="00971025">
        <w:rPr>
          <w:rFonts w:ascii="Liberation Serif" w:hAnsi="Liberation Serif" w:cs="Liberation Serif"/>
          <w:sz w:val="26"/>
          <w:szCs w:val="26"/>
        </w:rPr>
        <w:t>м</w:t>
      </w:r>
      <w:r w:rsidR="00971025" w:rsidRPr="00961FB0">
        <w:rPr>
          <w:rFonts w:ascii="Liberation Serif" w:hAnsi="Liberation Serif" w:cs="Liberation Serif"/>
          <w:sz w:val="26"/>
          <w:szCs w:val="26"/>
        </w:rPr>
        <w:t xml:space="preserve"> администрации Грязовецкого муниципального </w:t>
      </w:r>
      <w:r w:rsidR="00971025">
        <w:rPr>
          <w:rFonts w:ascii="Liberation Serif" w:hAnsi="Liberation Serif" w:cs="Liberation Serif"/>
          <w:sz w:val="26"/>
          <w:szCs w:val="26"/>
        </w:rPr>
        <w:t>округа</w:t>
      </w:r>
      <w:r w:rsidR="00971025" w:rsidRPr="00961FB0">
        <w:rPr>
          <w:rFonts w:ascii="Liberation Serif" w:hAnsi="Liberation Serif" w:cs="Liberation Serif"/>
          <w:sz w:val="26"/>
          <w:szCs w:val="26"/>
        </w:rPr>
        <w:t xml:space="preserve"> от </w:t>
      </w:r>
      <w:r w:rsidR="00234425">
        <w:rPr>
          <w:rFonts w:ascii="Liberation Serif" w:hAnsi="Liberation Serif" w:cs="Liberation Serif"/>
          <w:sz w:val="26"/>
          <w:szCs w:val="26"/>
        </w:rPr>
        <w:t>26</w:t>
      </w:r>
      <w:r w:rsidR="00971025">
        <w:rPr>
          <w:rFonts w:ascii="Liberation Serif" w:hAnsi="Liberation Serif" w:cs="Liberation Serif"/>
          <w:sz w:val="26"/>
          <w:szCs w:val="26"/>
        </w:rPr>
        <w:t>.12.</w:t>
      </w:r>
      <w:r w:rsidR="00971025" w:rsidRPr="00961FB0">
        <w:rPr>
          <w:rFonts w:ascii="Liberation Serif" w:hAnsi="Liberation Serif" w:cs="Liberation Serif"/>
          <w:sz w:val="26"/>
          <w:szCs w:val="26"/>
        </w:rPr>
        <w:t>202</w:t>
      </w:r>
      <w:r w:rsidR="00234425">
        <w:rPr>
          <w:rFonts w:ascii="Liberation Serif" w:hAnsi="Liberation Serif" w:cs="Liberation Serif"/>
          <w:sz w:val="26"/>
          <w:szCs w:val="26"/>
        </w:rPr>
        <w:t>4</w:t>
      </w:r>
      <w:r w:rsidR="00971025">
        <w:rPr>
          <w:rFonts w:ascii="Liberation Serif" w:hAnsi="Liberation Serif" w:cs="Liberation Serif"/>
          <w:sz w:val="26"/>
          <w:szCs w:val="26"/>
        </w:rPr>
        <w:t xml:space="preserve"> </w:t>
      </w:r>
      <w:r w:rsidR="00971025" w:rsidRPr="00961FB0">
        <w:rPr>
          <w:rFonts w:ascii="Liberation Serif" w:hAnsi="Liberation Serif" w:cs="Liberation Serif"/>
          <w:sz w:val="26"/>
          <w:szCs w:val="26"/>
        </w:rPr>
        <w:t xml:space="preserve">№ </w:t>
      </w:r>
      <w:r w:rsidR="00971025">
        <w:rPr>
          <w:rFonts w:ascii="Liberation Serif" w:hAnsi="Liberation Serif" w:cs="Liberation Serif"/>
          <w:sz w:val="26"/>
          <w:szCs w:val="26"/>
        </w:rPr>
        <w:t>3</w:t>
      </w:r>
      <w:r w:rsidR="00234425">
        <w:rPr>
          <w:rFonts w:ascii="Liberation Serif" w:hAnsi="Liberation Serif" w:cs="Liberation Serif"/>
          <w:sz w:val="26"/>
          <w:szCs w:val="26"/>
        </w:rPr>
        <w:t xml:space="preserve">997 </w:t>
      </w:r>
      <w:r w:rsidR="00971025">
        <w:rPr>
          <w:rFonts w:ascii="Liberation Serif" w:hAnsi="Liberation Serif" w:cs="Liberation Serif"/>
          <w:sz w:val="26"/>
          <w:szCs w:val="26"/>
        </w:rPr>
        <w:t xml:space="preserve">также уточнялись показатели муниципальной программы. </w:t>
      </w:r>
    </w:p>
    <w:p w:rsidR="00C919B3" w:rsidRPr="003F5912" w:rsidRDefault="00C919B3" w:rsidP="003F5912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</w:p>
    <w:p w:rsidR="003F5912" w:rsidRPr="00C919B3" w:rsidRDefault="003F5912" w:rsidP="00C919B3">
      <w:pPr>
        <w:pStyle w:val="a7"/>
        <w:numPr>
          <w:ilvl w:val="0"/>
          <w:numId w:val="15"/>
        </w:numPr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C919B3">
        <w:rPr>
          <w:rFonts w:ascii="Liberation Serif" w:hAnsi="Liberation Serif" w:cs="Liberation Serif"/>
          <w:b/>
          <w:sz w:val="26"/>
          <w:szCs w:val="26"/>
        </w:rPr>
        <w:t>Результаты оценки эффективности муниципальной программы:</w:t>
      </w:r>
    </w:p>
    <w:p w:rsidR="00C919B3" w:rsidRPr="00C919B3" w:rsidRDefault="00C919B3" w:rsidP="00C919B3">
      <w:pPr>
        <w:pStyle w:val="a7"/>
        <w:ind w:left="106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3F5912" w:rsidRPr="0068784E" w:rsidRDefault="003F5912" w:rsidP="003F5912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68784E">
        <w:rPr>
          <w:rFonts w:ascii="Liberation Serif" w:hAnsi="Liberation Serif" w:cs="Liberation Serif"/>
          <w:sz w:val="26"/>
          <w:szCs w:val="26"/>
        </w:rPr>
        <w:t xml:space="preserve">Результаты реализации муниципальной программы «Управление муниципальными финансами Грязовецкого муниципального </w:t>
      </w:r>
      <w:r w:rsidR="007D4CFF" w:rsidRPr="0068784E">
        <w:rPr>
          <w:rFonts w:ascii="Liberation Serif" w:hAnsi="Liberation Serif" w:cs="Liberation Serif"/>
          <w:sz w:val="26"/>
          <w:szCs w:val="26"/>
        </w:rPr>
        <w:t>округа</w:t>
      </w:r>
      <w:r w:rsidRPr="0068784E">
        <w:rPr>
          <w:rFonts w:ascii="Liberation Serif" w:hAnsi="Liberation Serif" w:cs="Liberation Serif"/>
          <w:sz w:val="26"/>
          <w:szCs w:val="26"/>
        </w:rPr>
        <w:t xml:space="preserve"> на </w:t>
      </w:r>
      <w:r w:rsidR="008547A7" w:rsidRPr="0068784E">
        <w:rPr>
          <w:rFonts w:ascii="Liberation Serif" w:hAnsi="Liberation Serif" w:cs="Liberation Serif"/>
          <w:sz w:val="26"/>
          <w:szCs w:val="26"/>
        </w:rPr>
        <w:t>202</w:t>
      </w:r>
      <w:r w:rsidR="007D4CFF" w:rsidRPr="0068784E">
        <w:rPr>
          <w:rFonts w:ascii="Liberation Serif" w:hAnsi="Liberation Serif" w:cs="Liberation Serif"/>
          <w:sz w:val="26"/>
          <w:szCs w:val="26"/>
        </w:rPr>
        <w:t>3</w:t>
      </w:r>
      <w:r w:rsidRPr="0068784E">
        <w:rPr>
          <w:rFonts w:ascii="Liberation Serif" w:hAnsi="Liberation Serif" w:cs="Liberation Serif"/>
          <w:sz w:val="26"/>
          <w:szCs w:val="26"/>
        </w:rPr>
        <w:t>-202</w:t>
      </w:r>
      <w:r w:rsidR="007D4CFF" w:rsidRPr="0068784E">
        <w:rPr>
          <w:rFonts w:ascii="Liberation Serif" w:hAnsi="Liberation Serif" w:cs="Liberation Serif"/>
          <w:sz w:val="26"/>
          <w:szCs w:val="26"/>
        </w:rPr>
        <w:t>8</w:t>
      </w:r>
      <w:r w:rsidRPr="0068784E">
        <w:rPr>
          <w:rFonts w:ascii="Liberation Serif" w:hAnsi="Liberation Serif" w:cs="Liberation Serif"/>
          <w:sz w:val="26"/>
          <w:szCs w:val="26"/>
        </w:rPr>
        <w:t xml:space="preserve"> годы»:</w:t>
      </w:r>
    </w:p>
    <w:p w:rsidR="00AF5D76" w:rsidRPr="0068784E" w:rsidRDefault="00AF5D76" w:rsidP="003F5912">
      <w:pPr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68784E">
        <w:rPr>
          <w:rFonts w:ascii="Liberation Serif" w:hAnsi="Liberation Serif" w:cs="Liberation Serif"/>
          <w:sz w:val="26"/>
          <w:szCs w:val="26"/>
        </w:rPr>
        <w:t>Степень реализации мероприятий:</w:t>
      </w:r>
    </w:p>
    <w:p w:rsidR="00AF5D76" w:rsidRPr="0068784E" w:rsidRDefault="00192AE7" w:rsidP="00192AE7">
      <w:pPr>
        <w:suppressAutoHyphens/>
        <w:autoSpaceDE w:val="0"/>
        <w:autoSpaceDN w:val="0"/>
        <w:adjustRightInd w:val="0"/>
        <w:ind w:left="426"/>
        <w:jc w:val="both"/>
        <w:rPr>
          <w:rFonts w:ascii="Liberation Serif" w:hAnsi="Liberation Serif" w:cs="Liberation Serif"/>
          <w:sz w:val="26"/>
          <w:szCs w:val="26"/>
        </w:rPr>
      </w:pPr>
      <w:proofErr w:type="spellStart"/>
      <w:r w:rsidRPr="0068784E">
        <w:rPr>
          <w:rFonts w:ascii="Liberation Serif" w:hAnsi="Liberation Serif" w:cs="Liberation Serif"/>
          <w:sz w:val="26"/>
          <w:szCs w:val="26"/>
        </w:rPr>
        <w:t>СРм</w:t>
      </w:r>
      <w:proofErr w:type="spellEnd"/>
      <w:r w:rsidRPr="0068784E">
        <w:rPr>
          <w:rFonts w:ascii="Liberation Serif" w:hAnsi="Liberation Serif" w:cs="Liberation Serif"/>
          <w:sz w:val="26"/>
          <w:szCs w:val="26"/>
        </w:rPr>
        <w:t xml:space="preserve">= </w:t>
      </w:r>
      <w:proofErr w:type="spellStart"/>
      <w:r w:rsidRPr="0068784E">
        <w:rPr>
          <w:rFonts w:ascii="Liberation Serif" w:hAnsi="Liberation Serif" w:cs="Liberation Serif"/>
          <w:sz w:val="26"/>
          <w:szCs w:val="26"/>
        </w:rPr>
        <w:t>Мв</w:t>
      </w:r>
      <w:proofErr w:type="spellEnd"/>
      <w:r w:rsidRPr="0068784E">
        <w:rPr>
          <w:rFonts w:ascii="Liberation Serif" w:hAnsi="Liberation Serif" w:cs="Liberation Serif"/>
          <w:sz w:val="26"/>
          <w:szCs w:val="26"/>
        </w:rPr>
        <w:t xml:space="preserve"> /М = </w:t>
      </w:r>
      <w:r w:rsidR="00CE29C4" w:rsidRPr="0068784E">
        <w:rPr>
          <w:rFonts w:ascii="Liberation Serif" w:hAnsi="Liberation Serif" w:cs="Liberation Serif"/>
          <w:sz w:val="26"/>
          <w:szCs w:val="26"/>
        </w:rPr>
        <w:t>1</w:t>
      </w:r>
      <w:r w:rsidR="00121A93">
        <w:rPr>
          <w:rFonts w:ascii="Liberation Serif" w:hAnsi="Liberation Serif" w:cs="Liberation Serif"/>
          <w:sz w:val="26"/>
          <w:szCs w:val="26"/>
        </w:rPr>
        <w:t>8</w:t>
      </w:r>
      <w:r w:rsidRPr="0068784E">
        <w:rPr>
          <w:rFonts w:ascii="Liberation Serif" w:hAnsi="Liberation Serif" w:cs="Liberation Serif"/>
          <w:sz w:val="26"/>
          <w:szCs w:val="26"/>
        </w:rPr>
        <w:t xml:space="preserve"> /</w:t>
      </w:r>
      <w:r w:rsidR="00CE29C4" w:rsidRPr="0068784E">
        <w:rPr>
          <w:rFonts w:ascii="Liberation Serif" w:hAnsi="Liberation Serif" w:cs="Liberation Serif"/>
          <w:sz w:val="26"/>
          <w:szCs w:val="26"/>
        </w:rPr>
        <w:t>19</w:t>
      </w:r>
      <w:r w:rsidRPr="0068784E">
        <w:rPr>
          <w:rFonts w:ascii="Liberation Serif" w:hAnsi="Liberation Serif" w:cs="Liberation Serif"/>
          <w:sz w:val="26"/>
          <w:szCs w:val="26"/>
        </w:rPr>
        <w:t xml:space="preserve"> = </w:t>
      </w:r>
      <w:r w:rsidR="00121A93">
        <w:rPr>
          <w:rFonts w:ascii="Liberation Serif" w:hAnsi="Liberation Serif" w:cs="Liberation Serif"/>
          <w:sz w:val="26"/>
          <w:szCs w:val="26"/>
        </w:rPr>
        <w:t>0,95</w:t>
      </w:r>
    </w:p>
    <w:p w:rsidR="003F5912" w:rsidRPr="0068784E" w:rsidRDefault="003F5912" w:rsidP="003F5912">
      <w:pPr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68784E">
        <w:rPr>
          <w:rFonts w:ascii="Liberation Serif" w:hAnsi="Liberation Serif" w:cs="Liberation Serif"/>
          <w:sz w:val="26"/>
          <w:szCs w:val="26"/>
        </w:rPr>
        <w:t>Степени достижения планового значения показателя:</w:t>
      </w:r>
    </w:p>
    <w:p w:rsidR="003F5912" w:rsidRPr="0068784E" w:rsidRDefault="003F5912" w:rsidP="003F5912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68784E">
        <w:rPr>
          <w:rFonts w:ascii="Liberation Serif" w:hAnsi="Liberation Serif" w:cs="Liberation Serif"/>
          <w:sz w:val="26"/>
          <w:szCs w:val="26"/>
        </w:rPr>
        <w:t>СДпз1=</w:t>
      </w:r>
      <w:proofErr w:type="spellStart"/>
      <w:r w:rsidRPr="0068784E">
        <w:rPr>
          <w:rFonts w:ascii="Liberation Serif" w:hAnsi="Liberation Serif" w:cs="Liberation Serif"/>
          <w:sz w:val="26"/>
          <w:szCs w:val="26"/>
        </w:rPr>
        <w:t>ЗПф</w:t>
      </w:r>
      <w:proofErr w:type="spellEnd"/>
      <w:r w:rsidRPr="0068784E">
        <w:rPr>
          <w:rFonts w:ascii="Liberation Serif" w:hAnsi="Liberation Serif" w:cs="Liberation Serif"/>
          <w:sz w:val="26"/>
          <w:szCs w:val="26"/>
        </w:rPr>
        <w:t>/</w:t>
      </w:r>
      <w:proofErr w:type="spellStart"/>
      <w:r w:rsidRPr="0068784E">
        <w:rPr>
          <w:rFonts w:ascii="Liberation Serif" w:hAnsi="Liberation Serif" w:cs="Liberation Serif"/>
          <w:sz w:val="26"/>
          <w:szCs w:val="26"/>
        </w:rPr>
        <w:t>ЗПп</w:t>
      </w:r>
      <w:proofErr w:type="spellEnd"/>
      <w:r w:rsidRPr="0068784E">
        <w:rPr>
          <w:rFonts w:ascii="Liberation Serif" w:hAnsi="Liberation Serif" w:cs="Liberation Serif"/>
          <w:sz w:val="26"/>
          <w:szCs w:val="26"/>
        </w:rPr>
        <w:t>=</w:t>
      </w:r>
      <w:r w:rsidR="00845BE6" w:rsidRPr="0068784E">
        <w:rPr>
          <w:rFonts w:ascii="Liberation Serif" w:hAnsi="Liberation Serif" w:cs="Liberation Serif"/>
          <w:sz w:val="26"/>
          <w:szCs w:val="26"/>
        </w:rPr>
        <w:t>108,4</w:t>
      </w:r>
      <w:r w:rsidRPr="0068784E">
        <w:rPr>
          <w:rFonts w:ascii="Liberation Serif" w:hAnsi="Liberation Serif" w:cs="Liberation Serif"/>
          <w:sz w:val="26"/>
          <w:szCs w:val="26"/>
        </w:rPr>
        <w:t>/</w:t>
      </w:r>
      <w:r w:rsidR="006C62D8" w:rsidRPr="0068784E">
        <w:rPr>
          <w:rFonts w:ascii="Liberation Serif" w:hAnsi="Liberation Serif" w:cs="Liberation Serif"/>
          <w:sz w:val="26"/>
          <w:szCs w:val="26"/>
        </w:rPr>
        <w:t>100</w:t>
      </w:r>
      <w:r w:rsidRPr="0068784E">
        <w:rPr>
          <w:rFonts w:ascii="Liberation Serif" w:hAnsi="Liberation Serif" w:cs="Liberation Serif"/>
          <w:sz w:val="26"/>
          <w:szCs w:val="26"/>
        </w:rPr>
        <w:t xml:space="preserve"> = 1 (показатель выполнен)</w:t>
      </w:r>
    </w:p>
    <w:p w:rsidR="003F5912" w:rsidRPr="0068784E" w:rsidRDefault="003F5912" w:rsidP="003F5912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68784E">
        <w:rPr>
          <w:rFonts w:ascii="Liberation Serif" w:hAnsi="Liberation Serif" w:cs="Liberation Serif"/>
          <w:sz w:val="26"/>
          <w:szCs w:val="26"/>
        </w:rPr>
        <w:t>СДпз2=</w:t>
      </w:r>
      <w:proofErr w:type="spellStart"/>
      <w:r w:rsidRPr="0068784E">
        <w:rPr>
          <w:rFonts w:ascii="Liberation Serif" w:hAnsi="Liberation Serif" w:cs="Liberation Serif"/>
          <w:sz w:val="26"/>
          <w:szCs w:val="26"/>
        </w:rPr>
        <w:t>ЗПф</w:t>
      </w:r>
      <w:proofErr w:type="spellEnd"/>
      <w:r w:rsidRPr="0068784E">
        <w:rPr>
          <w:rFonts w:ascii="Liberation Serif" w:hAnsi="Liberation Serif" w:cs="Liberation Serif"/>
          <w:sz w:val="26"/>
          <w:szCs w:val="26"/>
        </w:rPr>
        <w:t>/</w:t>
      </w:r>
      <w:proofErr w:type="spellStart"/>
      <w:r w:rsidRPr="0068784E">
        <w:rPr>
          <w:rFonts w:ascii="Liberation Serif" w:hAnsi="Liberation Serif" w:cs="Liberation Serif"/>
          <w:sz w:val="26"/>
          <w:szCs w:val="26"/>
        </w:rPr>
        <w:t>ЗПп</w:t>
      </w:r>
      <w:proofErr w:type="spellEnd"/>
      <w:r w:rsidRPr="0068784E">
        <w:rPr>
          <w:rFonts w:ascii="Liberation Serif" w:hAnsi="Liberation Serif" w:cs="Liberation Serif"/>
          <w:sz w:val="26"/>
          <w:szCs w:val="26"/>
        </w:rPr>
        <w:t>=</w:t>
      </w:r>
      <w:r w:rsidR="007F1114" w:rsidRPr="0068784E">
        <w:rPr>
          <w:rFonts w:ascii="Liberation Serif" w:hAnsi="Liberation Serif" w:cs="Liberation Serif"/>
          <w:sz w:val="26"/>
          <w:szCs w:val="26"/>
        </w:rPr>
        <w:t>116,7</w:t>
      </w:r>
      <w:r w:rsidRPr="0068784E">
        <w:rPr>
          <w:rFonts w:ascii="Liberation Serif" w:hAnsi="Liberation Serif" w:cs="Liberation Serif"/>
          <w:sz w:val="26"/>
          <w:szCs w:val="26"/>
        </w:rPr>
        <w:t>/</w:t>
      </w:r>
      <w:r w:rsidR="006C62D8" w:rsidRPr="0068784E">
        <w:rPr>
          <w:rFonts w:ascii="Liberation Serif" w:hAnsi="Liberation Serif" w:cs="Liberation Serif"/>
          <w:sz w:val="26"/>
          <w:szCs w:val="26"/>
        </w:rPr>
        <w:t>101</w:t>
      </w:r>
      <w:r w:rsidRPr="0068784E">
        <w:rPr>
          <w:rFonts w:ascii="Liberation Serif" w:hAnsi="Liberation Serif" w:cs="Liberation Serif"/>
          <w:sz w:val="26"/>
          <w:szCs w:val="26"/>
        </w:rPr>
        <w:t xml:space="preserve"> = 1</w:t>
      </w:r>
    </w:p>
    <w:p w:rsidR="003F5912" w:rsidRPr="0068784E" w:rsidRDefault="00C72A32" w:rsidP="003F5912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68784E">
        <w:rPr>
          <w:rFonts w:ascii="Liberation Serif" w:hAnsi="Liberation Serif" w:cs="Liberation Serif"/>
          <w:sz w:val="26"/>
          <w:szCs w:val="26"/>
        </w:rPr>
        <w:t>СДпз3=</w:t>
      </w:r>
      <w:proofErr w:type="spellStart"/>
      <w:r w:rsidRPr="0068784E">
        <w:rPr>
          <w:rFonts w:ascii="Liberation Serif" w:hAnsi="Liberation Serif" w:cs="Liberation Serif"/>
          <w:sz w:val="26"/>
          <w:szCs w:val="26"/>
        </w:rPr>
        <w:t>ЗПп</w:t>
      </w:r>
      <w:proofErr w:type="spellEnd"/>
      <w:r w:rsidRPr="0068784E">
        <w:rPr>
          <w:rFonts w:ascii="Liberation Serif" w:hAnsi="Liberation Serif" w:cs="Liberation Serif"/>
          <w:sz w:val="26"/>
          <w:szCs w:val="26"/>
        </w:rPr>
        <w:t>/</w:t>
      </w:r>
      <w:proofErr w:type="spellStart"/>
      <w:r w:rsidRPr="0068784E">
        <w:rPr>
          <w:rFonts w:ascii="Liberation Serif" w:hAnsi="Liberation Serif" w:cs="Liberation Serif"/>
          <w:sz w:val="26"/>
          <w:szCs w:val="26"/>
        </w:rPr>
        <w:t>ЗПф</w:t>
      </w:r>
      <w:proofErr w:type="spellEnd"/>
      <w:r w:rsidR="003F5912" w:rsidRPr="0068784E">
        <w:rPr>
          <w:rFonts w:ascii="Liberation Serif" w:hAnsi="Liberation Serif" w:cs="Liberation Serif"/>
          <w:sz w:val="26"/>
          <w:szCs w:val="26"/>
        </w:rPr>
        <w:t>=</w:t>
      </w:r>
      <w:r w:rsidRPr="0068784E">
        <w:rPr>
          <w:rFonts w:ascii="Liberation Serif" w:hAnsi="Liberation Serif" w:cs="Liberation Serif"/>
          <w:sz w:val="26"/>
          <w:szCs w:val="26"/>
        </w:rPr>
        <w:t>2,</w:t>
      </w:r>
      <w:r w:rsidR="008D75F5">
        <w:rPr>
          <w:rFonts w:ascii="Liberation Serif" w:hAnsi="Liberation Serif" w:cs="Liberation Serif"/>
          <w:sz w:val="26"/>
          <w:szCs w:val="26"/>
        </w:rPr>
        <w:t>3</w:t>
      </w:r>
      <w:r w:rsidR="003F5912" w:rsidRPr="0068784E">
        <w:rPr>
          <w:rFonts w:ascii="Liberation Serif" w:hAnsi="Liberation Serif" w:cs="Liberation Serif"/>
          <w:sz w:val="26"/>
          <w:szCs w:val="26"/>
        </w:rPr>
        <w:t>/</w:t>
      </w:r>
      <w:r w:rsidRPr="0068784E">
        <w:rPr>
          <w:rFonts w:ascii="Liberation Serif" w:hAnsi="Liberation Serif" w:cs="Liberation Serif"/>
          <w:sz w:val="26"/>
          <w:szCs w:val="26"/>
        </w:rPr>
        <w:t>2,</w:t>
      </w:r>
      <w:r w:rsidR="00845BE6" w:rsidRPr="0068784E">
        <w:rPr>
          <w:rFonts w:ascii="Liberation Serif" w:hAnsi="Liberation Serif" w:cs="Liberation Serif"/>
          <w:sz w:val="26"/>
          <w:szCs w:val="26"/>
        </w:rPr>
        <w:t>1</w:t>
      </w:r>
      <w:r w:rsidR="003F5912" w:rsidRPr="0068784E">
        <w:rPr>
          <w:rFonts w:ascii="Liberation Serif" w:hAnsi="Liberation Serif" w:cs="Liberation Serif"/>
          <w:sz w:val="26"/>
          <w:szCs w:val="26"/>
        </w:rPr>
        <w:t xml:space="preserve"> = 1</w:t>
      </w:r>
    </w:p>
    <w:p w:rsidR="003F5912" w:rsidRPr="0068784E" w:rsidRDefault="00421349" w:rsidP="003F5912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68784E">
        <w:rPr>
          <w:rFonts w:ascii="Liberation Serif" w:hAnsi="Liberation Serif" w:cs="Liberation Serif"/>
          <w:sz w:val="26"/>
          <w:szCs w:val="26"/>
        </w:rPr>
        <w:t>СДпз4=</w:t>
      </w:r>
      <w:proofErr w:type="spellStart"/>
      <w:r w:rsidRPr="0068784E">
        <w:rPr>
          <w:rFonts w:ascii="Liberation Serif" w:hAnsi="Liberation Serif" w:cs="Liberation Serif"/>
          <w:sz w:val="26"/>
          <w:szCs w:val="26"/>
        </w:rPr>
        <w:t>ЗПп</w:t>
      </w:r>
      <w:proofErr w:type="spellEnd"/>
      <w:r w:rsidR="003F5912" w:rsidRPr="0068784E">
        <w:rPr>
          <w:rFonts w:ascii="Liberation Serif" w:hAnsi="Liberation Serif" w:cs="Liberation Serif"/>
          <w:sz w:val="26"/>
          <w:szCs w:val="26"/>
        </w:rPr>
        <w:t>/</w:t>
      </w:r>
      <w:proofErr w:type="spellStart"/>
      <w:r w:rsidR="003F5912" w:rsidRPr="0068784E">
        <w:rPr>
          <w:rFonts w:ascii="Liberation Serif" w:hAnsi="Liberation Serif" w:cs="Liberation Serif"/>
          <w:sz w:val="26"/>
          <w:szCs w:val="26"/>
        </w:rPr>
        <w:t>ЗП</w:t>
      </w:r>
      <w:r w:rsidRPr="0068784E">
        <w:rPr>
          <w:rFonts w:ascii="Liberation Serif" w:hAnsi="Liberation Serif" w:cs="Liberation Serif"/>
          <w:sz w:val="26"/>
          <w:szCs w:val="26"/>
        </w:rPr>
        <w:t>ф</w:t>
      </w:r>
      <w:proofErr w:type="spellEnd"/>
      <w:r w:rsidR="003F5912" w:rsidRPr="0068784E">
        <w:rPr>
          <w:rFonts w:ascii="Liberation Serif" w:hAnsi="Liberation Serif" w:cs="Liberation Serif"/>
          <w:sz w:val="26"/>
          <w:szCs w:val="26"/>
        </w:rPr>
        <w:t>=</w:t>
      </w:r>
      <w:r w:rsidRPr="0068784E">
        <w:rPr>
          <w:rFonts w:ascii="Liberation Serif" w:hAnsi="Liberation Serif" w:cs="Liberation Serif"/>
          <w:sz w:val="26"/>
          <w:szCs w:val="26"/>
        </w:rPr>
        <w:t>0,1</w:t>
      </w:r>
      <w:r w:rsidR="003F5912" w:rsidRPr="0068784E">
        <w:rPr>
          <w:rFonts w:ascii="Liberation Serif" w:hAnsi="Liberation Serif" w:cs="Liberation Serif"/>
          <w:sz w:val="26"/>
          <w:szCs w:val="26"/>
        </w:rPr>
        <w:t>/</w:t>
      </w:r>
      <w:r w:rsidRPr="0068784E">
        <w:rPr>
          <w:rFonts w:ascii="Liberation Serif" w:hAnsi="Liberation Serif" w:cs="Liberation Serif"/>
          <w:sz w:val="26"/>
          <w:szCs w:val="26"/>
        </w:rPr>
        <w:t>0,00</w:t>
      </w:r>
      <w:r w:rsidR="00CE29C4" w:rsidRPr="0068784E">
        <w:rPr>
          <w:rFonts w:ascii="Liberation Serif" w:hAnsi="Liberation Serif" w:cs="Liberation Serif"/>
          <w:sz w:val="26"/>
          <w:szCs w:val="26"/>
        </w:rPr>
        <w:t>2</w:t>
      </w:r>
      <w:r w:rsidR="003F5912" w:rsidRPr="0068784E">
        <w:rPr>
          <w:rFonts w:ascii="Liberation Serif" w:hAnsi="Liberation Serif" w:cs="Liberation Serif"/>
          <w:sz w:val="26"/>
          <w:szCs w:val="26"/>
        </w:rPr>
        <w:t xml:space="preserve"> = 1</w:t>
      </w:r>
    </w:p>
    <w:p w:rsidR="00225D76" w:rsidRPr="0068784E" w:rsidRDefault="00225D76" w:rsidP="00225D76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68784E">
        <w:rPr>
          <w:rFonts w:ascii="Liberation Serif" w:hAnsi="Liberation Serif" w:cs="Liberation Serif"/>
          <w:sz w:val="26"/>
          <w:szCs w:val="26"/>
        </w:rPr>
        <w:t>СДпз5=</w:t>
      </w:r>
      <w:proofErr w:type="spellStart"/>
      <w:r w:rsidRPr="0068784E">
        <w:rPr>
          <w:rFonts w:ascii="Liberation Serif" w:hAnsi="Liberation Serif" w:cs="Liberation Serif"/>
          <w:sz w:val="26"/>
          <w:szCs w:val="26"/>
        </w:rPr>
        <w:t>ЗПф</w:t>
      </w:r>
      <w:proofErr w:type="spellEnd"/>
      <w:r w:rsidRPr="0068784E">
        <w:rPr>
          <w:rFonts w:ascii="Liberation Serif" w:hAnsi="Liberation Serif" w:cs="Liberation Serif"/>
          <w:sz w:val="26"/>
          <w:szCs w:val="26"/>
        </w:rPr>
        <w:t>/</w:t>
      </w:r>
      <w:proofErr w:type="spellStart"/>
      <w:r w:rsidRPr="0068784E">
        <w:rPr>
          <w:rFonts w:ascii="Liberation Serif" w:hAnsi="Liberation Serif" w:cs="Liberation Serif"/>
          <w:sz w:val="26"/>
          <w:szCs w:val="26"/>
        </w:rPr>
        <w:t>ЗПп</w:t>
      </w:r>
      <w:proofErr w:type="spellEnd"/>
      <w:r w:rsidRPr="0068784E">
        <w:rPr>
          <w:rFonts w:ascii="Liberation Serif" w:hAnsi="Liberation Serif" w:cs="Liberation Serif"/>
          <w:sz w:val="26"/>
          <w:szCs w:val="26"/>
        </w:rPr>
        <w:t>=</w:t>
      </w:r>
      <w:r w:rsidR="00421349" w:rsidRPr="0068784E">
        <w:rPr>
          <w:rFonts w:ascii="Liberation Serif" w:hAnsi="Liberation Serif" w:cs="Liberation Serif"/>
          <w:sz w:val="26"/>
          <w:szCs w:val="26"/>
        </w:rPr>
        <w:t>99,8</w:t>
      </w:r>
      <w:r w:rsidRPr="0068784E">
        <w:rPr>
          <w:rFonts w:ascii="Liberation Serif" w:hAnsi="Liberation Serif" w:cs="Liberation Serif"/>
          <w:sz w:val="26"/>
          <w:szCs w:val="26"/>
        </w:rPr>
        <w:t>/</w:t>
      </w:r>
      <w:r w:rsidR="00421349" w:rsidRPr="0068784E">
        <w:rPr>
          <w:rFonts w:ascii="Liberation Serif" w:hAnsi="Liberation Serif" w:cs="Liberation Serif"/>
          <w:sz w:val="26"/>
          <w:szCs w:val="26"/>
        </w:rPr>
        <w:t>98,</w:t>
      </w:r>
      <w:r w:rsidR="00121A93">
        <w:rPr>
          <w:rFonts w:ascii="Liberation Serif" w:hAnsi="Liberation Serif" w:cs="Liberation Serif"/>
          <w:sz w:val="26"/>
          <w:szCs w:val="26"/>
        </w:rPr>
        <w:t>6</w:t>
      </w:r>
      <w:r w:rsidRPr="0068784E">
        <w:rPr>
          <w:rFonts w:ascii="Liberation Serif" w:hAnsi="Liberation Serif" w:cs="Liberation Serif"/>
          <w:sz w:val="26"/>
          <w:szCs w:val="26"/>
        </w:rPr>
        <w:t xml:space="preserve"> = 1</w:t>
      </w:r>
    </w:p>
    <w:p w:rsidR="00225D76" w:rsidRPr="0068784E" w:rsidRDefault="00225D76" w:rsidP="00225D76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68784E">
        <w:rPr>
          <w:rFonts w:ascii="Liberation Serif" w:hAnsi="Liberation Serif" w:cs="Liberation Serif"/>
          <w:sz w:val="26"/>
          <w:szCs w:val="26"/>
        </w:rPr>
        <w:t>СДпз6</w:t>
      </w:r>
      <w:r w:rsidR="00421349" w:rsidRPr="0068784E">
        <w:rPr>
          <w:rFonts w:ascii="Liberation Serif" w:hAnsi="Liberation Serif" w:cs="Liberation Serif"/>
          <w:sz w:val="26"/>
          <w:szCs w:val="26"/>
        </w:rPr>
        <w:t>=</w:t>
      </w:r>
      <w:proofErr w:type="spellStart"/>
      <w:r w:rsidR="00421349" w:rsidRPr="0068784E">
        <w:rPr>
          <w:rFonts w:ascii="Liberation Serif" w:hAnsi="Liberation Serif" w:cs="Liberation Serif"/>
          <w:sz w:val="26"/>
          <w:szCs w:val="26"/>
        </w:rPr>
        <w:t>ЗПф</w:t>
      </w:r>
      <w:proofErr w:type="spellEnd"/>
      <w:r w:rsidR="00421349" w:rsidRPr="0068784E">
        <w:rPr>
          <w:rFonts w:ascii="Liberation Serif" w:hAnsi="Liberation Serif" w:cs="Liberation Serif"/>
          <w:sz w:val="26"/>
          <w:szCs w:val="26"/>
        </w:rPr>
        <w:t>/</w:t>
      </w:r>
      <w:proofErr w:type="spellStart"/>
      <w:r w:rsidR="00421349" w:rsidRPr="0068784E">
        <w:rPr>
          <w:rFonts w:ascii="Liberation Serif" w:hAnsi="Liberation Serif" w:cs="Liberation Serif"/>
          <w:sz w:val="26"/>
          <w:szCs w:val="26"/>
        </w:rPr>
        <w:t>ЗПп</w:t>
      </w:r>
      <w:proofErr w:type="spellEnd"/>
      <w:r w:rsidR="00421349" w:rsidRPr="0068784E">
        <w:rPr>
          <w:rFonts w:ascii="Liberation Serif" w:hAnsi="Liberation Serif" w:cs="Liberation Serif"/>
          <w:sz w:val="26"/>
          <w:szCs w:val="26"/>
        </w:rPr>
        <w:t>=</w:t>
      </w:r>
      <w:r w:rsidRPr="0068784E">
        <w:rPr>
          <w:rFonts w:ascii="Liberation Serif" w:hAnsi="Liberation Serif" w:cs="Liberation Serif"/>
          <w:sz w:val="26"/>
          <w:szCs w:val="26"/>
        </w:rPr>
        <w:t>0/0 = 1</w:t>
      </w:r>
      <w:r w:rsidR="00421349" w:rsidRPr="0068784E">
        <w:rPr>
          <w:rFonts w:ascii="Liberation Serif" w:hAnsi="Liberation Serif" w:cs="Liberation Serif"/>
          <w:sz w:val="26"/>
          <w:szCs w:val="26"/>
        </w:rPr>
        <w:t xml:space="preserve"> (показатель выполнен)</w:t>
      </w:r>
    </w:p>
    <w:p w:rsidR="00225D76" w:rsidRPr="0068784E" w:rsidRDefault="00225D76" w:rsidP="00225D76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68784E">
        <w:rPr>
          <w:rFonts w:ascii="Liberation Serif" w:hAnsi="Liberation Serif" w:cs="Liberation Serif"/>
          <w:sz w:val="26"/>
          <w:szCs w:val="26"/>
        </w:rPr>
        <w:t>СДпз7=</w:t>
      </w:r>
      <w:proofErr w:type="spellStart"/>
      <w:r w:rsidRPr="0068784E">
        <w:rPr>
          <w:rFonts w:ascii="Liberation Serif" w:hAnsi="Liberation Serif" w:cs="Liberation Serif"/>
          <w:sz w:val="26"/>
          <w:szCs w:val="26"/>
        </w:rPr>
        <w:t>ЗПф</w:t>
      </w:r>
      <w:proofErr w:type="spellEnd"/>
      <w:r w:rsidRPr="0068784E">
        <w:rPr>
          <w:rFonts w:ascii="Liberation Serif" w:hAnsi="Liberation Serif" w:cs="Liberation Serif"/>
          <w:sz w:val="26"/>
          <w:szCs w:val="26"/>
        </w:rPr>
        <w:t>/</w:t>
      </w:r>
      <w:proofErr w:type="spellStart"/>
      <w:r w:rsidRPr="0068784E">
        <w:rPr>
          <w:rFonts w:ascii="Liberation Serif" w:hAnsi="Liberation Serif" w:cs="Liberation Serif"/>
          <w:sz w:val="26"/>
          <w:szCs w:val="26"/>
        </w:rPr>
        <w:t>ЗПп</w:t>
      </w:r>
      <w:proofErr w:type="spellEnd"/>
      <w:r w:rsidRPr="0068784E">
        <w:rPr>
          <w:rFonts w:ascii="Liberation Serif" w:hAnsi="Liberation Serif" w:cs="Liberation Serif"/>
          <w:sz w:val="26"/>
          <w:szCs w:val="26"/>
        </w:rPr>
        <w:t>=</w:t>
      </w:r>
      <w:r w:rsidR="00421349" w:rsidRPr="0068784E">
        <w:rPr>
          <w:rFonts w:ascii="Liberation Serif" w:hAnsi="Liberation Serif" w:cs="Liberation Serif"/>
          <w:sz w:val="26"/>
          <w:szCs w:val="26"/>
        </w:rPr>
        <w:t>3</w:t>
      </w:r>
      <w:r w:rsidR="00CE29C4" w:rsidRPr="0068784E">
        <w:rPr>
          <w:rFonts w:ascii="Liberation Serif" w:hAnsi="Liberation Serif" w:cs="Liberation Serif"/>
          <w:sz w:val="26"/>
          <w:szCs w:val="26"/>
        </w:rPr>
        <w:t>5</w:t>
      </w:r>
      <w:r w:rsidRPr="0068784E">
        <w:rPr>
          <w:rFonts w:ascii="Liberation Serif" w:hAnsi="Liberation Serif" w:cs="Liberation Serif"/>
          <w:sz w:val="26"/>
          <w:szCs w:val="26"/>
        </w:rPr>
        <w:t>/</w:t>
      </w:r>
      <w:r w:rsidR="00421349" w:rsidRPr="0068784E">
        <w:rPr>
          <w:rFonts w:ascii="Liberation Serif" w:hAnsi="Liberation Serif" w:cs="Liberation Serif"/>
          <w:sz w:val="26"/>
          <w:szCs w:val="26"/>
        </w:rPr>
        <w:t>25</w:t>
      </w:r>
      <w:r w:rsidRPr="0068784E">
        <w:rPr>
          <w:rFonts w:ascii="Liberation Serif" w:hAnsi="Liberation Serif" w:cs="Liberation Serif"/>
          <w:sz w:val="26"/>
          <w:szCs w:val="26"/>
        </w:rPr>
        <w:t xml:space="preserve"> = 1</w:t>
      </w:r>
    </w:p>
    <w:p w:rsidR="00225D76" w:rsidRPr="0068784E" w:rsidRDefault="00225D76" w:rsidP="00225D76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68784E">
        <w:rPr>
          <w:rFonts w:ascii="Liberation Serif" w:hAnsi="Liberation Serif" w:cs="Liberation Serif"/>
          <w:sz w:val="26"/>
          <w:szCs w:val="26"/>
        </w:rPr>
        <w:t>СДпз8=</w:t>
      </w:r>
      <w:proofErr w:type="spellStart"/>
      <w:r w:rsidRPr="0068784E">
        <w:rPr>
          <w:rFonts w:ascii="Liberation Serif" w:hAnsi="Liberation Serif" w:cs="Liberation Serif"/>
          <w:sz w:val="26"/>
          <w:szCs w:val="26"/>
        </w:rPr>
        <w:t>ЗПф</w:t>
      </w:r>
      <w:proofErr w:type="spellEnd"/>
      <w:r w:rsidRPr="0068784E">
        <w:rPr>
          <w:rFonts w:ascii="Liberation Serif" w:hAnsi="Liberation Serif" w:cs="Liberation Serif"/>
          <w:sz w:val="26"/>
          <w:szCs w:val="26"/>
        </w:rPr>
        <w:t>/</w:t>
      </w:r>
      <w:proofErr w:type="spellStart"/>
      <w:r w:rsidRPr="0068784E">
        <w:rPr>
          <w:rFonts w:ascii="Liberation Serif" w:hAnsi="Liberation Serif" w:cs="Liberation Serif"/>
          <w:sz w:val="26"/>
          <w:szCs w:val="26"/>
        </w:rPr>
        <w:t>ЗПп</w:t>
      </w:r>
      <w:proofErr w:type="spellEnd"/>
      <w:r w:rsidRPr="0068784E">
        <w:rPr>
          <w:rFonts w:ascii="Liberation Serif" w:hAnsi="Liberation Serif" w:cs="Liberation Serif"/>
          <w:sz w:val="26"/>
          <w:szCs w:val="26"/>
        </w:rPr>
        <w:t>=100/</w:t>
      </w:r>
      <w:r w:rsidR="00421349" w:rsidRPr="0068784E">
        <w:rPr>
          <w:rFonts w:ascii="Liberation Serif" w:hAnsi="Liberation Serif" w:cs="Liberation Serif"/>
          <w:sz w:val="26"/>
          <w:szCs w:val="26"/>
        </w:rPr>
        <w:t>95</w:t>
      </w:r>
      <w:r w:rsidRPr="0068784E">
        <w:rPr>
          <w:rFonts w:ascii="Liberation Serif" w:hAnsi="Liberation Serif" w:cs="Liberation Serif"/>
          <w:sz w:val="26"/>
          <w:szCs w:val="26"/>
        </w:rPr>
        <w:t xml:space="preserve"> = 1</w:t>
      </w:r>
    </w:p>
    <w:p w:rsidR="00225D76" w:rsidRPr="0068784E" w:rsidRDefault="00225D76" w:rsidP="00225D76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68784E">
        <w:rPr>
          <w:rFonts w:ascii="Liberation Serif" w:hAnsi="Liberation Serif" w:cs="Liberation Serif"/>
          <w:sz w:val="26"/>
          <w:szCs w:val="26"/>
        </w:rPr>
        <w:t>СДпз9=</w:t>
      </w:r>
      <w:proofErr w:type="spellStart"/>
      <w:r w:rsidRPr="0068784E">
        <w:rPr>
          <w:rFonts w:ascii="Liberation Serif" w:hAnsi="Liberation Serif" w:cs="Liberation Serif"/>
          <w:sz w:val="26"/>
          <w:szCs w:val="26"/>
        </w:rPr>
        <w:t>ЗПф</w:t>
      </w:r>
      <w:proofErr w:type="spellEnd"/>
      <w:r w:rsidRPr="0068784E">
        <w:rPr>
          <w:rFonts w:ascii="Liberation Serif" w:hAnsi="Liberation Serif" w:cs="Liberation Serif"/>
          <w:sz w:val="26"/>
          <w:szCs w:val="26"/>
        </w:rPr>
        <w:t>/</w:t>
      </w:r>
      <w:proofErr w:type="spellStart"/>
      <w:r w:rsidRPr="0068784E">
        <w:rPr>
          <w:rFonts w:ascii="Liberation Serif" w:hAnsi="Liberation Serif" w:cs="Liberation Serif"/>
          <w:sz w:val="26"/>
          <w:szCs w:val="26"/>
        </w:rPr>
        <w:t>ЗПп</w:t>
      </w:r>
      <w:proofErr w:type="spellEnd"/>
      <w:r w:rsidRPr="0068784E">
        <w:rPr>
          <w:rFonts w:ascii="Liberation Serif" w:hAnsi="Liberation Serif" w:cs="Liberation Serif"/>
          <w:sz w:val="26"/>
          <w:szCs w:val="26"/>
        </w:rPr>
        <w:t>=100/100 = 1</w:t>
      </w:r>
    </w:p>
    <w:p w:rsidR="003F5912" w:rsidRPr="0068784E" w:rsidRDefault="003F5912" w:rsidP="00421349">
      <w:pPr>
        <w:pStyle w:val="a7"/>
        <w:numPr>
          <w:ilvl w:val="0"/>
          <w:numId w:val="12"/>
        </w:numPr>
        <w:jc w:val="both"/>
        <w:rPr>
          <w:rFonts w:ascii="Liberation Serif" w:hAnsi="Liberation Serif" w:cs="Liberation Serif"/>
          <w:sz w:val="26"/>
          <w:szCs w:val="26"/>
        </w:rPr>
      </w:pPr>
      <w:r w:rsidRPr="0068784E">
        <w:rPr>
          <w:rFonts w:ascii="Liberation Serif" w:hAnsi="Liberation Serif" w:cs="Liberation Serif"/>
          <w:sz w:val="26"/>
          <w:szCs w:val="26"/>
        </w:rPr>
        <w:t xml:space="preserve">Степень реализации муниципальной программы: </w:t>
      </w:r>
    </w:p>
    <w:p w:rsidR="003F5912" w:rsidRPr="0068784E" w:rsidRDefault="003F5912" w:rsidP="003F5912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proofErr w:type="spellStart"/>
      <w:r w:rsidRPr="0068784E">
        <w:rPr>
          <w:rFonts w:ascii="Liberation Serif" w:hAnsi="Liberation Serif" w:cs="Liberation Serif"/>
          <w:sz w:val="26"/>
          <w:szCs w:val="26"/>
        </w:rPr>
        <w:t>СРмп</w:t>
      </w:r>
      <w:proofErr w:type="spellEnd"/>
      <w:r w:rsidR="00D412DC" w:rsidRPr="0068784E">
        <w:rPr>
          <w:rFonts w:ascii="Liberation Serif" w:hAnsi="Liberation Serif" w:cs="Liberation Serif"/>
          <w:sz w:val="26"/>
          <w:szCs w:val="26"/>
        </w:rPr>
        <w:t>/п</w:t>
      </w:r>
      <w:r w:rsidRPr="0068784E">
        <w:rPr>
          <w:rFonts w:ascii="Liberation Serif" w:hAnsi="Liberation Serif" w:cs="Liberation Serif"/>
          <w:sz w:val="26"/>
          <w:szCs w:val="26"/>
        </w:rPr>
        <w:t xml:space="preserve"> =</w:t>
      </w:r>
      <w:r w:rsidR="00D412DC" w:rsidRPr="0068784E">
        <w:rPr>
          <w:rFonts w:ascii="Liberation Serif" w:hAnsi="Liberation Serif" w:cs="Liberation Serif"/>
          <w:sz w:val="26"/>
          <w:szCs w:val="26"/>
        </w:rPr>
        <w:t xml:space="preserve">сумма </w:t>
      </w:r>
      <w:proofErr w:type="spellStart"/>
      <w:r w:rsidRPr="0068784E">
        <w:rPr>
          <w:rFonts w:ascii="Liberation Serif" w:hAnsi="Liberation Serif" w:cs="Liberation Serif"/>
          <w:sz w:val="26"/>
          <w:szCs w:val="26"/>
        </w:rPr>
        <w:t>СДпз</w:t>
      </w:r>
      <w:proofErr w:type="spellEnd"/>
      <w:r w:rsidRPr="0068784E">
        <w:rPr>
          <w:rFonts w:ascii="Liberation Serif" w:hAnsi="Liberation Serif" w:cs="Liberation Serif"/>
          <w:sz w:val="26"/>
          <w:szCs w:val="26"/>
        </w:rPr>
        <w:t>/№=(1+1+1+1</w:t>
      </w:r>
      <w:r w:rsidR="00421349" w:rsidRPr="0068784E">
        <w:rPr>
          <w:rFonts w:ascii="Liberation Serif" w:hAnsi="Liberation Serif" w:cs="Liberation Serif"/>
          <w:sz w:val="26"/>
          <w:szCs w:val="26"/>
        </w:rPr>
        <w:t>+1+1+1+1+1</w:t>
      </w:r>
      <w:r w:rsidRPr="0068784E">
        <w:rPr>
          <w:rFonts w:ascii="Liberation Serif" w:hAnsi="Liberation Serif" w:cs="Liberation Serif"/>
          <w:sz w:val="26"/>
          <w:szCs w:val="26"/>
        </w:rPr>
        <w:t xml:space="preserve">) / </w:t>
      </w:r>
      <w:r w:rsidR="00421349" w:rsidRPr="0068784E">
        <w:rPr>
          <w:rFonts w:ascii="Liberation Serif" w:hAnsi="Liberation Serif" w:cs="Liberation Serif"/>
          <w:sz w:val="26"/>
          <w:szCs w:val="26"/>
        </w:rPr>
        <w:t>9</w:t>
      </w:r>
      <w:r w:rsidRPr="0068784E">
        <w:rPr>
          <w:rFonts w:ascii="Liberation Serif" w:hAnsi="Liberation Serif" w:cs="Liberation Serif"/>
          <w:sz w:val="26"/>
          <w:szCs w:val="26"/>
        </w:rPr>
        <w:t xml:space="preserve"> = 1</w:t>
      </w:r>
    </w:p>
    <w:p w:rsidR="003F5912" w:rsidRPr="0068784E" w:rsidRDefault="003F5912" w:rsidP="00421349">
      <w:pPr>
        <w:pStyle w:val="a7"/>
        <w:numPr>
          <w:ilvl w:val="0"/>
          <w:numId w:val="12"/>
        </w:numPr>
        <w:jc w:val="both"/>
        <w:rPr>
          <w:rFonts w:ascii="Liberation Serif" w:hAnsi="Liberation Serif" w:cs="Liberation Serif"/>
          <w:sz w:val="26"/>
          <w:szCs w:val="26"/>
        </w:rPr>
      </w:pPr>
      <w:r w:rsidRPr="0068784E">
        <w:rPr>
          <w:rFonts w:ascii="Liberation Serif" w:hAnsi="Liberation Serif" w:cs="Liberation Serif"/>
          <w:sz w:val="26"/>
          <w:szCs w:val="26"/>
        </w:rPr>
        <w:t xml:space="preserve">Степень соответствия запланированному уровню затрат: </w:t>
      </w:r>
    </w:p>
    <w:p w:rsidR="003F5912" w:rsidRPr="0068784E" w:rsidRDefault="003F5912" w:rsidP="003F5912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proofErr w:type="spellStart"/>
      <w:r w:rsidRPr="0068784E">
        <w:rPr>
          <w:rFonts w:ascii="Liberation Serif" w:hAnsi="Liberation Serif" w:cs="Liberation Serif"/>
          <w:sz w:val="26"/>
          <w:szCs w:val="26"/>
        </w:rPr>
        <w:t>ССуз</w:t>
      </w:r>
      <w:proofErr w:type="spellEnd"/>
      <w:r w:rsidRPr="0068784E">
        <w:rPr>
          <w:rFonts w:ascii="Liberation Serif" w:hAnsi="Liberation Serif" w:cs="Liberation Serif"/>
          <w:sz w:val="26"/>
          <w:szCs w:val="26"/>
        </w:rPr>
        <w:t xml:space="preserve">= </w:t>
      </w:r>
      <w:proofErr w:type="spellStart"/>
      <w:r w:rsidRPr="0068784E">
        <w:rPr>
          <w:rFonts w:ascii="Liberation Serif" w:hAnsi="Liberation Serif" w:cs="Liberation Serif"/>
          <w:sz w:val="26"/>
          <w:szCs w:val="26"/>
        </w:rPr>
        <w:t>Зф</w:t>
      </w:r>
      <w:proofErr w:type="spellEnd"/>
      <w:r w:rsidRPr="0068784E">
        <w:rPr>
          <w:rFonts w:ascii="Liberation Serif" w:hAnsi="Liberation Serif" w:cs="Liberation Serif"/>
          <w:sz w:val="26"/>
          <w:szCs w:val="26"/>
        </w:rPr>
        <w:t xml:space="preserve"> / </w:t>
      </w:r>
      <w:proofErr w:type="spellStart"/>
      <w:r w:rsidRPr="0068784E">
        <w:rPr>
          <w:rFonts w:ascii="Liberation Serif" w:hAnsi="Liberation Serif" w:cs="Liberation Serif"/>
          <w:sz w:val="26"/>
          <w:szCs w:val="26"/>
        </w:rPr>
        <w:t>Зп</w:t>
      </w:r>
      <w:proofErr w:type="spellEnd"/>
      <w:r w:rsidRPr="0068784E">
        <w:rPr>
          <w:rFonts w:ascii="Liberation Serif" w:hAnsi="Liberation Serif" w:cs="Liberation Serif"/>
          <w:sz w:val="26"/>
          <w:szCs w:val="26"/>
        </w:rPr>
        <w:t xml:space="preserve"> = </w:t>
      </w:r>
      <w:r w:rsidR="00CE29C4" w:rsidRPr="0068784E">
        <w:rPr>
          <w:rFonts w:ascii="Liberation Serif" w:hAnsi="Liberation Serif" w:cs="Liberation Serif"/>
          <w:sz w:val="26"/>
          <w:szCs w:val="26"/>
        </w:rPr>
        <w:t>36590,4</w:t>
      </w:r>
      <w:r w:rsidRPr="0068784E">
        <w:rPr>
          <w:rFonts w:ascii="Liberation Serif" w:hAnsi="Liberation Serif" w:cs="Liberation Serif"/>
          <w:sz w:val="26"/>
          <w:szCs w:val="26"/>
        </w:rPr>
        <w:t xml:space="preserve">/ </w:t>
      </w:r>
      <w:r w:rsidR="00CE29C4" w:rsidRPr="0068784E">
        <w:rPr>
          <w:rFonts w:ascii="Liberation Serif" w:hAnsi="Liberation Serif" w:cs="Liberation Serif"/>
          <w:sz w:val="26"/>
          <w:szCs w:val="26"/>
        </w:rPr>
        <w:t>36590,4</w:t>
      </w:r>
      <w:r w:rsidR="001B2BFC">
        <w:rPr>
          <w:rFonts w:ascii="Liberation Serif" w:hAnsi="Liberation Serif" w:cs="Liberation Serif"/>
          <w:sz w:val="26"/>
          <w:szCs w:val="26"/>
        </w:rPr>
        <w:t xml:space="preserve"> </w:t>
      </w:r>
      <w:r w:rsidRPr="0068784E">
        <w:rPr>
          <w:rFonts w:ascii="Liberation Serif" w:hAnsi="Liberation Serif" w:cs="Liberation Serif"/>
          <w:sz w:val="26"/>
          <w:szCs w:val="26"/>
        </w:rPr>
        <w:t>= 1</w:t>
      </w:r>
    </w:p>
    <w:p w:rsidR="003F5912" w:rsidRPr="0068784E" w:rsidRDefault="003F5912" w:rsidP="004F63E3">
      <w:pPr>
        <w:pStyle w:val="a7"/>
        <w:numPr>
          <w:ilvl w:val="0"/>
          <w:numId w:val="12"/>
        </w:numPr>
        <w:jc w:val="both"/>
        <w:rPr>
          <w:rFonts w:ascii="Liberation Serif" w:hAnsi="Liberation Serif" w:cs="Liberation Serif"/>
          <w:sz w:val="26"/>
          <w:szCs w:val="26"/>
        </w:rPr>
      </w:pPr>
      <w:r w:rsidRPr="0068784E">
        <w:rPr>
          <w:rFonts w:ascii="Liberation Serif" w:hAnsi="Liberation Serif" w:cs="Liberation Serif"/>
          <w:sz w:val="26"/>
          <w:szCs w:val="26"/>
        </w:rPr>
        <w:lastRenderedPageBreak/>
        <w:t xml:space="preserve">Эффективность использования средств бюджета </w:t>
      </w:r>
      <w:r w:rsidR="004F63E3" w:rsidRPr="0068784E">
        <w:rPr>
          <w:rFonts w:ascii="Liberation Serif" w:hAnsi="Liberation Serif" w:cs="Liberation Serif"/>
          <w:sz w:val="26"/>
          <w:szCs w:val="26"/>
        </w:rPr>
        <w:t>округа</w:t>
      </w:r>
      <w:r w:rsidRPr="0068784E">
        <w:rPr>
          <w:rFonts w:ascii="Liberation Serif" w:hAnsi="Liberation Serif" w:cs="Liberation Serif"/>
          <w:sz w:val="26"/>
          <w:szCs w:val="26"/>
        </w:rPr>
        <w:t xml:space="preserve">: </w:t>
      </w:r>
    </w:p>
    <w:p w:rsidR="003F5912" w:rsidRPr="0068784E" w:rsidRDefault="003F5912" w:rsidP="00D412DC">
      <w:pPr>
        <w:ind w:firstLine="426"/>
        <w:rPr>
          <w:rFonts w:ascii="Liberation Serif" w:hAnsi="Liberation Serif" w:cs="Liberation Serif"/>
          <w:sz w:val="26"/>
          <w:szCs w:val="26"/>
        </w:rPr>
      </w:pPr>
      <w:proofErr w:type="spellStart"/>
      <w:r w:rsidRPr="0068784E">
        <w:rPr>
          <w:rFonts w:ascii="Liberation Serif" w:hAnsi="Liberation Serif" w:cs="Liberation Serif"/>
          <w:sz w:val="26"/>
          <w:szCs w:val="26"/>
        </w:rPr>
        <w:t>Эис</w:t>
      </w:r>
      <w:proofErr w:type="spellEnd"/>
      <w:r w:rsidRPr="0068784E">
        <w:rPr>
          <w:rFonts w:ascii="Liberation Serif" w:hAnsi="Liberation Serif" w:cs="Liberation Serif"/>
          <w:sz w:val="26"/>
          <w:szCs w:val="26"/>
        </w:rPr>
        <w:t xml:space="preserve">= </w:t>
      </w:r>
      <w:proofErr w:type="spellStart"/>
      <w:r w:rsidRPr="0068784E">
        <w:rPr>
          <w:rFonts w:ascii="Liberation Serif" w:hAnsi="Liberation Serif" w:cs="Liberation Serif"/>
          <w:sz w:val="26"/>
          <w:szCs w:val="26"/>
        </w:rPr>
        <w:t>СРм</w:t>
      </w:r>
      <w:proofErr w:type="spellEnd"/>
      <w:r w:rsidRPr="0068784E">
        <w:rPr>
          <w:rFonts w:ascii="Liberation Serif" w:hAnsi="Liberation Serif" w:cs="Liberation Serif"/>
          <w:sz w:val="26"/>
          <w:szCs w:val="26"/>
        </w:rPr>
        <w:t xml:space="preserve"> /</w:t>
      </w:r>
      <w:proofErr w:type="spellStart"/>
      <w:r w:rsidRPr="0068784E">
        <w:rPr>
          <w:rFonts w:ascii="Liberation Serif" w:hAnsi="Liberation Serif" w:cs="Liberation Serif"/>
          <w:sz w:val="26"/>
          <w:szCs w:val="26"/>
        </w:rPr>
        <w:t>ССуз</w:t>
      </w:r>
      <w:proofErr w:type="spellEnd"/>
      <w:r w:rsidRPr="0068784E">
        <w:rPr>
          <w:rFonts w:ascii="Liberation Serif" w:hAnsi="Liberation Serif" w:cs="Liberation Serif"/>
          <w:sz w:val="26"/>
          <w:szCs w:val="26"/>
        </w:rPr>
        <w:t xml:space="preserve"> = </w:t>
      </w:r>
      <w:r w:rsidR="00121A93">
        <w:rPr>
          <w:rFonts w:ascii="Liberation Serif" w:hAnsi="Liberation Serif" w:cs="Liberation Serif"/>
          <w:sz w:val="26"/>
          <w:szCs w:val="26"/>
        </w:rPr>
        <w:t>0,95</w:t>
      </w:r>
      <w:r w:rsidRPr="0068784E">
        <w:rPr>
          <w:rFonts w:ascii="Liberation Serif" w:hAnsi="Liberation Serif" w:cs="Liberation Serif"/>
          <w:sz w:val="26"/>
          <w:szCs w:val="26"/>
        </w:rPr>
        <w:t xml:space="preserve"> /1 = </w:t>
      </w:r>
      <w:r w:rsidR="00121A93">
        <w:rPr>
          <w:rFonts w:ascii="Liberation Serif" w:hAnsi="Liberation Serif" w:cs="Liberation Serif"/>
          <w:sz w:val="26"/>
          <w:szCs w:val="26"/>
        </w:rPr>
        <w:t>0,95</w:t>
      </w:r>
    </w:p>
    <w:p w:rsidR="004F63E3" w:rsidRPr="0068784E" w:rsidRDefault="004F63E3" w:rsidP="004F63E3">
      <w:pPr>
        <w:pStyle w:val="a7"/>
        <w:numPr>
          <w:ilvl w:val="0"/>
          <w:numId w:val="12"/>
        </w:numPr>
        <w:jc w:val="both"/>
        <w:rPr>
          <w:rFonts w:ascii="Liberation Serif" w:hAnsi="Liberation Serif" w:cs="Liberation Serif"/>
          <w:sz w:val="26"/>
          <w:szCs w:val="26"/>
        </w:rPr>
      </w:pPr>
      <w:r w:rsidRPr="0068784E">
        <w:rPr>
          <w:rFonts w:ascii="Liberation Serif" w:hAnsi="Liberation Serif" w:cs="Liberation Serif"/>
          <w:sz w:val="26"/>
          <w:szCs w:val="26"/>
        </w:rPr>
        <w:t xml:space="preserve"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использования средств бюджета округа: </w:t>
      </w:r>
    </w:p>
    <w:p w:rsidR="004F63E3" w:rsidRPr="0068784E" w:rsidRDefault="004F63E3" w:rsidP="004F63E3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</w:p>
    <w:p w:rsidR="004F63E3" w:rsidRPr="0068784E" w:rsidRDefault="004F63E3" w:rsidP="00D412DC">
      <w:pPr>
        <w:ind w:firstLine="426"/>
        <w:jc w:val="center"/>
        <w:rPr>
          <w:rFonts w:ascii="Liberation Serif" w:hAnsi="Liberation Serif" w:cs="Liberation Serif"/>
          <w:sz w:val="26"/>
          <w:szCs w:val="26"/>
        </w:rPr>
      </w:pPr>
      <w:proofErr w:type="spellStart"/>
      <w:r w:rsidRPr="0068784E">
        <w:rPr>
          <w:rFonts w:ascii="Liberation Serif" w:hAnsi="Liberation Serif" w:cs="Liberation Serif"/>
          <w:sz w:val="26"/>
          <w:szCs w:val="26"/>
        </w:rPr>
        <w:t>ЭРмп</w:t>
      </w:r>
      <w:proofErr w:type="spellEnd"/>
      <w:r w:rsidRPr="0068784E">
        <w:rPr>
          <w:rFonts w:ascii="Liberation Serif" w:hAnsi="Liberation Serif" w:cs="Liberation Serif"/>
          <w:sz w:val="26"/>
          <w:szCs w:val="26"/>
        </w:rPr>
        <w:t xml:space="preserve">/п = </w:t>
      </w:r>
      <w:proofErr w:type="spellStart"/>
      <w:r w:rsidRPr="0068784E">
        <w:rPr>
          <w:rFonts w:ascii="Liberation Serif" w:hAnsi="Liberation Serif" w:cs="Liberation Serif"/>
          <w:sz w:val="26"/>
          <w:szCs w:val="26"/>
        </w:rPr>
        <w:t>СРмп</w:t>
      </w:r>
      <w:proofErr w:type="spellEnd"/>
      <w:r w:rsidRPr="0068784E">
        <w:rPr>
          <w:rFonts w:ascii="Liberation Serif" w:hAnsi="Liberation Serif" w:cs="Liberation Serif"/>
          <w:sz w:val="26"/>
          <w:szCs w:val="26"/>
        </w:rPr>
        <w:t>/п*</w:t>
      </w:r>
      <w:proofErr w:type="spellStart"/>
      <w:r w:rsidRPr="0068784E">
        <w:rPr>
          <w:rFonts w:ascii="Liberation Serif" w:hAnsi="Liberation Serif" w:cs="Liberation Serif"/>
          <w:sz w:val="26"/>
          <w:szCs w:val="26"/>
        </w:rPr>
        <w:t>Эис</w:t>
      </w:r>
      <w:proofErr w:type="spellEnd"/>
      <w:r w:rsidRPr="0068784E">
        <w:rPr>
          <w:rFonts w:ascii="Liberation Serif" w:hAnsi="Liberation Serif" w:cs="Liberation Serif"/>
          <w:sz w:val="26"/>
          <w:szCs w:val="26"/>
        </w:rPr>
        <w:t xml:space="preserve">= </w:t>
      </w:r>
      <w:r w:rsidR="00121A93">
        <w:rPr>
          <w:rFonts w:ascii="Liberation Serif" w:hAnsi="Liberation Serif" w:cs="Liberation Serif"/>
          <w:sz w:val="26"/>
          <w:szCs w:val="26"/>
        </w:rPr>
        <w:t>0,95</w:t>
      </w:r>
      <w:r w:rsidRPr="0068784E">
        <w:rPr>
          <w:rFonts w:ascii="Liberation Serif" w:hAnsi="Liberation Serif" w:cs="Liberation Serif"/>
          <w:sz w:val="26"/>
          <w:szCs w:val="26"/>
        </w:rPr>
        <w:t xml:space="preserve"> * 1 = </w:t>
      </w:r>
      <w:r w:rsidR="00121A93">
        <w:rPr>
          <w:rFonts w:ascii="Liberation Serif" w:hAnsi="Liberation Serif" w:cs="Liberation Serif"/>
          <w:sz w:val="26"/>
          <w:szCs w:val="26"/>
        </w:rPr>
        <w:t>0,95</w:t>
      </w:r>
    </w:p>
    <w:p w:rsidR="008C0B3D" w:rsidRPr="0068784E" w:rsidRDefault="008C0B3D" w:rsidP="003F5912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</w:p>
    <w:p w:rsidR="003F5912" w:rsidRPr="0068784E" w:rsidRDefault="003F5912" w:rsidP="003F5912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68784E">
        <w:rPr>
          <w:rFonts w:ascii="Liberation Serif" w:hAnsi="Liberation Serif" w:cs="Liberation Serif"/>
          <w:sz w:val="26"/>
          <w:szCs w:val="26"/>
        </w:rPr>
        <w:t>Эффективность реализации муниципальной программы признается высокой.</w:t>
      </w:r>
    </w:p>
    <w:p w:rsidR="00C919B3" w:rsidRPr="0068784E" w:rsidRDefault="00C919B3" w:rsidP="003F5912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</w:p>
    <w:p w:rsidR="003F5912" w:rsidRPr="003F5912" w:rsidRDefault="003F5912" w:rsidP="003F5912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68784E">
        <w:rPr>
          <w:rFonts w:ascii="Liberation Serif" w:hAnsi="Liberation Serif" w:cs="Liberation Serif"/>
          <w:sz w:val="26"/>
          <w:szCs w:val="26"/>
        </w:rPr>
        <w:t>Вывод: согласно методики оценки эффективности реализации муниципальной программы эффективность реализации муниципальной программы признается высокой.</w:t>
      </w:r>
    </w:p>
    <w:p w:rsidR="00C72A32" w:rsidRDefault="00C72A32" w:rsidP="003F5912">
      <w:pPr>
        <w:ind w:firstLine="567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C919B3" w:rsidRDefault="00C919B3" w:rsidP="003F5912">
      <w:pPr>
        <w:ind w:firstLine="567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C919B3" w:rsidRDefault="00C919B3" w:rsidP="003F5912">
      <w:pPr>
        <w:ind w:firstLine="567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C919B3" w:rsidRDefault="00C919B3" w:rsidP="003F5912">
      <w:pPr>
        <w:ind w:firstLine="567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3F5912" w:rsidRPr="003F5912" w:rsidRDefault="003F5912" w:rsidP="003F5912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b/>
          <w:sz w:val="26"/>
          <w:szCs w:val="26"/>
        </w:rPr>
        <w:t>8. Предложения по дальнейшей реализации муниципальной программы.</w:t>
      </w:r>
    </w:p>
    <w:p w:rsidR="003F5912" w:rsidRPr="003F5912" w:rsidRDefault="003F5912" w:rsidP="003F5912">
      <w:pPr>
        <w:ind w:firstLine="567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961FB0" w:rsidRPr="00961FB0" w:rsidRDefault="00050CB4" w:rsidP="00961FB0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</w:t>
      </w:r>
      <w:r w:rsidR="00A749B9">
        <w:rPr>
          <w:rFonts w:ascii="Liberation Serif" w:hAnsi="Liberation Serif" w:cs="Liberation Serif"/>
          <w:sz w:val="26"/>
          <w:szCs w:val="26"/>
        </w:rPr>
        <w:t xml:space="preserve"> 2024 году</w:t>
      </w:r>
      <w:r>
        <w:rPr>
          <w:rFonts w:ascii="Liberation Serif" w:hAnsi="Liberation Serif" w:cs="Liberation Serif"/>
          <w:sz w:val="26"/>
          <w:szCs w:val="26"/>
        </w:rPr>
        <w:t xml:space="preserve"> в связи </w:t>
      </w:r>
      <w:r w:rsidR="00F40DCE">
        <w:rPr>
          <w:rFonts w:ascii="Liberation Serif" w:hAnsi="Liberation Serif" w:cs="Liberation Serif"/>
          <w:sz w:val="26"/>
          <w:szCs w:val="26"/>
        </w:rPr>
        <w:t>с</w:t>
      </w:r>
      <w:r>
        <w:rPr>
          <w:rFonts w:ascii="Liberation Serif" w:hAnsi="Liberation Serif" w:cs="Liberation Serif"/>
          <w:sz w:val="26"/>
          <w:szCs w:val="26"/>
        </w:rPr>
        <w:t xml:space="preserve"> переходом муниципальных программ на «проектный формат» </w:t>
      </w:r>
      <w:r w:rsidR="00961FB0">
        <w:rPr>
          <w:rFonts w:ascii="Liberation Serif" w:hAnsi="Liberation Serif" w:cs="Liberation Serif"/>
          <w:sz w:val="26"/>
          <w:szCs w:val="26"/>
        </w:rPr>
        <w:t>муниципальн</w:t>
      </w:r>
      <w:r>
        <w:rPr>
          <w:rFonts w:ascii="Liberation Serif" w:hAnsi="Liberation Serif" w:cs="Liberation Serif"/>
          <w:sz w:val="26"/>
          <w:szCs w:val="26"/>
        </w:rPr>
        <w:t>ая</w:t>
      </w:r>
      <w:r w:rsidR="00961FB0">
        <w:rPr>
          <w:rFonts w:ascii="Liberation Serif" w:hAnsi="Liberation Serif" w:cs="Liberation Serif"/>
          <w:sz w:val="26"/>
          <w:szCs w:val="26"/>
        </w:rPr>
        <w:t xml:space="preserve"> программ</w:t>
      </w:r>
      <w:r>
        <w:rPr>
          <w:rFonts w:ascii="Liberation Serif" w:hAnsi="Liberation Serif" w:cs="Liberation Serif"/>
          <w:sz w:val="26"/>
          <w:szCs w:val="26"/>
        </w:rPr>
        <w:t>а</w:t>
      </w:r>
      <w:r w:rsidR="00961FB0">
        <w:rPr>
          <w:rFonts w:ascii="Liberation Serif" w:hAnsi="Liberation Serif" w:cs="Liberation Serif"/>
          <w:sz w:val="26"/>
          <w:szCs w:val="26"/>
        </w:rPr>
        <w:t xml:space="preserve"> </w:t>
      </w:r>
      <w:r w:rsidR="00961FB0" w:rsidRPr="00961FB0">
        <w:rPr>
          <w:rFonts w:ascii="Liberation Serif" w:hAnsi="Liberation Serif" w:cs="Liberation Serif"/>
          <w:sz w:val="26"/>
          <w:szCs w:val="26"/>
        </w:rPr>
        <w:t>«Управление муниципальными финансами Грязовецкого муниципального округа на 2023-2028 годы»</w:t>
      </w:r>
      <w:r>
        <w:rPr>
          <w:rFonts w:ascii="Liberation Serif" w:hAnsi="Liberation Serif" w:cs="Liberation Serif"/>
          <w:sz w:val="26"/>
          <w:szCs w:val="26"/>
        </w:rPr>
        <w:t>, утвержденная постановлением администрации Грязовецкого муниципального района от 31 октября 2022 г</w:t>
      </w:r>
      <w:r w:rsidR="00F40DCE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 xml:space="preserve"> №</w:t>
      </w:r>
      <w:r w:rsidR="00F40DCE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573</w:t>
      </w:r>
      <w:r w:rsidR="00CE29C4">
        <w:rPr>
          <w:rFonts w:ascii="Liberation Serif" w:hAnsi="Liberation Serif" w:cs="Liberation Serif"/>
          <w:sz w:val="26"/>
          <w:szCs w:val="26"/>
        </w:rPr>
        <w:t>,</w:t>
      </w:r>
      <w:r>
        <w:rPr>
          <w:rFonts w:ascii="Liberation Serif" w:hAnsi="Liberation Serif" w:cs="Liberation Serif"/>
          <w:sz w:val="26"/>
          <w:szCs w:val="26"/>
        </w:rPr>
        <w:t xml:space="preserve">  признана утратившей силу. С 2025 года принята новая муниципальная программа с реализацией трех комплексов процессных мероприятий.  </w:t>
      </w:r>
    </w:p>
    <w:p w:rsidR="00961FB0" w:rsidRPr="00961FB0" w:rsidRDefault="00961FB0" w:rsidP="003F5912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</w:p>
    <w:p w:rsidR="003F5912" w:rsidRPr="003F5912" w:rsidRDefault="003F5912" w:rsidP="003F5912">
      <w:pPr>
        <w:jc w:val="both"/>
        <w:rPr>
          <w:rFonts w:ascii="Liberation Serif" w:hAnsi="Liberation Serif" w:cs="Liberation Serif"/>
          <w:sz w:val="26"/>
          <w:szCs w:val="26"/>
        </w:rPr>
      </w:pPr>
      <w:r w:rsidRPr="003F5912">
        <w:rPr>
          <w:rFonts w:ascii="Liberation Serif" w:hAnsi="Liberation Serif" w:cs="Liberation Serif"/>
          <w:sz w:val="26"/>
          <w:szCs w:val="26"/>
        </w:rPr>
        <w:t xml:space="preserve">     </w:t>
      </w:r>
    </w:p>
    <w:p w:rsidR="003F5912" w:rsidRPr="003F5912" w:rsidRDefault="003F5912" w:rsidP="003F591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F5912" w:rsidRPr="003F5912" w:rsidRDefault="003F5912" w:rsidP="003F591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F5912" w:rsidRPr="003F5912" w:rsidRDefault="003F5912" w:rsidP="003F591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F5912" w:rsidRDefault="003F5912" w:rsidP="003F591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AB61BB" w:rsidRDefault="00AB61BB" w:rsidP="003F591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AB61BB" w:rsidRDefault="00AB61BB" w:rsidP="003F591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AB61BB" w:rsidRDefault="00AB61BB" w:rsidP="003F591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AB61BB" w:rsidRDefault="00AB61BB" w:rsidP="003F591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AB61BB" w:rsidRDefault="00AB61BB" w:rsidP="003F591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AB61BB" w:rsidRDefault="00AB61BB" w:rsidP="003F591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AB61BB" w:rsidRDefault="00AB61BB" w:rsidP="003F591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AB61BB" w:rsidRDefault="00AB61BB" w:rsidP="003F591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AB61BB" w:rsidRDefault="00AB61BB" w:rsidP="003F591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AB61BB" w:rsidRDefault="00AB61BB" w:rsidP="003F591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AB61BB" w:rsidRDefault="00AB61BB" w:rsidP="003F591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AB61BB" w:rsidRDefault="00AB61BB" w:rsidP="003F591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AB61BB" w:rsidRDefault="00AB61BB" w:rsidP="003F591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AB61BB" w:rsidRDefault="00AB61BB" w:rsidP="003F591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AB61BB" w:rsidRDefault="00AB61BB" w:rsidP="003F591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AB61BB" w:rsidRDefault="00AB61BB" w:rsidP="003F591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AB61BB" w:rsidRDefault="00AB61BB" w:rsidP="003F591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AB61BB" w:rsidRDefault="00AB61BB" w:rsidP="003F5912">
      <w:pPr>
        <w:jc w:val="both"/>
        <w:rPr>
          <w:rFonts w:ascii="Liberation Serif" w:hAnsi="Liberation Serif" w:cs="Liberation Serif"/>
          <w:sz w:val="26"/>
          <w:szCs w:val="26"/>
        </w:rPr>
        <w:sectPr w:rsidR="00AB61BB" w:rsidSect="00C919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AB61BB" w:rsidRPr="00123B8E" w:rsidRDefault="00AB61BB" w:rsidP="00AB61BB">
      <w:pPr>
        <w:widowControl w:val="0"/>
        <w:autoSpaceDE w:val="0"/>
        <w:autoSpaceDN w:val="0"/>
        <w:adjustRightInd w:val="0"/>
        <w:jc w:val="right"/>
        <w:outlineLvl w:val="2"/>
        <w:rPr>
          <w:rFonts w:ascii="Liberation Serif" w:hAnsi="Liberation Serif" w:cs="Liberation Serif"/>
        </w:rPr>
      </w:pPr>
      <w:r w:rsidRPr="00123B8E">
        <w:rPr>
          <w:rFonts w:ascii="Liberation Serif" w:hAnsi="Liberation Serif" w:cs="Liberation Serif"/>
        </w:rPr>
        <w:lastRenderedPageBreak/>
        <w:t>Таблица 1</w:t>
      </w:r>
    </w:p>
    <w:p w:rsidR="00AB61BB" w:rsidRPr="00123B8E" w:rsidRDefault="00AB61BB" w:rsidP="00AB61B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bookmarkStart w:id="1" w:name="Par792"/>
      <w:bookmarkEnd w:id="1"/>
      <w:r w:rsidRPr="00123B8E">
        <w:rPr>
          <w:rFonts w:ascii="Liberation Serif" w:hAnsi="Liberation Serif" w:cs="Liberation Serif"/>
        </w:rPr>
        <w:t>Сведения о достижении значений показателей (индикаторов)</w:t>
      </w:r>
    </w:p>
    <w:p w:rsidR="00AB61BB" w:rsidRPr="00123B8E" w:rsidRDefault="00AB61BB" w:rsidP="00AB61B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 w:rsidRPr="00123B8E">
        <w:rPr>
          <w:rFonts w:ascii="Liberation Serif" w:hAnsi="Liberation Serif" w:cs="Liberation Serif"/>
        </w:rPr>
        <w:t xml:space="preserve"> муниципальной программы «Управление муниципальными финансами </w:t>
      </w:r>
    </w:p>
    <w:p w:rsidR="00AB61BB" w:rsidRPr="00123B8E" w:rsidRDefault="00AB61BB" w:rsidP="00AB61BB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</w:rPr>
      </w:pPr>
      <w:r w:rsidRPr="00123B8E">
        <w:rPr>
          <w:rFonts w:ascii="Liberation Serif" w:hAnsi="Liberation Serif" w:cs="Liberation Serif"/>
        </w:rPr>
        <w:t xml:space="preserve">Грязовецкого муниципального округа на 2023-2028 годы» </w:t>
      </w:r>
      <w:r w:rsidRPr="00123B8E">
        <w:rPr>
          <w:rFonts w:ascii="Liberation Serif" w:hAnsi="Liberation Serif" w:cs="Liberation Serif"/>
          <w:b/>
        </w:rPr>
        <w:t>за 202</w:t>
      </w:r>
      <w:r>
        <w:rPr>
          <w:rFonts w:ascii="Liberation Serif" w:hAnsi="Liberation Serif" w:cs="Liberation Serif"/>
          <w:b/>
        </w:rPr>
        <w:t>4</w:t>
      </w:r>
      <w:r w:rsidRPr="00123B8E">
        <w:rPr>
          <w:rFonts w:ascii="Liberation Serif" w:hAnsi="Liberation Serif" w:cs="Liberation Serif"/>
          <w:b/>
        </w:rPr>
        <w:t xml:space="preserve"> год</w:t>
      </w:r>
    </w:p>
    <w:tbl>
      <w:tblPr>
        <w:tblW w:w="15810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168"/>
        <w:gridCol w:w="831"/>
        <w:gridCol w:w="873"/>
        <w:gridCol w:w="1275"/>
        <w:gridCol w:w="851"/>
        <w:gridCol w:w="5245"/>
      </w:tblGrid>
      <w:tr w:rsidR="00AB61BB" w:rsidRPr="00123B8E" w:rsidTr="00670728">
        <w:trPr>
          <w:trHeight w:val="96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 xml:space="preserve">N </w:t>
            </w:r>
            <w:r w:rsidRPr="00123B8E">
              <w:rPr>
                <w:rFonts w:ascii="Liberation Serif" w:cs="Liberation Serif"/>
                <w:sz w:val="24"/>
                <w:szCs w:val="24"/>
              </w:rPr>
              <w:br/>
              <w:t>п/п</w:t>
            </w: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 xml:space="preserve">Наименование </w:t>
            </w:r>
          </w:p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показателя (индикатора)</w:t>
            </w:r>
            <w:r w:rsidRPr="00123B8E">
              <w:rPr>
                <w:rFonts w:ascii="Liberation Serif" w:cs="Liberation Serif"/>
                <w:sz w:val="24"/>
                <w:szCs w:val="24"/>
              </w:rPr>
              <w:br/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Ед. измерения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 xml:space="preserve">Значения показателей </w:t>
            </w:r>
            <w:r w:rsidRPr="00123B8E">
              <w:rPr>
                <w:rFonts w:ascii="Liberation Serif" w:cs="Liberation Serif"/>
                <w:sz w:val="24"/>
                <w:szCs w:val="24"/>
              </w:rPr>
              <w:br/>
              <w:t>(индикато</w:t>
            </w:r>
            <w:r>
              <w:rPr>
                <w:rFonts w:ascii="Liberation Serif" w:cs="Liberation Serif"/>
                <w:sz w:val="24"/>
                <w:szCs w:val="24"/>
              </w:rPr>
              <w:t xml:space="preserve">ров) </w:t>
            </w:r>
            <w:r>
              <w:rPr>
                <w:rFonts w:ascii="Liberation Serif" w:cs="Liberation Serif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 xml:space="preserve">Обоснование   </w:t>
            </w:r>
            <w:r w:rsidRPr="00123B8E">
              <w:rPr>
                <w:rFonts w:ascii="Liberation Serif" w:cs="Liberation Serif"/>
                <w:sz w:val="24"/>
                <w:szCs w:val="24"/>
              </w:rPr>
              <w:br/>
              <w:t xml:space="preserve">отклонений    </w:t>
            </w:r>
            <w:r w:rsidRPr="00123B8E">
              <w:rPr>
                <w:rFonts w:ascii="Liberation Serif" w:cs="Liberation Serif"/>
                <w:sz w:val="24"/>
                <w:szCs w:val="24"/>
              </w:rPr>
              <w:br/>
              <w:t xml:space="preserve">значений      </w:t>
            </w:r>
            <w:r w:rsidRPr="00123B8E">
              <w:rPr>
                <w:rFonts w:ascii="Liberation Serif" w:cs="Liberation Serif"/>
                <w:sz w:val="24"/>
                <w:szCs w:val="24"/>
              </w:rPr>
              <w:br/>
              <w:t>показателя</w:t>
            </w:r>
            <w:r w:rsidRPr="00123B8E">
              <w:rPr>
                <w:rFonts w:ascii="Liberation Serif" w:cs="Liberation Serif"/>
                <w:sz w:val="24"/>
                <w:szCs w:val="24"/>
              </w:rPr>
              <w:br/>
              <w:t xml:space="preserve">(индикатора) на конец      </w:t>
            </w:r>
            <w:r w:rsidRPr="00123B8E">
              <w:rPr>
                <w:rFonts w:ascii="Liberation Serif" w:cs="Liberation Serif"/>
                <w:sz w:val="24"/>
                <w:szCs w:val="24"/>
              </w:rPr>
              <w:br/>
              <w:t>отчетного года</w:t>
            </w:r>
          </w:p>
        </w:tc>
      </w:tr>
      <w:tr w:rsidR="00AB61BB" w:rsidRPr="00123B8E" w:rsidTr="00670728">
        <w:trPr>
          <w:trHeight w:val="32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6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87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202</w:t>
            </w:r>
            <w:r>
              <w:rPr>
                <w:rFonts w:ascii="Liberation Serif" w:cs="Liberation Serif"/>
                <w:sz w:val="24"/>
                <w:szCs w:val="24"/>
              </w:rPr>
              <w:t>3</w:t>
            </w:r>
            <w:r w:rsidRPr="00123B8E">
              <w:rPr>
                <w:rFonts w:ascii="Liberation Serif" w:cs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202</w:t>
            </w:r>
            <w:r>
              <w:rPr>
                <w:rFonts w:ascii="Liberation Serif" w:cs="Liberation Serif"/>
                <w:sz w:val="24"/>
                <w:szCs w:val="24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</w:p>
        </w:tc>
      </w:tr>
      <w:tr w:rsidR="00AB61BB" w:rsidRPr="00123B8E" w:rsidTr="00670728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6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факт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</w:p>
        </w:tc>
      </w:tr>
      <w:tr w:rsidR="00AB61BB" w:rsidRPr="00123B8E" w:rsidTr="00670728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7</w:t>
            </w:r>
          </w:p>
        </w:tc>
      </w:tr>
      <w:tr w:rsidR="00AB61BB" w:rsidRPr="00123B8E" w:rsidTr="00670728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1BB" w:rsidRPr="00123B8E" w:rsidRDefault="00AB61BB" w:rsidP="00670728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3B8E">
              <w:rPr>
                <w:rFonts w:ascii="Liberation Serif" w:hAnsi="Liberation Serif" w:cs="Liberation Serif"/>
                <w:sz w:val="24"/>
                <w:szCs w:val="24"/>
              </w:rPr>
              <w:t>Исполнение бюджета округа по налоговым и неналоговым доходам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1BB" w:rsidRPr="00123B8E" w:rsidRDefault="00AB61BB" w:rsidP="00670728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3B8E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114,4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108,4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</w:p>
        </w:tc>
      </w:tr>
      <w:tr w:rsidR="00AB61BB" w:rsidRPr="00123B8E" w:rsidTr="00670728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2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3B8E">
              <w:rPr>
                <w:rFonts w:ascii="Liberation Serif" w:hAnsi="Liberation Serif" w:cs="Liberation Serif"/>
                <w:sz w:val="24"/>
                <w:szCs w:val="24"/>
              </w:rPr>
              <w:t>Рост налоговых и неналоговых доходов бюджета округа (без учета единого налога на вмененный доход и акцизов на нефтепродукты) к году, предшествующему отчетному, в сопоставимых условиях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3620E2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105,5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101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3620E2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116,7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</w:p>
        </w:tc>
      </w:tr>
      <w:tr w:rsidR="00AB61BB" w:rsidRPr="00123B8E" w:rsidTr="00670728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3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Отношение муниципального долга округа к общему годовому объему доходов без учета объема безвозмездных поступлений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%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2,1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2,</w:t>
            </w:r>
            <w:r>
              <w:rPr>
                <w:rFonts w:asci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2,1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</w:p>
        </w:tc>
      </w:tr>
      <w:tr w:rsidR="00AB61BB" w:rsidRPr="00123B8E" w:rsidTr="00670728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4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3B8E">
              <w:rPr>
                <w:rFonts w:ascii="Liberation Serif" w:hAnsi="Liberation Serif" w:cs="Liberation Serif"/>
                <w:sz w:val="24"/>
                <w:szCs w:val="24"/>
              </w:rPr>
              <w:t>Доля расходов на обслуживание муниципального долга в общем объеме расходов бюджета округа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BB" w:rsidRPr="00123B8E" w:rsidRDefault="00AB61BB" w:rsidP="00670728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B61BB" w:rsidRPr="00123B8E" w:rsidRDefault="00AB61BB" w:rsidP="00670728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3B8E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0,0004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0,002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</w:p>
        </w:tc>
      </w:tr>
      <w:tr w:rsidR="00AB61BB" w:rsidRPr="00123B8E" w:rsidTr="00670728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5</w:t>
            </w:r>
          </w:p>
        </w:tc>
        <w:tc>
          <w:tcPr>
            <w:tcW w:w="6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Доля расходов бюджета округа, формируемых в рамках муниципальных программ, к общему объему расходов бюджета округа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%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99,8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98,6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99,8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</w:p>
        </w:tc>
      </w:tr>
      <w:tr w:rsidR="00AB61BB" w:rsidRPr="00123B8E" w:rsidTr="00670728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6</w:t>
            </w:r>
          </w:p>
        </w:tc>
        <w:tc>
          <w:tcPr>
            <w:tcW w:w="6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Доля просроченной кредиторской задолженности бюджета округа в общей сумме расходов бюджета округа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%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</w:tr>
      <w:tr w:rsidR="00AB61BB" w:rsidRPr="00123B8E" w:rsidTr="00670728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7</w:t>
            </w:r>
          </w:p>
        </w:tc>
        <w:tc>
          <w:tcPr>
            <w:tcW w:w="6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Количество размещенных документов и материалов по бюджетному процессу на официальном сайте Грязовецкого муниципального округа в сети «Интернет»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</w:tr>
      <w:tr w:rsidR="00AB61BB" w:rsidRPr="00123B8E" w:rsidTr="00670728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8</w:t>
            </w:r>
          </w:p>
        </w:tc>
        <w:tc>
          <w:tcPr>
            <w:tcW w:w="6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Доля устраненных нарушений в общем объеме нарушений, подлежащих устранению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%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4E1EDF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4E1EDF">
              <w:rPr>
                <w:rFonts w:asci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4E1EDF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4E1EDF">
              <w:rPr>
                <w:rFonts w:ascii="Liberation Serif" w:cs="Liberation Serif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4E1EDF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</w:p>
        </w:tc>
      </w:tr>
      <w:tr w:rsidR="00AB61BB" w:rsidRPr="00123B8E" w:rsidTr="00670728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9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1BB" w:rsidRPr="00123B8E" w:rsidRDefault="00AB61BB" w:rsidP="00670728">
            <w:pPr>
              <w:textAlignment w:val="baseline"/>
              <w:rPr>
                <w:rFonts w:ascii="Liberation Serif" w:hAnsi="Liberation Serif" w:cs="Liberation Serif"/>
                <w:bCs/>
                <w:kern w:val="2"/>
                <w:lang w:eastAsia="hi-IN" w:bidi="hi-IN"/>
              </w:rPr>
            </w:pPr>
            <w:r w:rsidRPr="00123B8E">
              <w:rPr>
                <w:rFonts w:ascii="Liberation Serif" w:hAnsi="Liberation Serif" w:cs="Liberation Serif"/>
                <w:kern w:val="2"/>
                <w:lang w:eastAsia="hi-IN" w:bidi="hi-IN"/>
              </w:rPr>
              <w:t>Выполнение плана контрольных мероприятий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1BB" w:rsidRPr="00123B8E" w:rsidRDefault="00AB61BB" w:rsidP="00670728">
            <w:pPr>
              <w:snapToGrid w:val="0"/>
              <w:jc w:val="center"/>
              <w:rPr>
                <w:rFonts w:ascii="Liberation Serif" w:hAnsi="Liberation Serif" w:cs="Liberation Serif"/>
                <w:color w:val="000000"/>
                <w:kern w:val="2"/>
                <w:lang w:eastAsia="ar-SA"/>
              </w:rPr>
            </w:pPr>
            <w:r w:rsidRPr="00123B8E">
              <w:rPr>
                <w:rFonts w:ascii="Liberation Serif" w:hAnsi="Liberation Serif" w:cs="Liberation Serif"/>
                <w:color w:val="000000"/>
                <w:kern w:val="2"/>
                <w:lang w:eastAsia="ar-SA"/>
              </w:rPr>
              <w:t>%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4E1EDF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4E1EDF">
              <w:rPr>
                <w:rFonts w:asci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4E1EDF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4E1EDF">
              <w:rPr>
                <w:rFonts w:asci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4E1EDF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</w:p>
        </w:tc>
      </w:tr>
    </w:tbl>
    <w:p w:rsidR="00AB61BB" w:rsidRDefault="00AB61BB" w:rsidP="00AB61BB">
      <w:pPr>
        <w:widowControl w:val="0"/>
        <w:autoSpaceDE w:val="0"/>
        <w:autoSpaceDN w:val="0"/>
        <w:adjustRightInd w:val="0"/>
        <w:outlineLvl w:val="2"/>
        <w:rPr>
          <w:rFonts w:ascii="Liberation Serif" w:hAnsi="Liberation Serif" w:cs="Liberation Serif"/>
        </w:rPr>
      </w:pPr>
    </w:p>
    <w:p w:rsidR="00AB61BB" w:rsidRDefault="00AB61BB" w:rsidP="00AB61BB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Liberation Serif" w:hAnsi="Liberation Serif" w:cs="Liberation Serif"/>
        </w:rPr>
      </w:pPr>
      <w:r w:rsidRPr="00123B8E">
        <w:rPr>
          <w:rFonts w:ascii="Liberation Serif" w:hAnsi="Liberation Serif" w:cs="Liberation Serif"/>
        </w:rPr>
        <w:lastRenderedPageBreak/>
        <w:t>Таблица 2</w:t>
      </w:r>
    </w:p>
    <w:p w:rsidR="00AB61BB" w:rsidRPr="00123B8E" w:rsidRDefault="00AB61BB" w:rsidP="00AB61BB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Liberation Serif" w:hAnsi="Liberation Serif" w:cs="Liberation Serif"/>
        </w:rPr>
      </w:pPr>
    </w:p>
    <w:p w:rsidR="00AB61BB" w:rsidRPr="00123B8E" w:rsidRDefault="00AB61BB" w:rsidP="00AB61B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bookmarkStart w:id="2" w:name="Par825"/>
      <w:bookmarkEnd w:id="2"/>
      <w:r w:rsidRPr="00123B8E">
        <w:rPr>
          <w:rFonts w:ascii="Liberation Serif" w:hAnsi="Liberation Serif" w:cs="Liberation Serif"/>
        </w:rPr>
        <w:t xml:space="preserve">Сведения о степени выполнения мероприятий </w:t>
      </w:r>
    </w:p>
    <w:p w:rsidR="00AB61BB" w:rsidRPr="00123B8E" w:rsidRDefault="00AB61BB" w:rsidP="00AB61B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 w:rsidRPr="00123B8E">
        <w:rPr>
          <w:rFonts w:ascii="Liberation Serif" w:hAnsi="Liberation Serif" w:cs="Liberation Serif"/>
        </w:rPr>
        <w:t xml:space="preserve">муниципальной программы «Управление муниципальными финансами </w:t>
      </w:r>
    </w:p>
    <w:p w:rsidR="00AB61BB" w:rsidRPr="00123B8E" w:rsidRDefault="00AB61BB" w:rsidP="00AB61BB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</w:rPr>
      </w:pPr>
      <w:r w:rsidRPr="00123B8E">
        <w:rPr>
          <w:rFonts w:ascii="Liberation Serif" w:hAnsi="Liberation Serif" w:cs="Liberation Serif"/>
        </w:rPr>
        <w:t>Грязовецкого муниципального округа на 2023-2028 годы» за 202</w:t>
      </w:r>
      <w:r>
        <w:rPr>
          <w:rFonts w:ascii="Liberation Serif" w:hAnsi="Liberation Serif" w:cs="Liberation Serif"/>
        </w:rPr>
        <w:t>4</w:t>
      </w:r>
      <w:r w:rsidRPr="00123B8E">
        <w:rPr>
          <w:rFonts w:ascii="Liberation Serif" w:hAnsi="Liberation Serif" w:cs="Liberation Serif"/>
        </w:rPr>
        <w:t xml:space="preserve"> год</w:t>
      </w:r>
    </w:p>
    <w:p w:rsidR="00AB61BB" w:rsidRPr="00123B8E" w:rsidRDefault="00AB61BB" w:rsidP="00AB61B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tbl>
      <w:tblPr>
        <w:tblW w:w="15288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1"/>
        <w:gridCol w:w="2126"/>
        <w:gridCol w:w="1985"/>
        <w:gridCol w:w="1440"/>
        <w:gridCol w:w="1440"/>
        <w:gridCol w:w="1440"/>
        <w:gridCol w:w="1406"/>
        <w:gridCol w:w="1975"/>
        <w:gridCol w:w="1843"/>
        <w:gridCol w:w="1112"/>
      </w:tblGrid>
      <w:tr w:rsidR="00AB61BB" w:rsidRPr="00123B8E" w:rsidTr="00AB61BB">
        <w:trPr>
          <w:trHeight w:val="32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 xml:space="preserve">N </w:t>
            </w:r>
            <w:r w:rsidRPr="00123B8E">
              <w:rPr>
                <w:rFonts w:ascii="Liberation Serif" w:cs="Liberation Serif"/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Наименование основного мероприятия, мероприятие, контрольное событие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Ответственный</w:t>
            </w:r>
            <w:r w:rsidRPr="00123B8E">
              <w:rPr>
                <w:rFonts w:ascii="Liberation Serif" w:cs="Liberation Serif"/>
                <w:sz w:val="24"/>
                <w:szCs w:val="24"/>
              </w:rPr>
              <w:br/>
              <w:t>исполнитель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Плановый срок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Фактический срок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Результаты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AB61BB" w:rsidRPr="00123B8E" w:rsidTr="00AB61BB">
        <w:trPr>
          <w:trHeight w:val="32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 xml:space="preserve">начала    </w:t>
            </w:r>
            <w:r w:rsidRPr="00123B8E">
              <w:rPr>
                <w:rFonts w:ascii="Liberation Serif" w:cs="Liberation Serif"/>
                <w:sz w:val="24"/>
                <w:szCs w:val="24"/>
              </w:rPr>
              <w:br/>
              <w:t>реализации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 xml:space="preserve">окончания </w:t>
            </w:r>
            <w:r w:rsidRPr="00123B8E">
              <w:rPr>
                <w:rFonts w:ascii="Liberation Serif" w:cs="Liberation Serif"/>
                <w:sz w:val="24"/>
                <w:szCs w:val="24"/>
              </w:rPr>
              <w:br/>
              <w:t>реализации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 xml:space="preserve">начала    </w:t>
            </w:r>
            <w:r w:rsidRPr="00123B8E">
              <w:rPr>
                <w:rFonts w:ascii="Liberation Serif" w:cs="Liberation Serif"/>
                <w:sz w:val="24"/>
                <w:szCs w:val="24"/>
              </w:rPr>
              <w:br/>
              <w:t>реализации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 xml:space="preserve">окончания </w:t>
            </w:r>
            <w:r w:rsidRPr="00123B8E">
              <w:rPr>
                <w:rFonts w:ascii="Liberation Serif" w:cs="Liberation Serif"/>
                <w:sz w:val="24"/>
                <w:szCs w:val="24"/>
              </w:rPr>
              <w:br/>
              <w:t>реализации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запланированные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достигнутые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</w:p>
        </w:tc>
      </w:tr>
      <w:tr w:rsidR="00AB61BB" w:rsidRPr="00123B8E" w:rsidTr="00AB61B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10</w:t>
            </w:r>
          </w:p>
        </w:tc>
      </w:tr>
      <w:tr w:rsidR="00AB61BB" w:rsidRPr="00123B8E" w:rsidTr="00AB61BB">
        <w:tc>
          <w:tcPr>
            <w:tcW w:w="15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Муниципальная программа «Упра</w:t>
            </w:r>
            <w:r>
              <w:rPr>
                <w:rFonts w:ascii="Liberation Serif" w:hAnsi="Liberation Serif" w:cs="Liberation Serif"/>
              </w:rPr>
              <w:t xml:space="preserve">вление муниципальными финансами </w:t>
            </w:r>
            <w:r w:rsidRPr="00123B8E">
              <w:rPr>
                <w:rFonts w:ascii="Liberation Serif" w:hAnsi="Liberation Serif" w:cs="Liberation Serif"/>
              </w:rPr>
              <w:t>Грязовецкого муниципального округа на 2023-2028 годы»</w:t>
            </w:r>
          </w:p>
        </w:tc>
      </w:tr>
      <w:tr w:rsidR="00AB61BB" w:rsidRPr="00123B8E" w:rsidTr="00AB61BB">
        <w:trPr>
          <w:trHeight w:val="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Основное мероприятие 1.1. </w:t>
            </w:r>
          </w:p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«Укрепление доходной базы бюджета округа для обеспечения исполнения расходных обязательств»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Обеспечение сбалансированности бюджета, сдерживание роста муниципального долга и недопущение роста просроченной кредиторской задолженности. Достижение бюджетного эффекта от укрепления доходной базы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2071AA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  <w:lang w:eastAsia="en-US"/>
              </w:rPr>
            </w:pPr>
            <w:r w:rsidRPr="002071AA">
              <w:rPr>
                <w:rFonts w:ascii="Liberation Serif" w:cs="Liberation Serif"/>
                <w:sz w:val="24"/>
                <w:szCs w:val="24"/>
                <w:lang w:eastAsia="en-US"/>
              </w:rPr>
              <w:t>В 202</w:t>
            </w:r>
            <w:r>
              <w:rPr>
                <w:rFonts w:ascii="Liberation Serif" w:cs="Liberation Serif"/>
                <w:sz w:val="24"/>
                <w:szCs w:val="24"/>
                <w:lang w:eastAsia="en-US"/>
              </w:rPr>
              <w:t>4</w:t>
            </w:r>
            <w:r w:rsidRPr="002071AA">
              <w:rPr>
                <w:rFonts w:ascii="Liberation Serif" w:cs="Liberation Serif"/>
                <w:sz w:val="24"/>
                <w:szCs w:val="24"/>
                <w:lang w:eastAsia="en-US"/>
              </w:rPr>
              <w:t xml:space="preserve"> году бюджет округа по налоговым и неналоговым доходам исполнен на </w:t>
            </w:r>
            <w:r>
              <w:rPr>
                <w:rFonts w:ascii="Liberation Serif" w:cs="Liberation Serif"/>
                <w:sz w:val="24"/>
                <w:szCs w:val="24"/>
                <w:lang w:eastAsia="en-US"/>
              </w:rPr>
              <w:t>108</w:t>
            </w:r>
            <w:r w:rsidRPr="002071AA">
              <w:rPr>
                <w:rFonts w:ascii="Liberation Serif" w:cs="Liberation Serif"/>
                <w:sz w:val="24"/>
                <w:szCs w:val="24"/>
                <w:lang w:eastAsia="en-US"/>
              </w:rPr>
              <w:t xml:space="preserve">,4%, по расходам на </w:t>
            </w:r>
            <w:r w:rsidRPr="002F20F0">
              <w:rPr>
                <w:rFonts w:ascii="Liberation Serif" w:cs="Liberation Serif"/>
                <w:sz w:val="24"/>
                <w:szCs w:val="24"/>
                <w:lang w:eastAsia="en-US"/>
              </w:rPr>
              <w:t>97,3%,</w:t>
            </w:r>
            <w:r w:rsidRPr="002071AA">
              <w:rPr>
                <w:rFonts w:ascii="Liberation Serif" w:cs="Liberation Serif"/>
                <w:sz w:val="24"/>
                <w:szCs w:val="24"/>
                <w:lang w:eastAsia="en-US"/>
              </w:rPr>
              <w:t xml:space="preserve"> дефицит составил </w:t>
            </w:r>
            <w:r>
              <w:rPr>
                <w:rFonts w:ascii="Liberation Serif" w:cs="Liberation Serif"/>
                <w:sz w:val="24"/>
                <w:szCs w:val="24"/>
                <w:lang w:eastAsia="en-US"/>
              </w:rPr>
              <w:t>40047,9</w:t>
            </w:r>
            <w:r w:rsidRPr="002071AA">
              <w:rPr>
                <w:rFonts w:ascii="Liberation Serif" w:cs="Liberation Serif"/>
                <w:sz w:val="24"/>
                <w:szCs w:val="24"/>
                <w:lang w:eastAsia="en-US"/>
              </w:rPr>
              <w:t xml:space="preserve"> тыс. руб. Муниципальный долг на 01.01.202</w:t>
            </w:r>
            <w:r>
              <w:rPr>
                <w:rFonts w:ascii="Liberation Serif" w:cs="Liberation Serif"/>
                <w:sz w:val="24"/>
                <w:szCs w:val="24"/>
                <w:lang w:eastAsia="en-US"/>
              </w:rPr>
              <w:t>5</w:t>
            </w:r>
            <w:r w:rsidRPr="002071AA">
              <w:rPr>
                <w:rFonts w:ascii="Liberation Serif" w:cs="Liberation Serif"/>
                <w:sz w:val="24"/>
                <w:szCs w:val="24"/>
                <w:lang w:eastAsia="en-US"/>
              </w:rPr>
              <w:t xml:space="preserve"> года равен </w:t>
            </w:r>
            <w:r>
              <w:rPr>
                <w:rFonts w:ascii="Liberation Serif" w:cs="Liberation Serif"/>
                <w:sz w:val="24"/>
                <w:szCs w:val="24"/>
                <w:lang w:eastAsia="en-US"/>
              </w:rPr>
              <w:t>13736,8</w:t>
            </w:r>
            <w:r w:rsidRPr="002071AA">
              <w:rPr>
                <w:rFonts w:ascii="Liberation Serif" w:cs="Liberation Serif"/>
                <w:sz w:val="24"/>
                <w:szCs w:val="24"/>
                <w:lang w:eastAsia="en-US"/>
              </w:rPr>
              <w:t xml:space="preserve"> тыс. руб. (бюджетный </w:t>
            </w:r>
            <w:r w:rsidRPr="002071AA">
              <w:rPr>
                <w:rFonts w:ascii="Liberation Serif" w:cs="Liberation Serif"/>
                <w:sz w:val="24"/>
                <w:szCs w:val="24"/>
                <w:lang w:eastAsia="en-US"/>
              </w:rPr>
              <w:lastRenderedPageBreak/>
              <w:t>кредит на частичное погашение дефицита бюджета) Просроченная кредиторская задолженность отсутствует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  <w:lang w:eastAsia="en-US"/>
              </w:rPr>
            </w:pPr>
          </w:p>
        </w:tc>
      </w:tr>
      <w:tr w:rsidR="00AB61BB" w:rsidRPr="00123B8E" w:rsidTr="00AB61BB">
        <w:trPr>
          <w:trHeight w:val="55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Мероприятие 1.1.1. «Принятие мер по увеличению поступлений налоговых и </w:t>
            </w:r>
            <w:r w:rsidRPr="00E60E5D">
              <w:rPr>
                <w:rFonts w:ascii="Liberation Serif" w:hAnsi="Liberation Serif" w:cs="Liberation Serif"/>
              </w:rPr>
              <w:t>неналоговых доходов бюджета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Исполнение бюджета округа по налоговым и неналоговым доходам</w:t>
            </w:r>
          </w:p>
          <w:p w:rsidR="00AB61BB" w:rsidRPr="00CF7690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2071AA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  <w:lang w:eastAsia="en-US"/>
              </w:rPr>
            </w:pPr>
            <w:r w:rsidRPr="002071AA">
              <w:rPr>
                <w:rFonts w:ascii="Liberation Serif" w:cs="Liberation Serif"/>
                <w:sz w:val="24"/>
                <w:szCs w:val="24"/>
                <w:lang w:eastAsia="en-US"/>
              </w:rPr>
              <w:t>В 202</w:t>
            </w:r>
            <w:r>
              <w:rPr>
                <w:rFonts w:ascii="Liberation Serif" w:cs="Liberation Serif"/>
                <w:sz w:val="24"/>
                <w:szCs w:val="24"/>
                <w:lang w:eastAsia="en-US"/>
              </w:rPr>
              <w:t>4</w:t>
            </w:r>
            <w:r w:rsidRPr="002071AA">
              <w:rPr>
                <w:rFonts w:ascii="Liberation Serif" w:cs="Liberation Serif"/>
                <w:sz w:val="24"/>
                <w:szCs w:val="24"/>
                <w:lang w:eastAsia="en-US"/>
              </w:rPr>
              <w:t xml:space="preserve"> году продолжена работа по реализации Плана мероприятий по повышению финансовой устойчивости округа на 202</w:t>
            </w:r>
            <w:r>
              <w:rPr>
                <w:rFonts w:ascii="Liberation Serif" w:cs="Liberation Serif"/>
                <w:sz w:val="24"/>
                <w:szCs w:val="24"/>
                <w:lang w:eastAsia="en-US"/>
              </w:rPr>
              <w:t>4</w:t>
            </w:r>
            <w:r w:rsidRPr="002071AA">
              <w:rPr>
                <w:rFonts w:ascii="Liberation Serif" w:cs="Liberation Serif"/>
                <w:sz w:val="24"/>
                <w:szCs w:val="24"/>
                <w:lang w:eastAsia="en-US"/>
              </w:rPr>
              <w:t xml:space="preserve"> - 202</w:t>
            </w:r>
            <w:r>
              <w:rPr>
                <w:rFonts w:ascii="Liberation Serif" w:cs="Liberation Serif"/>
                <w:sz w:val="24"/>
                <w:szCs w:val="24"/>
                <w:lang w:eastAsia="en-US"/>
              </w:rPr>
              <w:t>6</w:t>
            </w:r>
            <w:r w:rsidRPr="002071AA">
              <w:rPr>
                <w:rFonts w:ascii="Liberation Serif" w:cs="Liberation Serif"/>
                <w:sz w:val="24"/>
                <w:szCs w:val="24"/>
                <w:lang w:eastAsia="en-US"/>
              </w:rPr>
              <w:t xml:space="preserve"> годы, утвержденного постановлением главы округа № </w:t>
            </w:r>
            <w:r>
              <w:rPr>
                <w:rFonts w:ascii="Liberation Serif" w:cs="Liberation Serif"/>
                <w:sz w:val="24"/>
                <w:szCs w:val="24"/>
                <w:lang w:eastAsia="en-US"/>
              </w:rPr>
              <w:t>76</w:t>
            </w:r>
            <w:r w:rsidRPr="002071AA">
              <w:rPr>
                <w:rFonts w:ascii="Liberation Serif" w:cs="Liberation Serif"/>
                <w:sz w:val="24"/>
                <w:szCs w:val="24"/>
                <w:lang w:eastAsia="en-US"/>
              </w:rPr>
              <w:t xml:space="preserve"> от 29.03.202</w:t>
            </w:r>
            <w:r>
              <w:rPr>
                <w:rFonts w:ascii="Liberation Serif" w:cs="Liberation Serif"/>
                <w:sz w:val="24"/>
                <w:szCs w:val="24"/>
                <w:lang w:eastAsia="en-US"/>
              </w:rPr>
              <w:t>4</w:t>
            </w:r>
            <w:r w:rsidRPr="002071AA">
              <w:rPr>
                <w:rFonts w:ascii="Liberation Serif" w:cs="Liberation Serif"/>
                <w:sz w:val="24"/>
                <w:szCs w:val="24"/>
                <w:lang w:eastAsia="en-US"/>
              </w:rPr>
              <w:t xml:space="preserve">г. В результате мероприятий по укреплению и обеспечению устойчивости доходной базы бюджета округа поступило дополнительно </w:t>
            </w:r>
            <w:r w:rsidRPr="002071AA">
              <w:rPr>
                <w:rFonts w:ascii="Liberation Serif" w:cs="Liberation Serif"/>
                <w:sz w:val="24"/>
                <w:szCs w:val="24"/>
                <w:lang w:eastAsia="en-US"/>
              </w:rPr>
              <w:lastRenderedPageBreak/>
              <w:t xml:space="preserve">налоговых и неналоговых доходов в сумме </w:t>
            </w:r>
            <w:r w:rsidRPr="00A2050F">
              <w:rPr>
                <w:rFonts w:ascii="Liberation Serif" w:cs="Liberation Serif"/>
                <w:sz w:val="24"/>
                <w:szCs w:val="24"/>
                <w:lang w:eastAsia="en-US"/>
              </w:rPr>
              <w:t>44594,9 тыс. руб. при плане 21520,2 тыс. руб. или в 2,1 раза выше утвержденного</w:t>
            </w:r>
            <w:r w:rsidRPr="002071AA">
              <w:rPr>
                <w:rFonts w:ascii="Liberation Serif" w:cs="Liberation Serif"/>
                <w:sz w:val="24"/>
                <w:szCs w:val="24"/>
                <w:lang w:eastAsia="en-US"/>
              </w:rPr>
              <w:t xml:space="preserve"> плана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</w:tr>
      <w:tr w:rsidR="00AB61BB" w:rsidRPr="00123B8E" w:rsidTr="00AB61BB">
        <w:trPr>
          <w:trHeight w:val="31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Контрольное событие 1.1.1.1«Анализ результатов реализации Плана мероприятий по повышению финансовой устойчивости округа»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Обеспечение мобилизации налоговых и неналоговых доходов в бюджет с ростом на 1,0% к уровню 202</w:t>
            </w:r>
            <w:r>
              <w:rPr>
                <w:rFonts w:ascii="Liberation Serif" w:cs="Liberation Serif"/>
                <w:sz w:val="24"/>
                <w:szCs w:val="24"/>
              </w:rPr>
              <w:t>3</w:t>
            </w:r>
            <w:r w:rsidRPr="00123B8E">
              <w:rPr>
                <w:rFonts w:ascii="Liberation Serif" w:cs="Liberation Serif"/>
                <w:sz w:val="24"/>
                <w:szCs w:val="24"/>
              </w:rPr>
              <w:t xml:space="preserve"> года в сопоставимых условиях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eastAsia="en-US"/>
              </w:rPr>
              <w:t>Налоговых и неналоговых доходов мобилизовано за 202</w:t>
            </w:r>
            <w:r>
              <w:rPr>
                <w:rFonts w:ascii="Liberation Serif" w:cs="Liberation Serif"/>
                <w:sz w:val="24"/>
                <w:szCs w:val="24"/>
                <w:lang w:eastAsia="en-US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  <w:lang w:eastAsia="en-US"/>
              </w:rPr>
              <w:t xml:space="preserve"> год с ростом на </w:t>
            </w:r>
            <w:r>
              <w:rPr>
                <w:rFonts w:ascii="Liberation Serif" w:cs="Liberation Serif"/>
                <w:sz w:val="24"/>
                <w:szCs w:val="24"/>
                <w:lang w:eastAsia="en-US"/>
              </w:rPr>
              <w:t>16,7</w:t>
            </w:r>
            <w:r w:rsidRPr="00123B8E">
              <w:rPr>
                <w:rFonts w:ascii="Liberation Serif" w:cs="Liberation Serif"/>
                <w:sz w:val="24"/>
                <w:szCs w:val="24"/>
                <w:lang w:eastAsia="en-US"/>
              </w:rPr>
              <w:t>% в сопоставимых условиях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</w:tr>
      <w:tr w:rsidR="00AB61BB" w:rsidRPr="00123B8E" w:rsidTr="00AB61BB">
        <w:trPr>
          <w:trHeight w:val="55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Мероприятие 1.1.2</w:t>
            </w:r>
          </w:p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«Осуществление мониторинга исполнения бюджета округа по налоговым и неналоговым доходам»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Исполнение бюджета округа по доходной части на уровне не ниже 100,0% от утвержденного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Мониторинг исполнения по налоговым и неналоговым доходам в 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 xml:space="preserve">4 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году проводился на постоянной основе.</w:t>
            </w:r>
          </w:p>
          <w:p w:rsidR="00AB61BB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highlight w:val="cyan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Уточнение собственных доходов бюджета проводилось </w:t>
            </w:r>
            <w:r w:rsidRPr="0040573C">
              <w:rPr>
                <w:rFonts w:ascii="Liberation Serif" w:cs="Liberation Serif"/>
                <w:sz w:val="24"/>
                <w:szCs w:val="24"/>
                <w:lang w:val="ru-RU"/>
              </w:rPr>
              <w:t xml:space="preserve">5 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 xml:space="preserve">раз </w:t>
            </w:r>
            <w:r w:rsidRPr="00914AB3">
              <w:rPr>
                <w:rFonts w:ascii="Liberation Serif" w:cs="Liberation Serif"/>
                <w:sz w:val="24"/>
                <w:szCs w:val="24"/>
                <w:lang w:val="ru-RU"/>
              </w:rPr>
              <w:t xml:space="preserve">с ростом к </w:t>
            </w:r>
            <w:r w:rsidRPr="00FB2FF4">
              <w:rPr>
                <w:rFonts w:ascii="Liberation Serif" w:cs="Liberation Serif"/>
                <w:sz w:val="24"/>
                <w:szCs w:val="24"/>
                <w:lang w:val="ru-RU"/>
              </w:rPr>
              <w:t>первоначальному плану на 33155,6 тыс. руб.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Утвержденные назначения по доход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ам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 xml:space="preserve">выполнены на 108,4%, по сравнению к первоначально утвержденным назначениям на </w:t>
            </w:r>
            <w:r w:rsidRPr="00271953">
              <w:rPr>
                <w:rFonts w:ascii="Liberation Serif" w:cs="Liberation Serif"/>
                <w:sz w:val="24"/>
                <w:szCs w:val="24"/>
                <w:lang w:val="ru-RU"/>
              </w:rPr>
              <w:t>114,7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color w:val="FF0000"/>
                <w:sz w:val="24"/>
                <w:szCs w:val="24"/>
              </w:rPr>
            </w:pPr>
          </w:p>
        </w:tc>
      </w:tr>
      <w:tr w:rsidR="00AB61BB" w:rsidRPr="00123B8E" w:rsidTr="00AB61BB">
        <w:trPr>
          <w:trHeight w:val="27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257F41" w:rsidRDefault="00AB61BB" w:rsidP="00670728">
            <w:pPr>
              <w:rPr>
                <w:rFonts w:ascii="Liberation Serif" w:hAnsi="Liberation Serif" w:cs="Liberation Serif"/>
              </w:rPr>
            </w:pPr>
            <w:r w:rsidRPr="00257F41">
              <w:rPr>
                <w:rFonts w:ascii="Liberation Serif" w:hAnsi="Liberation Serif" w:cs="Liberation Serif"/>
              </w:rPr>
              <w:t>Контрольное событие</w:t>
            </w:r>
          </w:p>
          <w:p w:rsidR="00AB61BB" w:rsidRPr="00257F41" w:rsidRDefault="00AB61BB" w:rsidP="00670728">
            <w:pPr>
              <w:rPr>
                <w:rFonts w:ascii="Liberation Serif" w:hAnsi="Liberation Serif" w:cs="Liberation Serif"/>
              </w:rPr>
            </w:pPr>
            <w:r w:rsidRPr="00257F41">
              <w:rPr>
                <w:rFonts w:ascii="Liberation Serif" w:hAnsi="Liberation Serif" w:cs="Liberation Serif"/>
              </w:rPr>
              <w:t>1.1.2.1</w:t>
            </w:r>
          </w:p>
          <w:p w:rsidR="00AB61BB" w:rsidRPr="00257F41" w:rsidRDefault="00AB61BB" w:rsidP="00670728">
            <w:pPr>
              <w:rPr>
                <w:rFonts w:ascii="Liberation Serif" w:hAnsi="Liberation Serif" w:cs="Liberation Serif"/>
              </w:rPr>
            </w:pPr>
            <w:r w:rsidRPr="00257F41">
              <w:rPr>
                <w:rFonts w:ascii="Liberation Serif" w:hAnsi="Liberation Serif" w:cs="Liberation Serif"/>
              </w:rPr>
              <w:t>«Мониторинг исполнения налоговых и неналоговых доходов бюджета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  <w:lang w:val="en-US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  <w:lang w:val="en-US"/>
              </w:rPr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Отчет об исполнении бюджета округа по налоговым и неналоговым доходам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spacing w:after="0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9F6E9C">
              <w:rPr>
                <w:rFonts w:ascii="Liberation Serif" w:cs="Liberation Serif"/>
                <w:sz w:val="24"/>
                <w:szCs w:val="24"/>
                <w:lang w:val="ru-RU"/>
              </w:rPr>
              <w:t>Проект отчета об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исполнении бюджета по доходам 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за 2024 сформирован на основе отчета о кассовых поступлениях и выбытиях программного комплекса «АС Бюджет».</w:t>
            </w:r>
          </w:p>
          <w:p w:rsidR="00AB61BB" w:rsidRPr="00123B8E" w:rsidRDefault="00AB61BB" w:rsidP="00670728">
            <w:pPr>
              <w:pStyle w:val="11"/>
              <w:spacing w:after="0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Утвержденные назначения 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 xml:space="preserve">2024 года 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по доходам выполнены на 1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08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,4%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</w:tr>
      <w:tr w:rsidR="00AB61BB" w:rsidRPr="00123B8E" w:rsidTr="00AB61B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Мероприятие 1.1.3. «Организация работы межведомственной рабочей группы по </w:t>
            </w:r>
            <w:r w:rsidRPr="00123B8E">
              <w:rPr>
                <w:rFonts w:ascii="Liberation Serif" w:hAnsi="Liberation Serif" w:cs="Liberation Serif"/>
              </w:rPr>
              <w:lastRenderedPageBreak/>
              <w:t>сокращению задолженности налоговых платежей в бюджет округа, легализации «теневой» заработной платы и противодействию «теневому» сектору экономики»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lastRenderedPageBreak/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Снижение задолженности в бюджет округа по состоянию на конец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6F3640" w:rsidRDefault="00AB61BB" w:rsidP="00670728">
            <w:pPr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6F3640">
              <w:rPr>
                <w:rFonts w:ascii="Liberation Serif" w:hAnsi="Liberation Serif" w:cs="Liberation Serif"/>
                <w:lang w:eastAsia="en-US"/>
              </w:rPr>
              <w:t xml:space="preserve">В результате эффективной работы с задолженностью, </w:t>
            </w:r>
            <w:r w:rsidRPr="006F3640">
              <w:rPr>
                <w:rFonts w:ascii="Liberation Serif" w:hAnsi="Liberation Serif" w:cs="Liberation Serif"/>
              </w:rPr>
              <w:t xml:space="preserve">снижена налоговая </w:t>
            </w:r>
            <w:r w:rsidRPr="006F3640">
              <w:rPr>
                <w:rFonts w:ascii="Liberation Serif" w:hAnsi="Liberation Serif" w:cs="Liberation Serif"/>
              </w:rPr>
              <w:lastRenderedPageBreak/>
              <w:t>задолженность</w:t>
            </w:r>
            <w:r w:rsidRPr="006F3640">
              <w:rPr>
                <w:rFonts w:ascii="Liberation Serif" w:hAnsi="Liberation Serif" w:cs="Liberation Serif"/>
                <w:lang w:eastAsia="en-US"/>
              </w:rPr>
              <w:t xml:space="preserve"> в </w:t>
            </w:r>
            <w:r w:rsidRPr="00271953">
              <w:rPr>
                <w:rFonts w:ascii="Liberation Serif" w:hAnsi="Liberation Serif" w:cs="Liberation Serif"/>
                <w:lang w:eastAsia="en-US"/>
              </w:rPr>
              <w:t>сумме 11437,7</w:t>
            </w:r>
            <w:r w:rsidRPr="006F3640">
              <w:rPr>
                <w:rFonts w:ascii="Liberation Serif" w:hAnsi="Liberation Serif" w:cs="Liberation Serif"/>
                <w:lang w:eastAsia="en-US"/>
              </w:rPr>
              <w:t xml:space="preserve"> тыс. руб., </w:t>
            </w:r>
            <w:r>
              <w:rPr>
                <w:rFonts w:ascii="Liberation Serif" w:hAnsi="Liberation Serif" w:cs="Liberation Serif"/>
                <w:lang w:eastAsia="en-US"/>
              </w:rPr>
              <w:t>или</w:t>
            </w:r>
            <w:r w:rsidRPr="006F3640"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Pr="00A2050F">
              <w:rPr>
                <w:rFonts w:ascii="Liberation Serif" w:hAnsi="Liberation Serif" w:cs="Liberation Serif"/>
                <w:lang w:eastAsia="en-US"/>
              </w:rPr>
              <w:t>135,4% утвержденного по</w:t>
            </w:r>
            <w:r w:rsidRPr="006F3640">
              <w:rPr>
                <w:rFonts w:ascii="Liberation Serif" w:hAnsi="Liberation Serif" w:cs="Liberation Serif"/>
                <w:lang w:eastAsia="en-US"/>
              </w:rPr>
              <w:t xml:space="preserve"> плану мероприятий.  </w:t>
            </w:r>
            <w:r>
              <w:rPr>
                <w:rFonts w:ascii="Liberation Serif" w:hAnsi="Liberation Serif" w:cs="Liberation Serif"/>
                <w:lang w:eastAsia="en-US"/>
              </w:rPr>
              <w:t>З</w:t>
            </w:r>
            <w:r w:rsidRPr="006F3640">
              <w:rPr>
                <w:rFonts w:ascii="Liberation Serif" w:hAnsi="Liberation Serif" w:cs="Liberation Serif"/>
                <w:lang w:eastAsia="en-US"/>
              </w:rPr>
              <w:t>адолженност</w:t>
            </w:r>
            <w:r>
              <w:rPr>
                <w:rFonts w:ascii="Liberation Serif" w:hAnsi="Liberation Serif" w:cs="Liberation Serif"/>
                <w:lang w:eastAsia="en-US"/>
              </w:rPr>
              <w:t>ь</w:t>
            </w:r>
            <w:r w:rsidRPr="006F3640">
              <w:rPr>
                <w:rFonts w:ascii="Liberation Serif" w:hAnsi="Liberation Serif" w:cs="Liberation Serif"/>
                <w:lang w:eastAsia="en-US"/>
              </w:rPr>
              <w:t xml:space="preserve"> на </w:t>
            </w:r>
            <w:r>
              <w:rPr>
                <w:rFonts w:ascii="Liberation Serif" w:hAnsi="Liberation Serif" w:cs="Liberation Serif"/>
                <w:lang w:eastAsia="en-US"/>
              </w:rPr>
              <w:t>01.01.2025</w:t>
            </w:r>
            <w:r w:rsidRPr="006F3640">
              <w:rPr>
                <w:rFonts w:ascii="Liberation Serif" w:hAnsi="Liberation Serif" w:cs="Liberation Serif"/>
                <w:lang w:eastAsia="en-US"/>
              </w:rPr>
              <w:t xml:space="preserve"> по налоговым доходам в бюджет округа на </w:t>
            </w:r>
            <w:r w:rsidRPr="00F31D01">
              <w:rPr>
                <w:rFonts w:ascii="Liberation Serif" w:hAnsi="Liberation Serif" w:cs="Liberation Serif"/>
                <w:lang w:eastAsia="en-US"/>
              </w:rPr>
              <w:t>составляет 10781,6 тыс. руб. или снизилась по сравнению с началом года на 1714,7 тыс. руб. или на 13,7% (на 01.01.2024 – 12496,3 тыс.</w:t>
            </w:r>
            <w:r w:rsidRPr="006F3640">
              <w:rPr>
                <w:rFonts w:ascii="Liberation Serif" w:hAnsi="Liberation Serif" w:cs="Liberation Serif"/>
                <w:lang w:eastAsia="en-US"/>
              </w:rPr>
              <w:t xml:space="preserve"> руб.)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rPr>
          <w:trHeight w:val="112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D85627" w:rsidRDefault="00AB61BB" w:rsidP="00670728">
            <w:pPr>
              <w:rPr>
                <w:rFonts w:ascii="Liberation Serif" w:hAnsi="Liberation Serif" w:cs="Liberation Serif"/>
              </w:rPr>
            </w:pPr>
            <w:r w:rsidRPr="00D85627">
              <w:rPr>
                <w:rFonts w:ascii="Liberation Serif" w:hAnsi="Liberation Serif" w:cs="Liberation Serif"/>
              </w:rPr>
              <w:t>Контрольное событие 1.1.3.1 «Составление протокола по результатам проведения межведомственной рабочей группы»</w:t>
            </w:r>
          </w:p>
          <w:p w:rsidR="00AB61BB" w:rsidRPr="00D85627" w:rsidRDefault="00AB61BB" w:rsidP="0067072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  <w:lang w:val="en-US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  <w:lang w:val="en-US"/>
              </w:rPr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Отчет о работе межведомственной рабочей группы </w:t>
            </w:r>
          </w:p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 xml:space="preserve"> за 202</w:t>
            </w:r>
            <w:r>
              <w:rPr>
                <w:rFonts w:ascii="Liberation Serif" w:cs="Liberation Serif"/>
                <w:sz w:val="24"/>
                <w:szCs w:val="24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D85627" w:rsidRDefault="00AB61BB" w:rsidP="00670728">
            <w:pPr>
              <w:rPr>
                <w:rFonts w:ascii="Liberation Serif" w:hAnsi="Liberation Serif" w:cs="Liberation Serif"/>
                <w:lang w:eastAsia="en-US"/>
              </w:rPr>
            </w:pPr>
            <w:r w:rsidRPr="00D85627">
              <w:rPr>
                <w:rFonts w:ascii="Liberation Serif" w:hAnsi="Liberation Serif" w:cs="Liberation Serif"/>
                <w:lang w:eastAsia="en-US"/>
              </w:rPr>
              <w:t>Информация о результатах деятельности Межведомственной рабочей группы Грязовецкого муниципального округа в 202</w:t>
            </w:r>
            <w:r>
              <w:rPr>
                <w:rFonts w:ascii="Liberation Serif" w:hAnsi="Liberation Serif" w:cs="Liberation Serif"/>
                <w:lang w:eastAsia="en-US"/>
              </w:rPr>
              <w:t>4</w:t>
            </w:r>
            <w:r w:rsidRPr="00D85627">
              <w:rPr>
                <w:rFonts w:ascii="Liberation Serif" w:hAnsi="Liberation Serif" w:cs="Liberation Serif"/>
                <w:lang w:eastAsia="en-US"/>
              </w:rPr>
              <w:t xml:space="preserve"> году представлена на </w:t>
            </w:r>
            <w:r w:rsidRPr="00D85627">
              <w:rPr>
                <w:rFonts w:ascii="Liberation Serif" w:hAnsi="Liberation Serif" w:cs="Liberation Serif"/>
                <w:lang w:eastAsia="en-US"/>
              </w:rPr>
              <w:lastRenderedPageBreak/>
              <w:t xml:space="preserve">заседании межведомственной рабочей группы от </w:t>
            </w:r>
            <w:r w:rsidRPr="00327A75">
              <w:rPr>
                <w:rFonts w:ascii="Liberation Serif" w:hAnsi="Liberation Serif" w:cs="Liberation Serif"/>
                <w:lang w:eastAsia="en-US"/>
              </w:rPr>
              <w:t>18.12</w:t>
            </w:r>
            <w:r w:rsidRPr="00D85627">
              <w:rPr>
                <w:rFonts w:ascii="Liberation Serif" w:hAnsi="Liberation Serif" w:cs="Liberation Serif"/>
                <w:lang w:eastAsia="en-US"/>
              </w:rPr>
              <w:t>.202</w:t>
            </w:r>
            <w:r>
              <w:rPr>
                <w:rFonts w:ascii="Liberation Serif" w:hAnsi="Liberation Serif" w:cs="Liberation Serif"/>
                <w:lang w:eastAsia="en-US"/>
              </w:rPr>
              <w:t>4</w:t>
            </w:r>
            <w:r w:rsidRPr="00D85627">
              <w:rPr>
                <w:rFonts w:ascii="Liberation Serif" w:hAnsi="Liberation Serif" w:cs="Liberation Serif"/>
                <w:lang w:eastAsia="en-US"/>
              </w:rPr>
              <w:t xml:space="preserve"> года. За 202</w:t>
            </w:r>
            <w:r>
              <w:rPr>
                <w:rFonts w:ascii="Liberation Serif" w:hAnsi="Liberation Serif" w:cs="Liberation Serif"/>
                <w:lang w:eastAsia="en-US"/>
              </w:rPr>
              <w:t>4</w:t>
            </w:r>
            <w:r w:rsidRPr="00D85627">
              <w:rPr>
                <w:rFonts w:ascii="Liberation Serif" w:hAnsi="Liberation Serif" w:cs="Liberation Serif"/>
                <w:lang w:eastAsia="en-US"/>
              </w:rPr>
              <w:t xml:space="preserve"> год </w:t>
            </w:r>
            <w:r w:rsidRPr="00D85627"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r w:rsidRPr="00D85627">
              <w:rPr>
                <w:rFonts w:ascii="Liberation Serif" w:hAnsi="Liberation Serif" w:cs="Liberation Serif"/>
                <w:lang w:eastAsia="en-US"/>
              </w:rPr>
              <w:t xml:space="preserve">роведено 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24 </w:t>
            </w:r>
            <w:r w:rsidRPr="00D85627">
              <w:rPr>
                <w:rFonts w:ascii="Liberation Serif" w:hAnsi="Liberation Serif" w:cs="Liberation Serif"/>
                <w:lang w:eastAsia="en-US"/>
              </w:rPr>
              <w:t>заседани</w:t>
            </w:r>
            <w:r>
              <w:rPr>
                <w:rFonts w:ascii="Liberation Serif" w:hAnsi="Liberation Serif" w:cs="Liberation Serif"/>
                <w:lang w:eastAsia="en-US"/>
              </w:rPr>
              <w:t>я</w:t>
            </w:r>
            <w:r w:rsidRPr="00D85627">
              <w:rPr>
                <w:rFonts w:ascii="Liberation Serif" w:hAnsi="Liberation Serif" w:cs="Liberation Serif"/>
                <w:lang w:eastAsia="en-US"/>
              </w:rPr>
              <w:t xml:space="preserve"> межведомственной рабочей группы по работе с </w:t>
            </w:r>
            <w:r>
              <w:rPr>
                <w:rFonts w:ascii="Liberation Serif" w:hAnsi="Liberation Serif" w:cs="Liberation Serif"/>
                <w:lang w:eastAsia="en-US"/>
              </w:rPr>
              <w:t>задолженностью</w:t>
            </w:r>
            <w:r w:rsidRPr="00D85627">
              <w:rPr>
                <w:rFonts w:ascii="Liberation Serif" w:hAnsi="Liberation Serif" w:cs="Liberation Serif"/>
                <w:lang w:eastAsia="en-US"/>
              </w:rPr>
              <w:t xml:space="preserve">, </w:t>
            </w:r>
            <w:r w:rsidRPr="001C391A">
              <w:rPr>
                <w:rFonts w:ascii="Liberation Serif" w:hAnsi="Liberation Serif" w:cs="Liberation Serif"/>
                <w:lang w:eastAsia="en-US"/>
              </w:rPr>
              <w:t>рассмотрено 2420</w:t>
            </w:r>
            <w:r>
              <w:rPr>
                <w:rFonts w:ascii="Liberation Serif" w:hAnsi="Liberation Serif" w:cs="Liberation Serif"/>
                <w:color w:val="FF0000"/>
                <w:lang w:eastAsia="en-US"/>
              </w:rPr>
              <w:t xml:space="preserve"> </w:t>
            </w:r>
            <w:r w:rsidRPr="00D85627">
              <w:rPr>
                <w:rFonts w:ascii="Liberation Serif" w:hAnsi="Liberation Serif" w:cs="Liberation Serif"/>
                <w:lang w:eastAsia="en-US"/>
              </w:rPr>
              <w:t>налогоплательщиков по уплате задолженности по налоговым платежам.</w:t>
            </w:r>
            <w:r w:rsidRPr="00D85627">
              <w:rPr>
                <w:rFonts w:ascii="Liberation Serif" w:hAnsi="Liberation Serif" w:cs="Liberation Serif"/>
              </w:rPr>
              <w:t xml:space="preserve">        </w:t>
            </w:r>
            <w:r w:rsidRPr="00D85627">
              <w:rPr>
                <w:rFonts w:ascii="Liberation Serif" w:hAnsi="Liberation Serif" w:cs="Liberation Serif"/>
                <w:lang w:eastAsia="en-US"/>
              </w:rPr>
              <w:t xml:space="preserve">Объем поступившей задолженности по результатам проведенных мероприятий межведомственной рабочей группы в бюджет составил </w:t>
            </w:r>
            <w:r w:rsidRPr="00271953">
              <w:rPr>
                <w:rFonts w:ascii="Liberation Serif" w:hAnsi="Liberation Serif" w:cs="Liberation Serif"/>
                <w:lang w:eastAsia="en-US"/>
              </w:rPr>
              <w:t>11437,7</w:t>
            </w:r>
            <w:r w:rsidRPr="00D85627">
              <w:rPr>
                <w:rFonts w:ascii="Liberation Serif" w:hAnsi="Liberation Serif" w:cs="Liberation Serif"/>
                <w:lang w:eastAsia="en-US"/>
              </w:rPr>
              <w:t xml:space="preserve"> тыс. руб.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</w:tr>
      <w:tr w:rsidR="00AB61BB" w:rsidRPr="00123B8E" w:rsidTr="00AB61BB">
        <w:trPr>
          <w:trHeight w:val="42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Мероприятие 1.1.4 </w:t>
            </w:r>
          </w:p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lastRenderedPageBreak/>
              <w:t>«Осуществление межведомственного взаимодействия по направлениям, способствующим легализации</w:t>
            </w:r>
            <w:r>
              <w:rPr>
                <w:rFonts w:ascii="Liberation Serif" w:hAnsi="Liberation Serif" w:cs="Liberation Serif"/>
              </w:rPr>
              <w:t xml:space="preserve"> «теневой»</w:t>
            </w:r>
            <w:r w:rsidRPr="00123B8E">
              <w:rPr>
                <w:rFonts w:ascii="Liberation Serif" w:hAnsi="Liberation Serif" w:cs="Liberation Serif"/>
              </w:rPr>
              <w:t xml:space="preserve"> заработной платы»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lastRenderedPageBreak/>
              <w:t xml:space="preserve">Управление </w:t>
            </w:r>
            <w:r w:rsidRPr="00123B8E">
              <w:rPr>
                <w:rFonts w:ascii="Liberation Serif" w:hAnsi="Liberation Serif" w:cs="Liberation Serif"/>
              </w:rPr>
              <w:lastRenderedPageBreak/>
              <w:t>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lastRenderedPageBreak/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Достижение </w:t>
            </w:r>
            <w:r w:rsidRPr="00123B8E">
              <w:rPr>
                <w:rFonts w:ascii="Liberation Serif" w:hAnsi="Liberation Serif" w:cs="Liberation Serif"/>
              </w:rPr>
              <w:lastRenderedPageBreak/>
              <w:t xml:space="preserve">бюджетного эффекта в результате принятия мер по легализации "теневой" заработной платы в сумме установленного </w:t>
            </w:r>
            <w:r>
              <w:rPr>
                <w:rFonts w:ascii="Liberation Serif" w:hAnsi="Liberation Serif" w:cs="Liberation Serif"/>
              </w:rPr>
              <w:t>округ</w:t>
            </w:r>
            <w:r w:rsidRPr="00123B8E">
              <w:rPr>
                <w:rFonts w:ascii="Liberation Serif" w:hAnsi="Liberation Serif" w:cs="Liberation Serif"/>
              </w:rPr>
              <w:t>у задания на 202</w:t>
            </w:r>
            <w:r>
              <w:rPr>
                <w:rFonts w:ascii="Liberation Serif" w:hAnsi="Liberation Serif" w:cs="Liberation Serif"/>
              </w:rPr>
              <w:t>4</w:t>
            </w:r>
            <w:r w:rsidRPr="00123B8E">
              <w:rPr>
                <w:rFonts w:ascii="Liberation Serif" w:hAnsi="Liberation Serif" w:cs="Liberation Serif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jc w:val="both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По результатам работы за 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 xml:space="preserve">год по легализации «теневой экономики» в 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округ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е дополнительно поступило в бюджет НДФЛ в сумме 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8727,2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тыс. руб. или 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195,8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% от установленного задания на 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год 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rPr>
          <w:trHeight w:val="419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Контрольное событие 1.1.4.1 «Расчет дополнительного поступления в бюджет налога на доходы физических лиц от легализации "серой " заработной платы»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  <w:lang w:val="en-US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  <w:lang w:val="en-US"/>
              </w:rPr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Отчет по легализации «серой» заработной 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В ходе работы с «теневой экономикой» в 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году повысили заработную плату 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60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работодателей в отношении </w:t>
            </w:r>
            <w:r w:rsidRPr="001C391A">
              <w:rPr>
                <w:rFonts w:ascii="Liberation Serif" w:cs="Liberation Serif"/>
                <w:sz w:val="24"/>
                <w:szCs w:val="24"/>
                <w:lang w:val="ru-RU"/>
              </w:rPr>
              <w:t xml:space="preserve">1640 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работников. Расчет дополнительного поступления в бюджет НДФЛ составил 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8727,2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тыс. руб. или 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195,8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% от установленного задания на 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год 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 xml:space="preserve">                                  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jc w:val="both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rPr>
          <w:trHeight w:val="84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Основное мероприятие 1.2. «Обслуживание муниципального </w:t>
            </w:r>
            <w:r w:rsidRPr="00123B8E">
              <w:rPr>
                <w:rFonts w:ascii="Liberation Serif" w:hAnsi="Liberation Serif" w:cs="Liberation Serif"/>
              </w:rPr>
              <w:lastRenderedPageBreak/>
              <w:t>долга»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lastRenderedPageBreak/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администрации Грязовецкого </w:t>
            </w:r>
            <w:r>
              <w:rPr>
                <w:rFonts w:ascii="Liberation Serif" w:hAnsi="Liberation Serif" w:cs="Liberation Serif"/>
              </w:rPr>
              <w:lastRenderedPageBreak/>
              <w:t>муниципального округа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lastRenderedPageBreak/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Сокращение доли расходов на обслуживание муниципального </w:t>
            </w:r>
            <w:r w:rsidRPr="00123B8E">
              <w:rPr>
                <w:rFonts w:ascii="Liberation Serif" w:hAnsi="Liberation Serif" w:cs="Liberation Serif"/>
              </w:rPr>
              <w:lastRenderedPageBreak/>
              <w:t>долга округа в общем объеме расходов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eastAsia="SimSun" w:hAnsi="Liberation Serif" w:cs="Liberation Serif"/>
              </w:rPr>
            </w:pPr>
            <w:r w:rsidRPr="00123B8E">
              <w:rPr>
                <w:rFonts w:ascii="Liberation Serif" w:eastAsia="SimSun" w:hAnsi="Liberation Serif" w:cs="Liberation Serif"/>
              </w:rPr>
              <w:lastRenderedPageBreak/>
              <w:t>В декабре 202</w:t>
            </w:r>
            <w:r>
              <w:rPr>
                <w:rFonts w:ascii="Liberation Serif" w:eastAsia="SimSun" w:hAnsi="Liberation Serif" w:cs="Liberation Serif"/>
              </w:rPr>
              <w:t>4</w:t>
            </w:r>
            <w:r w:rsidRPr="00123B8E">
              <w:rPr>
                <w:rFonts w:ascii="Liberation Serif" w:eastAsia="SimSun" w:hAnsi="Liberation Serif" w:cs="Liberation Serif"/>
              </w:rPr>
              <w:t xml:space="preserve"> года привлечен бюджетный кредит на </w:t>
            </w:r>
            <w:r w:rsidRPr="00123B8E">
              <w:rPr>
                <w:rFonts w:ascii="Liberation Serif" w:eastAsia="SimSun" w:hAnsi="Liberation Serif" w:cs="Liberation Serif"/>
              </w:rPr>
              <w:lastRenderedPageBreak/>
              <w:t xml:space="preserve">частичное погашение дефицита бюджета в сумме </w:t>
            </w:r>
            <w:r>
              <w:rPr>
                <w:rFonts w:ascii="Liberation Serif" w:eastAsia="SimSun" w:hAnsi="Liberation Serif" w:cs="Liberation Serif"/>
              </w:rPr>
              <w:t>13736,8</w:t>
            </w:r>
            <w:r w:rsidRPr="00123B8E">
              <w:rPr>
                <w:rFonts w:ascii="Liberation Serif" w:eastAsia="SimSun" w:hAnsi="Liberation Serif" w:cs="Liberation Serif"/>
              </w:rPr>
              <w:t xml:space="preserve"> тыс. руб. </w:t>
            </w:r>
            <w:r w:rsidRPr="00123B8E">
              <w:rPr>
                <w:rFonts w:ascii="Liberation Serif" w:hAnsi="Liberation Serif" w:cs="Liberation Serif"/>
              </w:rPr>
              <w:t>Муниципальных гарантий в 202</w:t>
            </w:r>
            <w:r>
              <w:rPr>
                <w:rFonts w:ascii="Liberation Serif" w:hAnsi="Liberation Serif" w:cs="Liberation Serif"/>
              </w:rPr>
              <w:t>4</w:t>
            </w:r>
            <w:r w:rsidRPr="00123B8E">
              <w:rPr>
                <w:rFonts w:ascii="Liberation Serif" w:hAnsi="Liberation Serif" w:cs="Liberation Serif"/>
              </w:rPr>
              <w:t xml:space="preserve">г не предоставлялось. Муниципальный долг по бюджету округа по состоянию на </w:t>
            </w:r>
            <w:r>
              <w:rPr>
                <w:rFonts w:ascii="Liberation Serif" w:hAnsi="Liberation Serif" w:cs="Liberation Serif"/>
              </w:rPr>
              <w:t>30.12.2024</w:t>
            </w:r>
            <w:r w:rsidRPr="00123B8E">
              <w:rPr>
                <w:rFonts w:ascii="Liberation Serif" w:hAnsi="Liberation Serif" w:cs="Liberation Serif"/>
              </w:rPr>
              <w:t xml:space="preserve"> года равен </w:t>
            </w:r>
            <w:r>
              <w:rPr>
                <w:rFonts w:ascii="Liberation Serif" w:hAnsi="Liberation Serif" w:cs="Liberation Serif"/>
              </w:rPr>
              <w:t>13736,8</w:t>
            </w:r>
            <w:r w:rsidRPr="00123B8E">
              <w:rPr>
                <w:rFonts w:ascii="Liberation Serif" w:hAnsi="Liberation Serif" w:cs="Liberation Serif"/>
              </w:rPr>
              <w:t xml:space="preserve"> тыс. руб.</w:t>
            </w:r>
            <w:r w:rsidRPr="003F5912">
              <w:rPr>
                <w:rFonts w:ascii="Liberation Serif" w:cs="Liberation Serif"/>
                <w:sz w:val="26"/>
                <w:szCs w:val="26"/>
              </w:rPr>
              <w:t xml:space="preserve"> </w:t>
            </w:r>
            <w:r w:rsidRPr="00860EF6">
              <w:rPr>
                <w:rFonts w:ascii="Liberation Serif" w:hAnsi="Liberation Serif" w:cs="Liberation Serif"/>
              </w:rPr>
              <w:t xml:space="preserve">Доля расходов на обслуживание муниципального долга в общем объеме расходов бюджета округа при плановом назначении 0,1% </w:t>
            </w:r>
            <w:r w:rsidRPr="00F83F4C">
              <w:rPr>
                <w:rFonts w:ascii="Liberation Serif" w:hAnsi="Liberation Serif" w:cs="Liberation Serif"/>
              </w:rPr>
              <w:t>составила 0,002%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rPr>
          <w:trHeight w:val="55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092879">
              <w:rPr>
                <w:rFonts w:ascii="Liberation Serif" w:hAnsi="Liberation Serif" w:cs="Liberation Serif"/>
              </w:rPr>
              <w:t xml:space="preserve">Мероприятие 1.2.1. «Минимизация расходов на </w:t>
            </w:r>
            <w:r w:rsidRPr="00092879">
              <w:rPr>
                <w:rFonts w:ascii="Liberation Serif" w:hAnsi="Liberation Serif" w:cs="Liberation Serif"/>
              </w:rPr>
              <w:lastRenderedPageBreak/>
              <w:t>обслуживание привлекаемых бюджетных кредитов»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lastRenderedPageBreak/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администрации Грязовецкого </w:t>
            </w:r>
            <w:r>
              <w:rPr>
                <w:rFonts w:ascii="Liberation Serif" w:hAnsi="Liberation Serif" w:cs="Liberation Serif"/>
              </w:rPr>
              <w:lastRenderedPageBreak/>
              <w:t>муниципального округа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lastRenderedPageBreak/>
              <w:t>01.0</w:t>
            </w:r>
            <w:r>
              <w:rPr>
                <w:rFonts w:ascii="Liberation Serif" w:hAnsi="Liberation Serif" w:cs="Liberation Serif"/>
              </w:rPr>
              <w:t>1</w:t>
            </w:r>
            <w:r w:rsidRPr="00123B8E">
              <w:rPr>
                <w:rFonts w:ascii="Liberation Serif" w:hAnsi="Liberation Serif" w:cs="Liberation Serif"/>
              </w:rPr>
              <w:t>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01.05.202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092879">
              <w:rPr>
                <w:rFonts w:ascii="Liberation Serif" w:hAnsi="Liberation Serif" w:cs="Liberation Serif"/>
              </w:rPr>
              <w:t xml:space="preserve">Сокращение расходов бюджета округа на обслуживание </w:t>
            </w:r>
            <w:r w:rsidRPr="00092879">
              <w:rPr>
                <w:rFonts w:ascii="Liberation Serif" w:hAnsi="Liberation Serif" w:cs="Liberation Serif"/>
              </w:rPr>
              <w:lastRenderedPageBreak/>
              <w:t>муниципального долга, за счет дополнительных доходных источников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contextualSpacing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lastRenderedPageBreak/>
              <w:t xml:space="preserve">В соответствии с ростом поступлений в бюджет </w:t>
            </w:r>
            <w:r w:rsidRPr="00123B8E">
              <w:rPr>
                <w:rFonts w:ascii="Liberation Serif" w:hAnsi="Liberation Serif" w:cs="Liberation Serif"/>
              </w:rPr>
              <w:lastRenderedPageBreak/>
              <w:t xml:space="preserve">Грязовецкого муниципального округа налоговых и неналоговых доходов в сумме </w:t>
            </w:r>
            <w:r>
              <w:rPr>
                <w:rFonts w:ascii="Liberation Serif" w:hAnsi="Liberation Serif" w:cs="Liberation Serif"/>
              </w:rPr>
              <w:t>652469,6</w:t>
            </w:r>
            <w:r w:rsidRPr="00123B8E">
              <w:rPr>
                <w:rFonts w:ascii="Liberation Serif" w:hAnsi="Liberation Serif" w:cs="Liberation Serif"/>
              </w:rPr>
              <w:t xml:space="preserve"> тыс. руб. или </w:t>
            </w:r>
            <w:r>
              <w:rPr>
                <w:rFonts w:ascii="Liberation Serif" w:hAnsi="Liberation Serif" w:cs="Liberation Serif"/>
              </w:rPr>
              <w:t>108</w:t>
            </w:r>
            <w:r w:rsidRPr="00123B8E">
              <w:rPr>
                <w:rFonts w:ascii="Liberation Serif" w:hAnsi="Liberation Serif" w:cs="Liberation Serif"/>
              </w:rPr>
              <w:t xml:space="preserve">,4% от утвержденных бюджетных назначений, потребность в привлечении из федерального бюджета на пополнение остатков средств на счет бюджета отсутствует. На рост доходов оказало увеличение поступлений за счет продолжения работы </w:t>
            </w:r>
            <w:r>
              <w:rPr>
                <w:rFonts w:ascii="Liberation Serif" w:hAnsi="Liberation Serif" w:cs="Liberation Serif"/>
              </w:rPr>
              <w:t xml:space="preserve">на территории округа </w:t>
            </w:r>
            <w:r w:rsidRPr="00123B8E">
              <w:rPr>
                <w:rFonts w:ascii="Liberation Serif" w:hAnsi="Liberation Serif" w:cs="Liberation Serif"/>
              </w:rPr>
              <w:t xml:space="preserve">структурных подразделений по строительству в </w:t>
            </w:r>
            <w:r w:rsidRPr="00123B8E">
              <w:rPr>
                <w:rFonts w:ascii="Liberation Serif" w:hAnsi="Liberation Serif" w:cs="Liberation Serif"/>
              </w:rPr>
              <w:lastRenderedPageBreak/>
              <w:t>газовой отрасли.</w:t>
            </w:r>
            <w:r w:rsidRPr="00582541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Планируемое </w:t>
            </w:r>
            <w:r w:rsidRPr="0009305C">
              <w:rPr>
                <w:rFonts w:ascii="Liberation Serif" w:hAnsi="Liberation Serif" w:cs="Liberation Serif"/>
              </w:rPr>
              <w:t>отношение муниципального долга округа к общему годовому объему доходов без учета объема безвозмездных поступлений, в размере 2,</w:t>
            </w:r>
            <w:r>
              <w:rPr>
                <w:rFonts w:ascii="Liberation Serif" w:hAnsi="Liberation Serif" w:cs="Liberation Serif"/>
              </w:rPr>
              <w:t>3</w:t>
            </w:r>
            <w:r w:rsidRPr="0009305C">
              <w:rPr>
                <w:rFonts w:ascii="Liberation Serif" w:hAnsi="Liberation Serif" w:cs="Liberation Serif"/>
              </w:rPr>
              <w:t>%. Фактически исполнено на 01.01.202</w:t>
            </w:r>
            <w:r>
              <w:rPr>
                <w:rFonts w:ascii="Liberation Serif" w:hAnsi="Liberation Serif" w:cs="Liberation Serif"/>
              </w:rPr>
              <w:t>5 года 2,1%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rPr>
          <w:trHeight w:val="56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092879" w:rsidRDefault="00AB61BB" w:rsidP="00670728">
            <w:pPr>
              <w:rPr>
                <w:rFonts w:ascii="Liberation Serif" w:hAnsi="Liberation Serif" w:cs="Liberation Serif"/>
              </w:rPr>
            </w:pPr>
            <w:r w:rsidRPr="00092879">
              <w:rPr>
                <w:rFonts w:ascii="Liberation Serif" w:hAnsi="Liberation Serif" w:cs="Liberation Serif"/>
              </w:rPr>
              <w:t>Контрольное событие 1.2.1.1. «Мониторинг за соблюдением требований, установленных Бюджетным Кодексом РФ в части оценки долговой устойчивости бюджета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092879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09287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09287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092879">
              <w:rPr>
                <w:rFonts w:ascii="Liberation Serif" w:hAnsi="Liberation Serif" w:cs="Liberation Serif"/>
                <w:lang w:val="en-US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09287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092879">
              <w:rPr>
                <w:rFonts w:ascii="Liberation Serif" w:hAnsi="Liberation Serif" w:cs="Liberation Serif"/>
                <w:lang w:val="en-US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09287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092879">
              <w:rPr>
                <w:rFonts w:ascii="Liberation Serif" w:hAnsi="Liberation Serif" w:cs="Liberation Serif"/>
                <w:lang w:val="en-US"/>
              </w:rPr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09287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092879" w:rsidRDefault="00AB61BB" w:rsidP="00670728">
            <w:pPr>
              <w:rPr>
                <w:rFonts w:ascii="Liberation Serif" w:hAnsi="Liberation Serif" w:cs="Liberation Serif"/>
              </w:rPr>
            </w:pPr>
            <w:r w:rsidRPr="00092879">
              <w:rPr>
                <w:rFonts w:ascii="Liberation Serif" w:hAnsi="Liberation Serif" w:cs="Liberation Serif"/>
              </w:rPr>
              <w:t>Обеспечение требования Бюджетного Кодекса РФ в части оценки долговой устойчивости бюджета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582541" w:rsidRDefault="00AB61BB" w:rsidP="00670728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582541">
              <w:rPr>
                <w:rFonts w:ascii="Liberation Serif" w:hAnsi="Liberation Serif" w:cs="Liberation Serif"/>
              </w:rPr>
              <w:t>В соответствии с постановлением Правительства области от 23 марта 2020 года № 280 «О Порядке проведения оценки долговой устойчивости муниципальных образований области» по итогам 202</w:t>
            </w:r>
            <w:r>
              <w:rPr>
                <w:rFonts w:ascii="Liberation Serif" w:hAnsi="Liberation Serif" w:cs="Liberation Serif"/>
              </w:rPr>
              <w:t>3</w:t>
            </w:r>
            <w:r w:rsidRPr="00582541">
              <w:rPr>
                <w:rFonts w:ascii="Liberation Serif" w:hAnsi="Liberation Serif" w:cs="Liberation Serif"/>
              </w:rPr>
              <w:t xml:space="preserve"> </w:t>
            </w:r>
            <w:r w:rsidRPr="00582541">
              <w:rPr>
                <w:rFonts w:ascii="Liberation Serif" w:hAnsi="Liberation Serif" w:cs="Liberation Serif"/>
              </w:rPr>
              <w:lastRenderedPageBreak/>
              <w:t>года и плановым значениям 202</w:t>
            </w:r>
            <w:r>
              <w:rPr>
                <w:rFonts w:ascii="Liberation Serif" w:hAnsi="Liberation Serif" w:cs="Liberation Serif"/>
              </w:rPr>
              <w:t>4</w:t>
            </w:r>
            <w:r w:rsidRPr="00582541">
              <w:rPr>
                <w:rFonts w:ascii="Liberation Serif" w:hAnsi="Liberation Serif" w:cs="Liberation Serif"/>
              </w:rPr>
              <w:t xml:space="preserve"> года </w:t>
            </w:r>
            <w:proofErr w:type="spellStart"/>
            <w:r w:rsidRPr="00582541">
              <w:rPr>
                <w:rFonts w:ascii="Liberation Serif" w:hAnsi="Liberation Serif" w:cs="Liberation Serif"/>
              </w:rPr>
              <w:t>Грязовецкий</w:t>
            </w:r>
            <w:proofErr w:type="spellEnd"/>
            <w:r w:rsidRPr="00582541">
              <w:rPr>
                <w:rFonts w:ascii="Liberation Serif" w:hAnsi="Liberation Serif" w:cs="Liberation Serif"/>
              </w:rPr>
              <w:t xml:space="preserve"> муниципальный округ отнесен к высокой группе долговой устойчивости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rPr>
          <w:trHeight w:val="56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Мероприятие 1.2.2 «Сохранение объема муниципального долга Грязовецкого муниципального округа на экономически безопасном уровне»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Управление финансов 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Сдерживание роста муниципального долга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BB" w:rsidRPr="00B7557A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Грязовецком</w:t>
            </w:r>
            <w:proofErr w:type="spellEnd"/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муниципальном округе за 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год коммерческие кредитные ресурсы не привлекались. </w:t>
            </w:r>
            <w:r w:rsidRPr="00B7557A">
              <w:rPr>
                <w:rFonts w:ascii="Liberation Serif" w:cs="Liberation Serif"/>
                <w:sz w:val="24"/>
                <w:szCs w:val="24"/>
                <w:lang w:val="ru-RU"/>
              </w:rPr>
              <w:t>Отношение муниципального долга округа к общему годовому объему доходов без учета объема безвозмездных поступлений, запланированное в размере 2,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3</w:t>
            </w:r>
            <w:r w:rsidRPr="00B7557A">
              <w:rPr>
                <w:rFonts w:ascii="Liberation Serif" w:cs="Liberation Serif"/>
                <w:sz w:val="24"/>
                <w:szCs w:val="24"/>
                <w:lang w:val="ru-RU"/>
              </w:rPr>
              <w:t>% - фактическое исполнение на 01.01.202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5</w:t>
            </w:r>
            <w:r w:rsidRPr="00B7557A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года составило 2,1%, достигнуто сдерживание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муниципальног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о долга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rPr>
          <w:trHeight w:val="112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521810" w:rsidRDefault="00AB61BB" w:rsidP="00670728">
            <w:pPr>
              <w:rPr>
                <w:rFonts w:ascii="Liberation Serif" w:hAnsi="Liberation Serif" w:cs="Liberation Serif"/>
              </w:rPr>
            </w:pPr>
            <w:r w:rsidRPr="00521810">
              <w:rPr>
                <w:rFonts w:ascii="Liberation Serif" w:hAnsi="Liberation Serif" w:cs="Liberation Serif"/>
              </w:rPr>
              <w:t>Контрольное событие 1.2.2.1.</w:t>
            </w:r>
          </w:p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521810">
              <w:rPr>
                <w:rFonts w:ascii="Liberation Serif" w:hAnsi="Liberation Serif" w:cs="Liberation Serif"/>
              </w:rPr>
              <w:t>«Контроль за соблюдением условий Соглашения, заключенного с Правительством области,</w:t>
            </w:r>
            <w:r w:rsidRPr="00167FB8">
              <w:rPr>
                <w:rFonts w:ascii="Liberation Serif" w:hAnsi="Liberation Serif" w:cs="Liberation Serif"/>
              </w:rPr>
              <w:t xml:space="preserve"> характериз</w:t>
            </w:r>
            <w:r>
              <w:rPr>
                <w:rFonts w:ascii="Liberation Serif" w:hAnsi="Liberation Serif" w:cs="Liberation Serif"/>
              </w:rPr>
              <w:t>ующих уровень управления муници</w:t>
            </w:r>
            <w:r w:rsidRPr="00167FB8">
              <w:rPr>
                <w:rFonts w:ascii="Liberation Serif" w:hAnsi="Liberation Serif" w:cs="Liberation Serif"/>
              </w:rPr>
              <w:t>пальными финансами муниципальных округов»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123B8E">
              <w:rPr>
                <w:rFonts w:ascii="Liberation Serif" w:hAnsi="Liberation Serif" w:cs="Liberation Serif"/>
                <w:lang w:val="en-US"/>
              </w:rPr>
              <w:t>X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  <w:lang w:val="en-US"/>
              </w:rPr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Достижение установ</w:t>
            </w:r>
            <w:r w:rsidRPr="00167FB8">
              <w:rPr>
                <w:rFonts w:ascii="Liberation Serif" w:hAnsi="Liberation Serif" w:cs="Liberation Serif"/>
              </w:rPr>
              <w:t>ленного показателя по сокращению муниципального долга бюджета округа на 202</w:t>
            </w:r>
            <w:r>
              <w:rPr>
                <w:rFonts w:ascii="Liberation Serif" w:hAnsi="Liberation Serif" w:cs="Liberation Serif"/>
              </w:rPr>
              <w:t>4</w:t>
            </w:r>
            <w:r w:rsidRPr="00167FB8">
              <w:rPr>
                <w:rFonts w:ascii="Liberation Serif" w:hAnsi="Liberation Serif" w:cs="Liberation Serif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spacing w:line="240" w:lineRule="auto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t>Показатель «сокращение муниципального долга» за 2024 год выполнен. Кредиты кредитных организаций не привлекались, муниципальные гарантии не предоставлялись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rPr>
          <w:trHeight w:val="154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Основное мероприятие 1.3. </w:t>
            </w:r>
          </w:p>
          <w:p w:rsidR="00AB61BB" w:rsidRPr="00123B8E" w:rsidRDefault="00AB61BB" w:rsidP="00670728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3B8E">
              <w:rPr>
                <w:rFonts w:ascii="Liberation Serif" w:hAnsi="Liberation Serif" w:cs="Liberation Serif"/>
                <w:sz w:val="24"/>
                <w:szCs w:val="24"/>
              </w:rPr>
              <w:t>«Обеспечение бюджетного процесса в части формирования и исполнения бюджета округа в соответствии с бюджетным законодательством»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  <w:r w:rsidRPr="00123B8E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  <w:r w:rsidRPr="00123B8E">
              <w:rPr>
                <w:rFonts w:ascii="Liberation Serif" w:hAnsi="Liberation Serif" w:cs="Liberation Serif"/>
              </w:rPr>
              <w:t>.12.202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  <w:r w:rsidRPr="00123B8E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  <w:r w:rsidRPr="00123B8E">
              <w:rPr>
                <w:rFonts w:ascii="Liberation Serif" w:hAnsi="Liberation Serif" w:cs="Liberation Serif"/>
              </w:rPr>
              <w:t>.12.202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Исполнение бюджета в соответствии с требованиями Бюджетного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В 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году Управлением финансов администрации округа приняты меры по обеспечению сбалансированности бюджета округа, 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Бюджет округа исполнен в соответствии с требованиями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Бюджетного кодекса Российской Федерации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.</w:t>
            </w:r>
          </w:p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За 2024 год обеспечено исполнение бюджета по расходам в соответствии с утвержденными лимит бюджетных обязательств, обеспечены все социально значимые расходы в полном объеме и в установленные сроки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rPr>
          <w:trHeight w:val="70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Мероприятие 1.3.1 «Подготовка проекта решения Земского Собрания округа «О бюджете Грязовецкого муниципального округа на очередной финансовый год и плановый период» и материалов к нему в установленные сроки»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Июнь 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15 ноября 202</w:t>
            </w:r>
            <w:r>
              <w:rPr>
                <w:rFonts w:ascii="Liberation Serif" w:hAnsi="Liberation Serif" w:cs="Liberation Serif"/>
              </w:rPr>
              <w:t>4</w:t>
            </w:r>
            <w:r w:rsidRPr="00123B8E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Июнь 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15 ноября 202</w:t>
            </w:r>
            <w:r>
              <w:rPr>
                <w:rFonts w:ascii="Liberation Serif" w:hAnsi="Liberation Serif" w:cs="Liberation Serif"/>
              </w:rPr>
              <w:t>4</w:t>
            </w:r>
            <w:r w:rsidRPr="00123B8E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Внесение проекта решения Земского Собрания округа «О бюджете Грязовецкого муниципального округа на очередной финансовый год и плановый период» и материалов к нему на рассмотрение в Земское Собрание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Работа по формированию проекта бюджета округа проводилась с июня 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года. Проект бюджета округа на 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5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год и плановый период 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6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7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гг. с пакетом необходимых документов и материалов внесен в Земское Собрание округа в установленный 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БК Российской Федерации срок до 15 ноября 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rPr>
          <w:trHeight w:val="70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Контрольное событие 1.3.1.1 «Подготовка проекта постановления администрации Грязовецкого муниципального округа «О разработке проекта решения Земского Собрания округа «О бюджете Грязовецкого муниципального округа на 202</w:t>
            </w:r>
            <w:r>
              <w:rPr>
                <w:rFonts w:ascii="Liberation Serif" w:hAnsi="Liberation Serif" w:cs="Liberation Serif"/>
              </w:rPr>
              <w:t>5</w:t>
            </w:r>
            <w:r w:rsidRPr="00123B8E">
              <w:rPr>
                <w:rFonts w:ascii="Liberation Serif" w:hAnsi="Liberation Serif" w:cs="Liberation Serif"/>
              </w:rPr>
              <w:t xml:space="preserve"> год и плановый период 202</w:t>
            </w:r>
            <w:r>
              <w:rPr>
                <w:rFonts w:ascii="Liberation Serif" w:hAnsi="Liberation Serif" w:cs="Liberation Serif"/>
              </w:rPr>
              <w:t>6</w:t>
            </w:r>
            <w:r w:rsidRPr="00123B8E">
              <w:rPr>
                <w:rFonts w:ascii="Liberation Serif" w:hAnsi="Liberation Serif" w:cs="Liberation Serif"/>
              </w:rPr>
              <w:t xml:space="preserve"> и 202</w:t>
            </w:r>
            <w:r>
              <w:rPr>
                <w:rFonts w:ascii="Liberation Serif" w:hAnsi="Liberation Serif" w:cs="Liberation Serif"/>
              </w:rPr>
              <w:t>7</w:t>
            </w:r>
            <w:r w:rsidRPr="00123B8E">
              <w:rPr>
                <w:rFonts w:ascii="Liberation Serif" w:hAnsi="Liberation Serif" w:cs="Liberation Serif"/>
              </w:rPr>
              <w:t xml:space="preserve"> годов»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  <w:lang w:val="en-US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07-08.202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  <w:lang w:val="en-US"/>
              </w:rPr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август</w:t>
            </w:r>
            <w:r w:rsidRPr="00123B8E">
              <w:rPr>
                <w:rFonts w:ascii="Liberation Serif" w:hAnsi="Liberation Serif" w:cs="Liberation Serif"/>
              </w:rPr>
              <w:t xml:space="preserve"> 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Принятие постановления администрации Грязовецкого муниципального округа «О разработке проекта решения Земского Собрания округа «О бюджете Грязовецкого муниципального округа на 202</w:t>
            </w:r>
            <w:r>
              <w:rPr>
                <w:rFonts w:ascii="Liberation Serif" w:hAnsi="Liberation Serif" w:cs="Liberation Serif"/>
              </w:rPr>
              <w:t>5</w:t>
            </w:r>
            <w:r w:rsidRPr="00123B8E">
              <w:rPr>
                <w:rFonts w:ascii="Liberation Serif" w:hAnsi="Liberation Serif" w:cs="Liberation Serif"/>
              </w:rPr>
              <w:t xml:space="preserve"> год и плановый период 202</w:t>
            </w:r>
            <w:r>
              <w:rPr>
                <w:rFonts w:ascii="Liberation Serif" w:hAnsi="Liberation Serif" w:cs="Liberation Serif"/>
              </w:rPr>
              <w:t>6</w:t>
            </w:r>
            <w:r w:rsidRPr="00123B8E">
              <w:rPr>
                <w:rFonts w:ascii="Liberation Serif" w:hAnsi="Liberation Serif" w:cs="Liberation Serif"/>
              </w:rPr>
              <w:t xml:space="preserve"> и 202</w:t>
            </w:r>
            <w:r>
              <w:rPr>
                <w:rFonts w:ascii="Liberation Serif" w:hAnsi="Liberation Serif" w:cs="Liberation Serif"/>
              </w:rPr>
              <w:t>7</w:t>
            </w:r>
            <w:r w:rsidRPr="00123B8E">
              <w:rPr>
                <w:rFonts w:ascii="Liberation Serif" w:hAnsi="Liberation Serif" w:cs="Liberation Serif"/>
              </w:rPr>
              <w:t xml:space="preserve"> годов»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Принято постановление администрации округа от 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13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.0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8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.202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№ 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2226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«О разработке проекта решения Земского Собрания округа «О бюджете Грязовецкого муниципального округа на 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5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год и плановый период 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6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7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годов»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rPr>
          <w:trHeight w:val="154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Контрольное событие 1.3.1.2 «Внесение проекта решения Земского Собрания округа «О бюджете Грязовецкого муниципального округа на 202</w:t>
            </w:r>
            <w:r>
              <w:rPr>
                <w:rFonts w:ascii="Liberation Serif" w:hAnsi="Liberation Serif" w:cs="Liberation Serif"/>
              </w:rPr>
              <w:t>5</w:t>
            </w:r>
            <w:r w:rsidRPr="00123B8E">
              <w:rPr>
                <w:rFonts w:ascii="Liberation Serif" w:hAnsi="Liberation Serif" w:cs="Liberation Serif"/>
              </w:rPr>
              <w:t xml:space="preserve"> год и плановый </w:t>
            </w:r>
            <w:r w:rsidRPr="00123B8E">
              <w:rPr>
                <w:rFonts w:ascii="Liberation Serif" w:hAnsi="Liberation Serif" w:cs="Liberation Serif"/>
              </w:rPr>
              <w:lastRenderedPageBreak/>
              <w:t>период 202</w:t>
            </w:r>
            <w:r>
              <w:rPr>
                <w:rFonts w:ascii="Liberation Serif" w:hAnsi="Liberation Serif" w:cs="Liberation Serif"/>
              </w:rPr>
              <w:t>6</w:t>
            </w:r>
            <w:r w:rsidRPr="00123B8E">
              <w:rPr>
                <w:rFonts w:ascii="Liberation Serif" w:hAnsi="Liberation Serif" w:cs="Liberation Serif"/>
              </w:rPr>
              <w:t xml:space="preserve"> и 202</w:t>
            </w:r>
            <w:r>
              <w:rPr>
                <w:rFonts w:ascii="Liberation Serif" w:hAnsi="Liberation Serif" w:cs="Liberation Serif"/>
              </w:rPr>
              <w:t>7</w:t>
            </w:r>
            <w:r w:rsidRPr="00123B8E">
              <w:rPr>
                <w:rFonts w:ascii="Liberation Serif" w:hAnsi="Liberation Serif" w:cs="Liberation Serif"/>
              </w:rPr>
              <w:t>» и материалов к нему на рассмотрение в Земское Собрание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lastRenderedPageBreak/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123B8E">
              <w:rPr>
                <w:rFonts w:ascii="Liberation Serif" w:hAnsi="Liberation Serif" w:cs="Liberation Serif"/>
                <w:lang w:val="en-US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15 ноября 202</w:t>
            </w:r>
            <w:r>
              <w:rPr>
                <w:rFonts w:ascii="Liberation Serif" w:hAnsi="Liberation Serif" w:cs="Liberation Serif"/>
              </w:rPr>
              <w:t>4</w:t>
            </w:r>
            <w:r w:rsidRPr="00123B8E">
              <w:rPr>
                <w:rFonts w:ascii="Liberation Serif" w:hAnsi="Liberation Serif" w:cs="Liberation Serif"/>
              </w:rPr>
              <w:t xml:space="preserve"> года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123B8E">
              <w:rPr>
                <w:rFonts w:ascii="Liberation Serif" w:hAnsi="Liberation Serif" w:cs="Liberation Serif"/>
                <w:lang w:val="en-US"/>
              </w:rPr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15 ноября 202</w:t>
            </w:r>
            <w:r>
              <w:rPr>
                <w:rFonts w:ascii="Liberation Serif" w:hAnsi="Liberation Serif" w:cs="Liberation Serif"/>
              </w:rPr>
              <w:t>4</w:t>
            </w:r>
            <w:r w:rsidRPr="00123B8E">
              <w:rPr>
                <w:rFonts w:ascii="Liberation Serif" w:hAnsi="Liberation Serif" w:cs="Liberation Serif"/>
              </w:rPr>
              <w:t xml:space="preserve"> года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Внесение проекта решения Земского Собрания округа «О бюджете Грязовецкого муниципального округа на очередной финансовый год </w:t>
            </w:r>
            <w:r w:rsidRPr="00123B8E">
              <w:rPr>
                <w:rFonts w:ascii="Liberation Serif" w:hAnsi="Liberation Serif" w:cs="Liberation Serif"/>
              </w:rPr>
              <w:lastRenderedPageBreak/>
              <w:t>и плановый период» и материалов к нему на рассмотрение в Земское Собрание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  <w:lang w:eastAsia="en-US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eastAsia="en-US"/>
              </w:rPr>
              <w:lastRenderedPageBreak/>
              <w:t xml:space="preserve">Проект решения Земского Собрания округа «О бюджете Грязовецкого муниципального округа на очередной финансовый год </w:t>
            </w:r>
            <w:r w:rsidRPr="00123B8E">
              <w:rPr>
                <w:rFonts w:ascii="Liberation Serif" w:cs="Liberation Serif"/>
                <w:sz w:val="24"/>
                <w:szCs w:val="24"/>
                <w:lang w:eastAsia="en-US"/>
              </w:rPr>
              <w:lastRenderedPageBreak/>
              <w:t>и плановый период» и материалы к нему внесен на рассмотрение администрацией округа в Земское Собрание округа 15 ноября 202</w:t>
            </w:r>
            <w:r>
              <w:rPr>
                <w:rFonts w:ascii="Liberation Serif" w:cs="Liberation Serif"/>
                <w:sz w:val="24"/>
                <w:szCs w:val="24"/>
                <w:lang w:eastAsia="en-US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  <w:lang w:eastAsia="en-US"/>
              </w:rPr>
              <w:t xml:space="preserve"> года в установленные БК </w:t>
            </w:r>
            <w:r w:rsidRPr="00123B8E">
              <w:rPr>
                <w:rFonts w:ascii="Liberation Serif" w:cs="Liberation Serif"/>
                <w:sz w:val="24"/>
                <w:szCs w:val="24"/>
              </w:rPr>
              <w:t xml:space="preserve">Российской Федерации </w:t>
            </w:r>
            <w:r w:rsidRPr="00123B8E">
              <w:rPr>
                <w:rFonts w:ascii="Liberation Serif" w:cs="Liberation Serif"/>
                <w:sz w:val="24"/>
                <w:szCs w:val="24"/>
                <w:lang w:eastAsia="en-US"/>
              </w:rPr>
              <w:t xml:space="preserve">сроки. Сопроводительное письмо с исходящим номером </w:t>
            </w:r>
            <w:r>
              <w:rPr>
                <w:rFonts w:ascii="Liberation Serif" w:cs="Liberation Serif"/>
                <w:sz w:val="24"/>
                <w:szCs w:val="24"/>
                <w:lang w:eastAsia="en-US"/>
              </w:rPr>
              <w:t>М10-5582/24</w:t>
            </w:r>
            <w:r w:rsidRPr="00123B8E">
              <w:rPr>
                <w:rFonts w:ascii="Liberation Serif" w:cs="Liberation Serif"/>
                <w:sz w:val="24"/>
                <w:szCs w:val="24"/>
                <w:lang w:eastAsia="en-US"/>
              </w:rPr>
              <w:t xml:space="preserve"> от 15.11.202</w:t>
            </w:r>
            <w:r>
              <w:rPr>
                <w:rFonts w:ascii="Liberation Serif" w:cs="Liberation Serif"/>
                <w:sz w:val="24"/>
                <w:szCs w:val="24"/>
                <w:lang w:eastAsia="en-US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rPr>
          <w:trHeight w:val="13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Мероприятие 1.3.2 «Осуществление мониторинга за соблюдением требований Бюджетного кодекса РФ в части предельного размера дефицита бюджета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Соблюдение требований Бюджетного кодекса РФ в части предельного размера дефицита бюджета округа (5%) в соответствии с заключенным </w:t>
            </w:r>
            <w:r w:rsidRPr="00123B8E">
              <w:rPr>
                <w:rFonts w:ascii="Liberation Serif" w:hAnsi="Liberation Serif" w:cs="Liberation Serif"/>
              </w:rPr>
              <w:lastRenderedPageBreak/>
              <w:t>Соглашением с Департаментом финансов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 xml:space="preserve">В соответствии с заключенным </w:t>
            </w:r>
            <w:r w:rsidRPr="00D17C5A">
              <w:rPr>
                <w:rFonts w:ascii="Liberation Serif" w:cs="Liberation Serif"/>
                <w:sz w:val="24"/>
                <w:szCs w:val="24"/>
                <w:lang w:val="ru-RU"/>
              </w:rPr>
              <w:t>соглашением № 9 от 23.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0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1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.202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г. с Департаментом финансов Вологодской области выполнен показатель размера дефицита бюджета 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г., 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 xml:space="preserve">утвержден в объеме 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124307,1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тыс. руб. – соответствует требованиям Бюджетного кодекса Российской Федерации (за счет изменения остатков средств на счетах по учету средств бюджета). Фактически на дефицит бюджета округа 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года составил 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40047,9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тыс. руб. – соответствует требованиям Бюджетного кодекса Российской Федерации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rPr>
          <w:trHeight w:val="154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3B8E">
              <w:rPr>
                <w:rFonts w:ascii="Liberation Serif" w:hAnsi="Liberation Serif" w:cs="Liberation Serif"/>
                <w:sz w:val="24"/>
                <w:szCs w:val="24"/>
              </w:rPr>
              <w:t>Контрольное событие 1.3.2.1. «Анализ соблюдения ограничений размера утвержденного дефицита бюджета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  <w:lang w:val="en-US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Соблюдение требований Бюджетного кодекса РФ в части предельного размера дефицита бюджета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В соответствии со ст. 92.1 Бюджетного кодекса Российской Федерации размер дефицита бюджета по состоянию на 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30.12.2024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г., 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 xml:space="preserve">утвержден в объеме 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124307,1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тыс. руб., что соответствует требованиям Бюджетного кодекса Российской Федерации (за счет изменения остатков средств на счетах по учету 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 xml:space="preserve">средств 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бюджета)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rPr>
          <w:trHeight w:val="27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Мероприятие 1.3.3 «Осуществление мониторинга за исполнением бюджета округа по расходной части»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  <w:r w:rsidRPr="00123B8E">
              <w:rPr>
                <w:rFonts w:ascii="Liberation Serif" w:hAnsi="Liberation Serif" w:cs="Liberation Serif"/>
              </w:rPr>
              <w:t>.12.202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  <w:r w:rsidRPr="00123B8E">
              <w:rPr>
                <w:rFonts w:ascii="Liberation Serif" w:hAnsi="Liberation Serif" w:cs="Liberation Serif"/>
              </w:rPr>
              <w:t>.12.202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Исполнение бюджета округа по расходной части на уровне 97,5% от утвержденного бюджета без учета расходов, осуществляемых за счет средств федерального, областного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В 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году приняты необходимые меры по наиболее полному освоению бюджетных средств. Исполнение бюджета округа по расходной части за 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год без учета расходов, осуществляемых за счет средств федерального и областного бюджета составило 9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6,8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% от утвержденных 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 xml:space="preserve">бюджетных ассигнований.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 xml:space="preserve">На выполнение показателя данного мероприятия повлияли нарушение подрядными организациями сроков выполнения муниципальных контрактов, кроме </w:t>
            </w:r>
            <w:proofErr w:type="gramStart"/>
            <w:r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того,  добровольные</w:t>
            </w:r>
            <w:proofErr w:type="gramEnd"/>
            <w:r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пожертвования 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остались неосвоенными в 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 xml:space="preserve">4 году, так как   заключен двухгодичный контракт с подрядной 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организаци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ей, сроки исполнения контракта в 2025 году</w:t>
            </w:r>
          </w:p>
        </w:tc>
      </w:tr>
      <w:tr w:rsidR="00AB61BB" w:rsidRPr="00123B8E" w:rsidTr="00AB61BB">
        <w:trPr>
          <w:trHeight w:val="55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Контрольное событие 1.3.</w:t>
            </w:r>
            <w:r>
              <w:rPr>
                <w:rFonts w:ascii="Liberation Serif" w:hAnsi="Liberation Serif" w:cs="Liberation Serif"/>
              </w:rPr>
              <w:t>3</w:t>
            </w:r>
            <w:r w:rsidRPr="00123B8E">
              <w:rPr>
                <w:rFonts w:ascii="Liberation Serif" w:hAnsi="Liberation Serif" w:cs="Liberation Serif"/>
              </w:rPr>
              <w:t>.1 «Мониторинг за исполнением бюджета округа по расходной части в соответствии с предварительной оценкой по итогам 202</w:t>
            </w:r>
            <w:r>
              <w:rPr>
                <w:rFonts w:ascii="Liberation Serif" w:hAnsi="Liberation Serif" w:cs="Liberation Serif"/>
              </w:rPr>
              <w:t>4</w:t>
            </w:r>
            <w:r w:rsidRPr="00123B8E">
              <w:rPr>
                <w:rFonts w:ascii="Liberation Serif" w:hAnsi="Liberation Serif" w:cs="Liberation Serif"/>
              </w:rPr>
              <w:t xml:space="preserve"> года, </w:t>
            </w:r>
            <w:r w:rsidRPr="00123B8E">
              <w:rPr>
                <w:rFonts w:ascii="Liberation Serif" w:hAnsi="Liberation Serif" w:cs="Liberation Serif"/>
              </w:rPr>
              <w:lastRenderedPageBreak/>
              <w:t>уточнение бюджета текущего финансового года»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lastRenderedPageBreak/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  <w:r w:rsidRPr="00123B8E">
              <w:rPr>
                <w:rFonts w:ascii="Liberation Serif" w:hAnsi="Liberation Serif" w:cs="Liberation Serif"/>
              </w:rPr>
              <w:t>.12.202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  <w:r w:rsidRPr="00123B8E">
              <w:rPr>
                <w:rFonts w:ascii="Liberation Serif" w:hAnsi="Liberation Serif" w:cs="Liberation Serif"/>
              </w:rPr>
              <w:t>.12.202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Исполнение бюджета округа по расходной части (97,5% от утвержденного бюджета без учета расходов, осуществляемых за счет средств федерального, </w:t>
            </w:r>
            <w:r w:rsidRPr="00123B8E">
              <w:rPr>
                <w:rFonts w:ascii="Liberation Serif" w:hAnsi="Liberation Serif" w:cs="Liberation Serif"/>
              </w:rPr>
              <w:lastRenderedPageBreak/>
              <w:t>областного бюджетов)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spacing w:after="0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Исполнение бюджета округа по расходной части за 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год без учета расходов, осуществляемых за счет средств федерального и областного бюджета 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составило 9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6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,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 xml:space="preserve">8 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%.</w:t>
            </w:r>
          </w:p>
          <w:p w:rsidR="00AB61BB" w:rsidRPr="00123B8E" w:rsidRDefault="00AB61BB" w:rsidP="00670728">
            <w:pPr>
              <w:pStyle w:val="11"/>
              <w:spacing w:after="0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t>Б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юджетные ассигнования в размере 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22826,2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тыс. руб.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за счет собственных средств бюджета округа и 10185,0 за счет добровольных пожертвований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остались неосвоенными в 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году, так как   заключены контракты с подрядными организациями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и сроки исполнения контрактов перенесены на 2025 год.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rPr>
          <w:trHeight w:val="154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Мероприятие 1.3.4</w:t>
            </w:r>
          </w:p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«Формирование и исполнение бюджета округа посредством программно-целевых методов планирования»</w:t>
            </w:r>
          </w:p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  <w:r w:rsidRPr="00123B8E">
              <w:rPr>
                <w:rFonts w:ascii="Liberation Serif" w:hAnsi="Liberation Serif" w:cs="Liberation Serif"/>
              </w:rPr>
              <w:t>.12.202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  <w:r w:rsidRPr="00123B8E">
              <w:rPr>
                <w:rFonts w:ascii="Liberation Serif" w:hAnsi="Liberation Serif" w:cs="Liberation Serif"/>
              </w:rPr>
              <w:t>.12.202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Формирование и исполнение бюджета округа посредством программно-целевых методов планирования (не менее 98,</w:t>
            </w:r>
            <w:r>
              <w:rPr>
                <w:rFonts w:ascii="Liberation Serif" w:hAnsi="Liberation Serif" w:cs="Liberation Serif"/>
              </w:rPr>
              <w:t xml:space="preserve">6 </w:t>
            </w:r>
            <w:r w:rsidRPr="00123B8E">
              <w:rPr>
                <w:rFonts w:ascii="Liberation Serif" w:hAnsi="Liberation Serif" w:cs="Liberation Serif"/>
              </w:rPr>
              <w:t>% от общего объема расходов бюджета округа)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eastAsia="en-US"/>
              </w:rPr>
              <w:t>Доля расходов бюджета округа, исполненных в рамках 14 муниципальных программ по итогам 202</w:t>
            </w:r>
            <w:r>
              <w:rPr>
                <w:rFonts w:ascii="Liberation Serif" w:cs="Liberation Serif"/>
                <w:sz w:val="24"/>
                <w:szCs w:val="24"/>
                <w:lang w:eastAsia="en-US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  <w:lang w:eastAsia="en-US"/>
              </w:rPr>
              <w:t xml:space="preserve"> года составила 99,8%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rPr>
          <w:trHeight w:val="126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Контрольное событие 1.3.4.1</w:t>
            </w:r>
          </w:p>
          <w:p w:rsidR="00AB61BB" w:rsidRPr="00123B8E" w:rsidRDefault="00AB61BB" w:rsidP="00670728">
            <w:pPr>
              <w:jc w:val="both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«Ежеквартальный мониторинг доли расходов бюджета округа, формируемых в рамках программ, к общему объему расходов бюджета округа в 202</w:t>
            </w:r>
            <w:r>
              <w:rPr>
                <w:rFonts w:ascii="Liberation Serif" w:hAnsi="Liberation Serif" w:cs="Liberation Serif"/>
              </w:rPr>
              <w:t>4</w:t>
            </w:r>
            <w:r w:rsidRPr="00123B8E">
              <w:rPr>
                <w:rFonts w:ascii="Liberation Serif" w:hAnsi="Liberation Serif" w:cs="Liberation Serif"/>
              </w:rPr>
              <w:t xml:space="preserve"> году»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0</w:t>
            </w:r>
            <w:r w:rsidRPr="00123B8E">
              <w:rPr>
                <w:rFonts w:ascii="Liberation Serif" w:hAnsi="Liberation Serif" w:cs="Liberation Serif"/>
              </w:rPr>
              <w:t>.03.202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0</w:t>
            </w:r>
            <w:r w:rsidRPr="00123B8E">
              <w:rPr>
                <w:rFonts w:ascii="Liberation Serif" w:hAnsi="Liberation Serif" w:cs="Liberation Serif"/>
              </w:rPr>
              <w:t>.03.202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Исполнение бюджета округа посредством программно-целевых методов планирования</w:t>
            </w:r>
          </w:p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(не менее 98,</w:t>
            </w:r>
            <w:r>
              <w:rPr>
                <w:rFonts w:ascii="Liberation Serif" w:hAnsi="Liberation Serif" w:cs="Liberation Serif"/>
              </w:rPr>
              <w:t>6</w:t>
            </w:r>
            <w:r w:rsidRPr="00123B8E">
              <w:rPr>
                <w:rFonts w:ascii="Liberation Serif" w:hAnsi="Liberation Serif" w:cs="Liberation Serif"/>
              </w:rPr>
              <w:t>% от общего объема расходов бюджета округа)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По итогам 1 квартала согласно отчету по выполнению показателей в соответствии с заключенным соглашением исполнение в рамках муниц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ипальных программ составило 99,8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% к общему объему расходов бюджета округа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rPr>
          <w:trHeight w:val="154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Контрольное событие 1.3.4.2</w:t>
            </w:r>
          </w:p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«Ежеквартальный мониторинг доли расходов бюджета округа, формируемых в рамках программ, к общему объему расходов бюджета округа в 202</w:t>
            </w:r>
            <w:r>
              <w:rPr>
                <w:rFonts w:ascii="Liberation Serif" w:hAnsi="Liberation Serif" w:cs="Liberation Serif"/>
              </w:rPr>
              <w:t>4</w:t>
            </w:r>
            <w:r w:rsidRPr="00123B8E">
              <w:rPr>
                <w:rFonts w:ascii="Liberation Serif" w:hAnsi="Liberation Serif" w:cs="Liberation Serif"/>
              </w:rPr>
              <w:t xml:space="preserve"> году»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30.06.202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30.06.202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Исполнение бюджета округа посредством программно-целевых методов планирования</w:t>
            </w:r>
          </w:p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(не менее 98,6 </w:t>
            </w:r>
            <w:r w:rsidRPr="00123B8E">
              <w:rPr>
                <w:rFonts w:ascii="Liberation Serif" w:hAnsi="Liberation Serif" w:cs="Liberation Serif"/>
              </w:rPr>
              <w:t>% от общего объема расходов бюджета округа)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По итогам 1 полугодия согласно отчету по выполнению показателей в соответствии с заключенным соглашением, исполнение в рамках муниц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ипальных программ составило 99,8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% к общему объему расходов бюджета округа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rPr>
          <w:trHeight w:val="83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Контрольное событие 1.3.4.3</w:t>
            </w:r>
          </w:p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«Ежеквартальный мониторинг доли </w:t>
            </w:r>
            <w:r w:rsidRPr="00123B8E">
              <w:rPr>
                <w:rFonts w:ascii="Liberation Serif" w:hAnsi="Liberation Serif" w:cs="Liberation Serif"/>
              </w:rPr>
              <w:lastRenderedPageBreak/>
              <w:t>расходов бюджета округа, формируемых в рамках программ, к общему объему расходов бюджета округа в 202</w:t>
            </w:r>
            <w:r>
              <w:rPr>
                <w:rFonts w:ascii="Liberation Serif" w:hAnsi="Liberation Serif" w:cs="Liberation Serif"/>
              </w:rPr>
              <w:t>4</w:t>
            </w:r>
            <w:r w:rsidRPr="00123B8E">
              <w:rPr>
                <w:rFonts w:ascii="Liberation Serif" w:hAnsi="Liberation Serif" w:cs="Liberation Serif"/>
              </w:rPr>
              <w:t xml:space="preserve"> году»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lastRenderedPageBreak/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администрации Грязовецкого </w:t>
            </w:r>
            <w:r>
              <w:rPr>
                <w:rFonts w:ascii="Liberation Serif" w:hAnsi="Liberation Serif" w:cs="Liberation Serif"/>
              </w:rPr>
              <w:lastRenderedPageBreak/>
              <w:t>муниципального округа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lastRenderedPageBreak/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30.09.202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30.09.202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Исполнение бюджета округа посредством программно-</w:t>
            </w:r>
            <w:r w:rsidRPr="00123B8E">
              <w:rPr>
                <w:rFonts w:ascii="Liberation Serif" w:hAnsi="Liberation Serif" w:cs="Liberation Serif"/>
              </w:rPr>
              <w:lastRenderedPageBreak/>
              <w:t>целевых методов планирования</w:t>
            </w:r>
          </w:p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(не менее 98,</w:t>
            </w:r>
            <w:r>
              <w:rPr>
                <w:rFonts w:ascii="Liberation Serif" w:hAnsi="Liberation Serif" w:cs="Liberation Serif"/>
              </w:rPr>
              <w:t>6</w:t>
            </w:r>
            <w:r w:rsidRPr="00123B8E">
              <w:rPr>
                <w:rFonts w:ascii="Liberation Serif" w:hAnsi="Liberation Serif" w:cs="Liberation Serif"/>
              </w:rPr>
              <w:t>% от общего объема расходов бюджета округа)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 xml:space="preserve">По итогам 9 месяцев согласно отчета о выполнении 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показателей в соответствии с заключенным соглашением, исполнение в рамках муниципальных программ составило 99,8% к общему объему расходов бюджета округа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rPr>
          <w:trHeight w:val="339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Контрольное событие 1.3.4.</w:t>
            </w:r>
            <w:r>
              <w:rPr>
                <w:rFonts w:ascii="Liberation Serif" w:hAnsi="Liberation Serif" w:cs="Liberation Serif"/>
              </w:rPr>
              <w:t>4</w:t>
            </w:r>
            <w:r w:rsidRPr="00123B8E">
              <w:rPr>
                <w:rFonts w:ascii="Liberation Serif" w:hAnsi="Liberation Serif" w:cs="Liberation Serif"/>
              </w:rPr>
              <w:t xml:space="preserve"> «Рассмотрение годовых отчетов о ходе реализации и об оценке эффективности реализации муниципальных программ»</w:t>
            </w:r>
          </w:p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июнь -август 202</w:t>
            </w:r>
            <w:r>
              <w:rPr>
                <w:rFonts w:ascii="Liberation Serif" w:hAnsi="Liberation Serif" w:cs="Liberation Serif"/>
              </w:rPr>
              <w:t>4</w:t>
            </w:r>
            <w:r w:rsidRPr="00123B8E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июнь 202</w:t>
            </w:r>
            <w:r>
              <w:rPr>
                <w:rFonts w:ascii="Liberation Serif" w:hAnsi="Liberation Serif" w:cs="Liberation Serif"/>
              </w:rPr>
              <w:t>4</w:t>
            </w:r>
            <w:r w:rsidRPr="00123B8E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Рассмотрение годовых отчетов о ходе реализации и об оценке эффективности реализации 14 муниципальных программ по итогам </w:t>
            </w:r>
            <w:r w:rsidRPr="00C30AC3">
              <w:rPr>
                <w:rFonts w:ascii="Liberation Serif" w:hAnsi="Liberation Serif" w:cs="Liberation Serif"/>
              </w:rPr>
              <w:t>2023</w:t>
            </w:r>
            <w:r w:rsidRPr="00123B8E">
              <w:rPr>
                <w:rFonts w:ascii="Liberation Serif" w:hAnsi="Liberation Serif" w:cs="Liberation Serif"/>
              </w:rPr>
              <w:t xml:space="preserve"> года. Составление протокола.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На рабочей группе по вопросам повышения эффективности бюджетных расходов рассмотрены отчеты о ходе реализации муниципальных программ за 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год. Протокол от 0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5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.06.202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г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.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06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.06.202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rPr>
          <w:trHeight w:val="154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Контрольное событие 1.3.4.5</w:t>
            </w:r>
          </w:p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«Оценка доли расходов бюджета округа, формируемых в рамках программ, к общему объему </w:t>
            </w:r>
            <w:r w:rsidRPr="00123B8E">
              <w:rPr>
                <w:rFonts w:ascii="Liberation Serif" w:hAnsi="Liberation Serif" w:cs="Liberation Serif"/>
              </w:rPr>
              <w:lastRenderedPageBreak/>
              <w:t>расходов бюджета округа на 202</w:t>
            </w:r>
            <w:r>
              <w:rPr>
                <w:rFonts w:ascii="Liberation Serif" w:hAnsi="Liberation Serif" w:cs="Liberation Serif"/>
              </w:rPr>
              <w:t>5</w:t>
            </w:r>
            <w:r w:rsidRPr="00123B8E">
              <w:rPr>
                <w:rFonts w:ascii="Liberation Serif" w:hAnsi="Liberation Serif" w:cs="Liberation Serif"/>
              </w:rPr>
              <w:t xml:space="preserve"> год»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lastRenderedPageBreak/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15.11.202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15.11.202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Проект бюджета в программно- целевом формате.  Доля расходов бюджета округа, в рамках программ, к </w:t>
            </w:r>
            <w:r w:rsidRPr="00123B8E">
              <w:rPr>
                <w:rFonts w:ascii="Liberation Serif" w:hAnsi="Liberation Serif" w:cs="Liberation Serif"/>
              </w:rPr>
              <w:lastRenderedPageBreak/>
              <w:t>общему объему расход</w:t>
            </w:r>
            <w:r>
              <w:rPr>
                <w:rFonts w:ascii="Liberation Serif" w:hAnsi="Liberation Serif" w:cs="Liberation Serif"/>
              </w:rPr>
              <w:t xml:space="preserve">ов бюджета округа на уровне 98,7 </w:t>
            </w:r>
            <w:r w:rsidRPr="00123B8E">
              <w:rPr>
                <w:rFonts w:ascii="Liberation Serif" w:hAnsi="Liberation Serif" w:cs="Liberation Serif"/>
              </w:rPr>
              <w:t>%.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В проекте бюджета округа на 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5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год доля расходов, сформированных в рамках 14 муниципальных программ составила 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99,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5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% к общему объему расходов бюджета округа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rPr>
          <w:trHeight w:val="154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Мероприятие 1.3.5 «Реализация принятого плана мероприятий повышения эффективности расходов Грязовецкого муниципального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  <w:r w:rsidRPr="00123B8E">
              <w:rPr>
                <w:rFonts w:ascii="Liberation Serif" w:hAnsi="Liberation Serif" w:cs="Liberation Serif"/>
              </w:rPr>
              <w:t>.12.202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  <w:r w:rsidRPr="00123B8E">
              <w:rPr>
                <w:rFonts w:ascii="Liberation Serif" w:hAnsi="Liberation Serif" w:cs="Liberation Serif"/>
              </w:rPr>
              <w:t>.12.202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Исполнение мероприятий в рамках принятого плана мероприятий повышения эффективности расходов Грязовецкого муниципального округа в 202</w:t>
            </w:r>
            <w:r>
              <w:rPr>
                <w:rFonts w:ascii="Liberation Serif" w:hAnsi="Liberation Serif" w:cs="Liberation Serif"/>
              </w:rPr>
              <w:t>4</w:t>
            </w:r>
            <w:r w:rsidRPr="00123B8E">
              <w:rPr>
                <w:rFonts w:ascii="Liberation Serif" w:hAnsi="Liberation Serif" w:cs="Liberation Serif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Бюджетный эффект от реализации мероприятий, направленных на повышение эффективности бюджетных расходов, составил за 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год 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34881,4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тыс. руб.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rPr>
          <w:trHeight w:val="154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Контрольное событие 1.3.5.1</w:t>
            </w:r>
          </w:p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«Ежеквартальный мониторинг исполнения мероприятий в рамках принятого плана мероприятий повышения эффективности расходов»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0</w:t>
            </w:r>
            <w:r w:rsidRPr="00123B8E">
              <w:rPr>
                <w:rFonts w:ascii="Liberation Serif" w:hAnsi="Liberation Serif" w:cs="Liberation Serif"/>
              </w:rPr>
              <w:t>.03.202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0</w:t>
            </w:r>
            <w:r w:rsidRPr="00123B8E">
              <w:rPr>
                <w:rFonts w:ascii="Liberation Serif" w:hAnsi="Liberation Serif" w:cs="Liberation Serif"/>
              </w:rPr>
              <w:t>.03.202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Ежеквартальная оценка бюджетного эффекта от проводимых мероприятий в результате реализации плана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Согласно отчета за 1 квартал 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года бюджетный эффект от мероприятий составил </w:t>
            </w:r>
            <w:r w:rsidRPr="00E612D0">
              <w:rPr>
                <w:rFonts w:ascii="Liberation Serif" w:cs="Liberation Serif"/>
                <w:sz w:val="24"/>
                <w:szCs w:val="24"/>
                <w:lang w:val="ru-RU" w:eastAsia="ru-RU"/>
              </w:rPr>
              <w:t>9487,2</w:t>
            </w:r>
            <w:r w:rsidRPr="00E612D0">
              <w:rPr>
                <w:rFonts w:cs="Liberation Serif"/>
                <w:sz w:val="26"/>
                <w:szCs w:val="26"/>
                <w:lang w:val="ru-RU" w:eastAsia="ru-RU"/>
              </w:rPr>
              <w:t xml:space="preserve"> 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rPr>
          <w:trHeight w:val="154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Контрольное событие 1.3.5.2</w:t>
            </w:r>
          </w:p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«Ежеквартальный мониторинг исполнения мероприятий в рамках принятого плана мероприятий повышения эффективности расходов»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30.06.202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30.06.202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Ежеквартальная оценка бюджетного эффекта от проводимых мероприятий в результате реализации плана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Согласно отчета за 1 полугодие 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года бюджетный эффект от мероприятий составил </w:t>
            </w:r>
            <w:r w:rsidRPr="00E63367">
              <w:rPr>
                <w:rFonts w:ascii="Liberation Serif" w:cs="Liberation Serif"/>
                <w:sz w:val="24"/>
                <w:szCs w:val="24"/>
                <w:lang w:val="ru-RU" w:eastAsia="ru-RU"/>
              </w:rPr>
              <w:t xml:space="preserve">17091,3 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rPr>
          <w:trHeight w:val="154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Контрольное событие 1.3.5.3</w:t>
            </w:r>
          </w:p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«Ежеквартальный мониторинг исполнения мероприятий в рамках принятого плана мероприятий повышения эффективности расходов»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30.09.202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30.09.202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Ежеквартальная оценка бюджетного эффекта от проводимых мероприятий в результате реализации плана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Согласно отчета за 9 месяцев 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года бюджетный эффект от мероприятий составил </w:t>
            </w:r>
            <w:r w:rsidRPr="00B0301B">
              <w:rPr>
                <w:rFonts w:ascii="Liberation Serif" w:cs="Liberation Serif"/>
                <w:sz w:val="24"/>
                <w:szCs w:val="24"/>
                <w:lang w:val="ru-RU"/>
              </w:rPr>
              <w:t xml:space="preserve">21399,5 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rPr>
          <w:trHeight w:val="41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t>33</w:t>
            </w:r>
          </w:p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Мероприятие 1.3.6 «Мониторинг просроченной кредиторской задолженности бюджета Грязовецкого муниципального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  <w:r w:rsidRPr="00123B8E">
              <w:rPr>
                <w:rFonts w:ascii="Liberation Serif" w:hAnsi="Liberation Serif" w:cs="Liberation Serif"/>
              </w:rPr>
              <w:t>.12.202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  <w:r w:rsidRPr="00123B8E">
              <w:rPr>
                <w:rFonts w:ascii="Liberation Serif" w:hAnsi="Liberation Serif" w:cs="Liberation Serif"/>
              </w:rPr>
              <w:t>.12.202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Отсутствие просроченной кредиторской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  <w:lang w:eastAsia="en-US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eastAsia="en-US"/>
              </w:rPr>
              <w:t>Просроченной кредиторс</w:t>
            </w:r>
            <w:r>
              <w:rPr>
                <w:rFonts w:ascii="Liberation Serif" w:cs="Liberation Serif"/>
                <w:sz w:val="24"/>
                <w:szCs w:val="24"/>
                <w:lang w:eastAsia="en-US"/>
              </w:rPr>
              <w:t>кой задолженности по итогам 2024</w:t>
            </w:r>
            <w:r w:rsidRPr="00123B8E">
              <w:rPr>
                <w:rFonts w:ascii="Liberation Serif" w:cs="Liberation Serif"/>
                <w:sz w:val="24"/>
                <w:szCs w:val="24"/>
                <w:lang w:eastAsia="en-US"/>
              </w:rPr>
              <w:t xml:space="preserve"> года не допущено.</w:t>
            </w:r>
          </w:p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  <w:lang w:eastAsia="en-US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eastAsia="en-US"/>
              </w:rPr>
              <w:t>Управлением финансов в течение 202</w:t>
            </w:r>
            <w:r>
              <w:rPr>
                <w:rFonts w:ascii="Liberation Serif" w:cs="Liberation Serif"/>
                <w:sz w:val="24"/>
                <w:szCs w:val="24"/>
                <w:lang w:eastAsia="en-US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  <w:lang w:eastAsia="en-US"/>
              </w:rPr>
              <w:t xml:space="preserve"> года проводился </w:t>
            </w:r>
            <w:r w:rsidRPr="00123B8E">
              <w:rPr>
                <w:rFonts w:ascii="Liberation Serif" w:cs="Liberation Serif"/>
                <w:sz w:val="24"/>
                <w:szCs w:val="24"/>
                <w:lang w:eastAsia="en-US"/>
              </w:rPr>
              <w:lastRenderedPageBreak/>
              <w:t>ежемесячный мониторинг и давались рекомендации по недопущению роста просроченной кредиторской задолженности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rPr>
          <w:trHeight w:val="154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34</w:t>
            </w:r>
          </w:p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Контрольное событие 1.3.6.1 «Ежеквартальный мониторинг просроченной кредиторской задолженности бюджета Грязовецкого муниципального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30.03.202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30.03.202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Проверка отчетов по просроченной кредиторской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A00E78">
              <w:rPr>
                <w:rFonts w:ascii="Liberation Serif" w:cs="Liberation Serif"/>
                <w:sz w:val="24"/>
                <w:szCs w:val="24"/>
                <w:lang w:val="ru-RU"/>
              </w:rPr>
              <w:t>По главным распорядителям за 1 квартал проверено 1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2</w:t>
            </w:r>
            <w:r w:rsidRPr="00A00E78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отчетов</w:t>
            </w:r>
          </w:p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rPr>
          <w:trHeight w:val="55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Контрольное событие 1.3.6.2 «Ежеквартальный мониторинг просроченной кредиторской задолженности бюджета Грязовецкого муниципального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30.06.202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30.06.202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Проверка отчетов по просроченной кредиторской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A00E78">
              <w:rPr>
                <w:rFonts w:ascii="Liberation Serif" w:cs="Liberation Serif"/>
                <w:sz w:val="24"/>
                <w:szCs w:val="24"/>
                <w:lang w:val="ru-RU"/>
              </w:rPr>
              <w:t>По главным распорядителям за 1 полугодие проверено 1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2</w:t>
            </w:r>
            <w:r w:rsidRPr="00A00E78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отчетов</w:t>
            </w:r>
          </w:p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rPr>
          <w:trHeight w:val="154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Контрольное событие 1.3.6.3 «Ежеквартальный мониторинг просроченной кредиторской задолженности бюджета Грязовецкого муниципального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30.09.202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30.09.202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Проверка отчетов по просроченной кредиторской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A00E78">
              <w:rPr>
                <w:rFonts w:ascii="Liberation Serif" w:cs="Liberation Serif"/>
                <w:sz w:val="24"/>
                <w:szCs w:val="24"/>
                <w:lang w:val="ru-RU"/>
              </w:rPr>
              <w:t>По главным распорядителям за 9 месяцев проверено 1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2</w:t>
            </w:r>
            <w:r w:rsidRPr="00A00E78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отчетов</w:t>
            </w:r>
          </w:p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Мероприятие 1.3.7 «Утверждение отчета об исполнении бюджета за отчетный год»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март 202</w:t>
            </w:r>
            <w:r>
              <w:rPr>
                <w:rFonts w:ascii="Liberation Serif" w:hAnsi="Liberation Serif" w:cs="Liberation Serif"/>
              </w:rPr>
              <w:t>4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апрель – май 202</w:t>
            </w:r>
            <w:r>
              <w:rPr>
                <w:rFonts w:ascii="Liberation Serif" w:hAnsi="Liberation Serif" w:cs="Liberation Serif"/>
              </w:rPr>
              <w:t>4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март 202</w:t>
            </w:r>
            <w:r>
              <w:rPr>
                <w:rFonts w:ascii="Liberation Serif" w:hAnsi="Liberation Serif" w:cs="Liberation Serif"/>
              </w:rPr>
              <w:t>4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апрель – май 202</w:t>
            </w:r>
            <w:r>
              <w:rPr>
                <w:rFonts w:ascii="Liberation Serif" w:hAnsi="Liberation Serif" w:cs="Liberation Serif"/>
              </w:rPr>
              <w:t>4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Подготовка и внесение проекта решения Земского Собрания округа «Утверждение отчета об исполнении бюджета округа за отчетный финансовый год» в Земское Собрание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Проект решения Земского Собрания округа «Об утверждении отчета об исполнении бюджета Грязовецко</w:t>
            </w:r>
            <w:r>
              <w:rPr>
                <w:rFonts w:ascii="Liberation Serif" w:cs="Liberation Serif"/>
                <w:sz w:val="24"/>
                <w:szCs w:val="24"/>
              </w:rPr>
              <w:t>го муниципального округа за 2023</w:t>
            </w:r>
            <w:r w:rsidRPr="00123B8E">
              <w:rPr>
                <w:rFonts w:ascii="Liberation Serif" w:cs="Liberation Serif"/>
                <w:sz w:val="24"/>
                <w:szCs w:val="24"/>
              </w:rPr>
              <w:t xml:space="preserve"> год» передан управлением финансов округа за </w:t>
            </w:r>
            <w:r w:rsidRPr="00B0301B">
              <w:rPr>
                <w:rFonts w:ascii="Liberation Serif" w:cs="Liberation Serif"/>
                <w:sz w:val="24"/>
                <w:szCs w:val="24"/>
              </w:rPr>
              <w:t xml:space="preserve">№ 190 от 29.03.2024 </w:t>
            </w:r>
            <w:r w:rsidRPr="00123B8E">
              <w:rPr>
                <w:rFonts w:ascii="Liberation Serif" w:cs="Liberation Serif"/>
                <w:sz w:val="24"/>
                <w:szCs w:val="24"/>
              </w:rPr>
              <w:t xml:space="preserve">в администрацию округа. Администрация округа передала на рассмотрение в </w:t>
            </w:r>
            <w:r>
              <w:rPr>
                <w:rFonts w:ascii="Liberation Serif" w:cs="Liberation Serif"/>
                <w:sz w:val="24"/>
                <w:szCs w:val="24"/>
              </w:rPr>
              <w:t xml:space="preserve">Контрольно- </w:t>
            </w:r>
            <w:r>
              <w:rPr>
                <w:rFonts w:ascii="Liberation Serif" w:cs="Liberation Serif"/>
                <w:sz w:val="24"/>
                <w:szCs w:val="24"/>
              </w:rPr>
              <w:lastRenderedPageBreak/>
              <w:t xml:space="preserve">счетную палату </w:t>
            </w:r>
            <w:r w:rsidRPr="00123B8E">
              <w:rPr>
                <w:rFonts w:ascii="Liberation Serif" w:cs="Liberation Serif"/>
                <w:sz w:val="24"/>
                <w:szCs w:val="24"/>
              </w:rPr>
              <w:t xml:space="preserve">округа пакет документов за исх.№ </w:t>
            </w:r>
            <w:r w:rsidRPr="00B0301B">
              <w:rPr>
                <w:rFonts w:ascii="Liberation Serif" w:cs="Liberation Serif"/>
                <w:sz w:val="24"/>
                <w:szCs w:val="24"/>
              </w:rPr>
              <w:t>1632 от 29.03.2024</w:t>
            </w:r>
            <w:r w:rsidRPr="00123B8E">
              <w:rPr>
                <w:rFonts w:ascii="Liberation Serif" w:cs="Liberation Serif"/>
                <w:sz w:val="24"/>
                <w:szCs w:val="24"/>
              </w:rPr>
              <w:t xml:space="preserve"> г.</w:t>
            </w:r>
            <w:r>
              <w:rPr>
                <w:rFonts w:ascii="Liberation Serif" w:cs="Liberation Serif"/>
                <w:sz w:val="24"/>
                <w:szCs w:val="24"/>
              </w:rPr>
              <w:t xml:space="preserve">, </w:t>
            </w:r>
            <w:r w:rsidRPr="005C0262">
              <w:rPr>
                <w:rFonts w:ascii="Liberation Serif" w:cs="Liberation Serif"/>
                <w:sz w:val="24"/>
                <w:szCs w:val="24"/>
              </w:rPr>
              <w:t>также проект был передан в Земское Собрание округа.</w:t>
            </w:r>
          </w:p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  <w:lang w:eastAsia="en-US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Отчет об исполнении бюджета Грязовецкого муниципального округа за 202</w:t>
            </w:r>
            <w:r>
              <w:rPr>
                <w:rFonts w:ascii="Liberation Serif" w:cs="Liberation Serif"/>
                <w:sz w:val="24"/>
                <w:szCs w:val="24"/>
              </w:rPr>
              <w:t>3</w:t>
            </w:r>
            <w:r w:rsidRPr="00123B8E">
              <w:rPr>
                <w:rFonts w:ascii="Liberation Serif" w:cs="Liberation Serif"/>
                <w:sz w:val="24"/>
                <w:szCs w:val="24"/>
              </w:rPr>
              <w:t xml:space="preserve"> год принят решением Земского Собрания округа </w:t>
            </w:r>
            <w:r w:rsidRPr="005C0262">
              <w:rPr>
                <w:rFonts w:ascii="Liberation Serif" w:cs="Liberation Serif"/>
                <w:sz w:val="24"/>
                <w:szCs w:val="24"/>
              </w:rPr>
              <w:t>25.04.2024 № 28</w:t>
            </w:r>
            <w:r>
              <w:rPr>
                <w:rFonts w:asci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  <w:lang w:eastAsia="en-US"/>
              </w:rPr>
            </w:pPr>
          </w:p>
        </w:tc>
      </w:tr>
      <w:tr w:rsidR="00AB61BB" w:rsidRPr="00123B8E" w:rsidTr="00AB61B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Контрольное событие 1.3.7.1. </w:t>
            </w:r>
          </w:p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«Внесение проекта решения Земского Собрания округа «Об утверждении отчета об исполнении бюджета Грязовецкого муниципального </w:t>
            </w:r>
            <w:r w:rsidRPr="00123B8E">
              <w:rPr>
                <w:rFonts w:ascii="Liberation Serif" w:hAnsi="Liberation Serif" w:cs="Liberation Serif"/>
              </w:rPr>
              <w:lastRenderedPageBreak/>
              <w:t>округа за 202</w:t>
            </w:r>
            <w:r>
              <w:rPr>
                <w:rFonts w:ascii="Liberation Serif" w:hAnsi="Liberation Serif" w:cs="Liberation Serif"/>
              </w:rPr>
              <w:t>3</w:t>
            </w:r>
            <w:r w:rsidRPr="00123B8E">
              <w:rPr>
                <w:rFonts w:ascii="Liberation Serif" w:hAnsi="Liberation Serif" w:cs="Liberation Serif"/>
              </w:rPr>
              <w:t xml:space="preserve"> год» на рассмотрение в Земское Собрание округа»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lastRenderedPageBreak/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не позднее 1 мая 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не позднее 1 мая 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Внесение проекта решения Земского Собрания округа «Об утверждении отчета об исполнении бюджета Грязовецкого муниципального округа за 202</w:t>
            </w:r>
            <w:r>
              <w:rPr>
                <w:rFonts w:ascii="Liberation Serif" w:hAnsi="Liberation Serif" w:cs="Liberation Serif"/>
              </w:rPr>
              <w:t>3</w:t>
            </w:r>
            <w:r w:rsidRPr="00123B8E">
              <w:rPr>
                <w:rFonts w:ascii="Liberation Serif" w:hAnsi="Liberation Serif" w:cs="Liberation Serif"/>
              </w:rPr>
              <w:t xml:space="preserve"> </w:t>
            </w:r>
            <w:r w:rsidRPr="00123B8E">
              <w:rPr>
                <w:rFonts w:ascii="Liberation Serif" w:hAnsi="Liberation Serif" w:cs="Liberation Serif"/>
              </w:rPr>
              <w:lastRenderedPageBreak/>
              <w:t>год» на рассмотрение в Земское Собрание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  <w:lang w:eastAsia="en-US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lastRenderedPageBreak/>
              <w:t>Проект решения Земского Собрания округа «Об утверждении отчета об исполнении бюджета Грязовецкого муниципального округа за 202</w:t>
            </w:r>
            <w:r>
              <w:rPr>
                <w:rFonts w:ascii="Liberation Serif" w:cs="Liberation Serif"/>
                <w:sz w:val="24"/>
                <w:szCs w:val="24"/>
              </w:rPr>
              <w:t>3</w:t>
            </w:r>
            <w:r w:rsidRPr="00123B8E">
              <w:rPr>
                <w:rFonts w:ascii="Liberation Serif" w:cs="Liberation Serif"/>
                <w:sz w:val="24"/>
                <w:szCs w:val="24"/>
              </w:rPr>
              <w:t xml:space="preserve"> </w:t>
            </w:r>
            <w:r w:rsidRPr="00123B8E">
              <w:rPr>
                <w:rFonts w:ascii="Liberation Serif" w:cs="Liberation Serif"/>
                <w:sz w:val="24"/>
                <w:szCs w:val="24"/>
              </w:rPr>
              <w:lastRenderedPageBreak/>
              <w:t>год» передан управлением финансов округа за исх</w:t>
            </w:r>
            <w:r>
              <w:rPr>
                <w:rFonts w:ascii="Liberation Serif" w:cs="Liberation Serif"/>
                <w:sz w:val="24"/>
                <w:szCs w:val="24"/>
              </w:rPr>
              <w:t xml:space="preserve">. </w:t>
            </w:r>
            <w:r w:rsidRPr="00B0301B">
              <w:rPr>
                <w:rFonts w:ascii="Liberation Serif" w:cs="Liberation Serif"/>
                <w:sz w:val="24"/>
                <w:szCs w:val="24"/>
              </w:rPr>
              <w:t xml:space="preserve">№ 190 от 29.03.2024 </w:t>
            </w:r>
            <w:r w:rsidRPr="00123B8E">
              <w:rPr>
                <w:rFonts w:ascii="Liberation Serif" w:cs="Liberation Serif"/>
                <w:sz w:val="24"/>
                <w:szCs w:val="24"/>
              </w:rPr>
              <w:t xml:space="preserve">в администрацию округа. Администрация округа передала на рассмотрение в </w:t>
            </w:r>
            <w:r>
              <w:rPr>
                <w:rFonts w:ascii="Liberation Serif" w:cs="Liberation Serif"/>
                <w:sz w:val="24"/>
                <w:szCs w:val="24"/>
              </w:rPr>
              <w:t xml:space="preserve">Контрольно- счетную палату </w:t>
            </w:r>
            <w:r w:rsidRPr="00123B8E">
              <w:rPr>
                <w:rFonts w:ascii="Liberation Serif" w:cs="Liberation Serif"/>
                <w:sz w:val="24"/>
                <w:szCs w:val="24"/>
              </w:rPr>
              <w:t xml:space="preserve">округа пакет документов за исх.№ </w:t>
            </w:r>
            <w:r w:rsidRPr="00B0301B">
              <w:rPr>
                <w:rFonts w:ascii="Liberation Serif" w:cs="Liberation Serif"/>
                <w:sz w:val="24"/>
                <w:szCs w:val="24"/>
              </w:rPr>
              <w:t>1632 от 29.03.2024</w:t>
            </w:r>
            <w:r w:rsidRPr="00123B8E">
              <w:rPr>
                <w:rFonts w:ascii="Liberation Serif" w:cs="Liberation Serif"/>
                <w:sz w:val="24"/>
                <w:szCs w:val="24"/>
              </w:rPr>
              <w:t xml:space="preserve"> г.</w:t>
            </w:r>
            <w:r>
              <w:rPr>
                <w:rFonts w:ascii="Liberation Serif" w:cs="Liberation Serif"/>
                <w:sz w:val="24"/>
                <w:szCs w:val="24"/>
              </w:rPr>
              <w:t xml:space="preserve">, </w:t>
            </w:r>
            <w:r w:rsidRPr="005C0262">
              <w:rPr>
                <w:rFonts w:ascii="Liberation Serif" w:cs="Liberation Serif"/>
                <w:sz w:val="24"/>
                <w:szCs w:val="24"/>
              </w:rPr>
              <w:t>также проект был передан в Земское Собрание округа.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  <w:lang w:eastAsia="en-US"/>
              </w:rPr>
            </w:pPr>
          </w:p>
        </w:tc>
      </w:tr>
      <w:tr w:rsidR="00AB61BB" w:rsidRPr="00123B8E" w:rsidTr="00AB61B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Основное мероприятие 1.4 «Обеспечение результативности использования средств бюджета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  <w:r w:rsidRPr="00123B8E">
              <w:rPr>
                <w:rFonts w:ascii="Liberation Serif" w:hAnsi="Liberation Serif" w:cs="Liberation Serif"/>
              </w:rPr>
              <w:t>.12.202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</w:t>
            </w:r>
            <w:r>
              <w:rPr>
                <w:rFonts w:ascii="Liberation Serif" w:hAnsi="Liberation Serif" w:cs="Liberation Serif"/>
              </w:rPr>
              <w:t>1.01.2024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  <w:r w:rsidRPr="00123B8E">
              <w:rPr>
                <w:rFonts w:ascii="Liberation Serif" w:hAnsi="Liberation Serif" w:cs="Liberation Serif"/>
              </w:rPr>
              <w:t>.12.202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Обеспечение деятельности единого центра бухгалтерского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  <w:lang w:eastAsia="en-US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eastAsia="en-US"/>
              </w:rPr>
              <w:t>Бюджетные ассигнования, предусмотренные в бюджете округа на обеспечение деятельности центра бухгалтерского учета, освоены на 100,0%.</w:t>
            </w:r>
          </w:p>
          <w:p w:rsidR="00AB61BB" w:rsidRPr="009A5682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  <w:lang w:eastAsia="en-US"/>
              </w:rPr>
            </w:pPr>
            <w:r w:rsidRPr="009A5682">
              <w:rPr>
                <w:rFonts w:ascii="Liberation Serif" w:cs="Liberation Serif"/>
                <w:sz w:val="24"/>
                <w:szCs w:val="24"/>
                <w:lang w:eastAsia="en-US"/>
              </w:rPr>
              <w:lastRenderedPageBreak/>
              <w:t>В 2024 году в связи с внесением изменений в действующие стандарты федеральные бухгалтерского учета для организаций государственного сектора МКУ «Центр бухгалтерского учета и отчетности» приведены учетные процедуры в соответствие с новыми требованиями.</w:t>
            </w:r>
          </w:p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  <w:lang w:eastAsia="en-US"/>
              </w:rPr>
            </w:pPr>
            <w:r w:rsidRPr="009A5682">
              <w:rPr>
                <w:rFonts w:ascii="Liberation Serif" w:cs="Liberation Serif"/>
                <w:sz w:val="24"/>
                <w:szCs w:val="24"/>
                <w:lang w:eastAsia="en-US"/>
              </w:rPr>
              <w:t>Продолжено формирование и введение в действие новых электронных первичных документов, что способствует упрощению и автоматизации процессов документооборо</w:t>
            </w:r>
            <w:r w:rsidRPr="009A5682">
              <w:rPr>
                <w:rFonts w:ascii="Liberation Serif" w:cs="Liberation Serif"/>
                <w:sz w:val="24"/>
                <w:szCs w:val="24"/>
                <w:lang w:eastAsia="en-US"/>
              </w:rPr>
              <w:lastRenderedPageBreak/>
              <w:t>та, ускоряет обработку информации и повышает ее доступность.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  <w:lang w:eastAsia="en-US"/>
              </w:rPr>
            </w:pPr>
          </w:p>
        </w:tc>
      </w:tr>
      <w:tr w:rsidR="00AB61BB" w:rsidRPr="00123B8E" w:rsidTr="00AB61B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Мероприятия 1.4.1 «Ведение централизованного бюджетного (бухгалтерского) учета и составление отчетности за счет унификации и стандартизации учетных процессов»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МКУ «Центр бухгалтерского учета и отчетности»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  <w:r w:rsidRPr="00123B8E">
              <w:rPr>
                <w:rFonts w:ascii="Liberation Serif" w:hAnsi="Liberation Serif" w:cs="Liberation Serif"/>
              </w:rPr>
              <w:t>.12.202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  <w:r w:rsidRPr="00123B8E">
              <w:rPr>
                <w:rFonts w:ascii="Liberation Serif" w:hAnsi="Liberation Serif" w:cs="Liberation Serif"/>
              </w:rPr>
              <w:t>.12.202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Единообразие отражения фактов хозяйственной жизни в бюджетном учете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cs="Liberation Serif"/>
                <w:sz w:val="24"/>
                <w:szCs w:val="24"/>
                <w:lang w:eastAsia="en-US"/>
              </w:rPr>
              <w:t xml:space="preserve">Применены </w:t>
            </w:r>
            <w:r w:rsidRPr="000510C9">
              <w:rPr>
                <w:rFonts w:ascii="Liberation Serif" w:cs="Liberation Serif"/>
                <w:sz w:val="24"/>
                <w:szCs w:val="24"/>
                <w:lang w:eastAsia="en-US"/>
              </w:rPr>
              <w:t>едины</w:t>
            </w:r>
            <w:r>
              <w:rPr>
                <w:rFonts w:ascii="Liberation Serif" w:cs="Liberation Serif"/>
                <w:sz w:val="24"/>
                <w:szCs w:val="24"/>
                <w:lang w:eastAsia="en-US"/>
              </w:rPr>
              <w:t>е</w:t>
            </w:r>
            <w:r w:rsidRPr="000510C9">
              <w:rPr>
                <w:rFonts w:ascii="Liberation Serif" w:cs="Liberation Serif"/>
                <w:sz w:val="24"/>
                <w:szCs w:val="24"/>
                <w:lang w:eastAsia="en-US"/>
              </w:rPr>
              <w:t xml:space="preserve"> форм</w:t>
            </w:r>
            <w:r>
              <w:rPr>
                <w:rFonts w:ascii="Liberation Serif" w:cs="Liberation Serif"/>
                <w:sz w:val="24"/>
                <w:szCs w:val="24"/>
                <w:lang w:eastAsia="en-US"/>
              </w:rPr>
              <w:t>ы</w:t>
            </w:r>
            <w:r w:rsidRPr="000510C9">
              <w:rPr>
                <w:rFonts w:ascii="Liberation Serif" w:cs="Liberation Serif"/>
                <w:sz w:val="24"/>
                <w:szCs w:val="24"/>
                <w:lang w:eastAsia="en-US"/>
              </w:rPr>
              <w:t xml:space="preserve"> учетных документов всех 40 обслуживаемых учреждений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Основное мероприятие 1.5 «Формирование и публикация в открытых источниках информации о бюджетном процессе в округе»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  <w:r w:rsidRPr="00123B8E">
              <w:rPr>
                <w:rFonts w:ascii="Liberation Serif" w:hAnsi="Liberation Serif" w:cs="Liberation Serif"/>
              </w:rPr>
              <w:t>.12.202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  <w:r w:rsidRPr="00123B8E">
              <w:rPr>
                <w:rFonts w:ascii="Liberation Serif" w:hAnsi="Liberation Serif" w:cs="Liberation Serif"/>
              </w:rPr>
              <w:t>.12.202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Повышение доступности и открытости информации о бюджетном процессе. Размещение на сайте округа не менее 25 информационных материалов и документов по 4 этапам бюджетного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В течение 202</w:t>
            </w:r>
            <w:r>
              <w:rPr>
                <w:rFonts w:ascii="Liberation Serif" w:cs="Liberation Serif"/>
                <w:sz w:val="24"/>
                <w:szCs w:val="24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</w:rPr>
              <w:t xml:space="preserve"> года обеспечены доступ и открытость информации о бюджетном процессе на сайте округа.</w:t>
            </w:r>
          </w:p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  <w:lang w:eastAsia="en-US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 xml:space="preserve">На сайте округа </w:t>
            </w:r>
            <w:r w:rsidRPr="00F57E44">
              <w:rPr>
                <w:rFonts w:ascii="Liberation Serif" w:cs="Liberation Serif"/>
                <w:sz w:val="24"/>
                <w:szCs w:val="24"/>
              </w:rPr>
              <w:t xml:space="preserve">размещено </w:t>
            </w:r>
            <w:r w:rsidRPr="00D4408A">
              <w:rPr>
                <w:rFonts w:ascii="Liberation Serif" w:cs="Liberation Serif"/>
                <w:sz w:val="24"/>
                <w:szCs w:val="24"/>
              </w:rPr>
              <w:t>35</w:t>
            </w:r>
            <w:r w:rsidRPr="00123B8E">
              <w:rPr>
                <w:rFonts w:ascii="Liberation Serif" w:cs="Liberation Serif"/>
                <w:sz w:val="24"/>
                <w:szCs w:val="24"/>
              </w:rPr>
              <w:t xml:space="preserve"> информационных материалов и документов по 4 этапам бюджетного процесса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lastRenderedPageBreak/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Мероприятие 1.5.1 «Формирование и размещение на официальном сайте Грязовецкого муниципального округа в информационно-телекоммуникационной сети «Интернет» информации и материалов о бюджете округа и об исполнении бюджета»</w:t>
            </w:r>
          </w:p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  <w:r w:rsidRPr="00123B8E">
              <w:rPr>
                <w:rFonts w:ascii="Liberation Serif" w:hAnsi="Liberation Serif" w:cs="Liberation Serif"/>
              </w:rPr>
              <w:t>.12.202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  <w:r w:rsidRPr="00123B8E">
              <w:rPr>
                <w:rFonts w:ascii="Liberation Serif" w:hAnsi="Liberation Serif" w:cs="Liberation Serif"/>
              </w:rPr>
              <w:t>.12.202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Обновление информации о бюджете округа и об исполнении бюджета округа. Размещение на официальном сайте округа в информационно-телекоммуникационной сети «Интернет» информации о бюджете округа и об исполнении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  <w:lang w:eastAsia="en-US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eastAsia="en-US"/>
              </w:rPr>
              <w:t>Обеспечено повышение доступности и открытости о бюджетном процессе в округе путем размещения бюджетной информации в актуальном виде на открытом доступе на регулярной основе, обеспечено стимулирование населения округа к активному участию в бюджетном процессе, повышение бюджетной грамотности граждан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Контрольное событие 1.5.1.1</w:t>
            </w:r>
          </w:p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«Размещение на официальном сайте округа в информационно-</w:t>
            </w:r>
            <w:r w:rsidRPr="00123B8E">
              <w:rPr>
                <w:rFonts w:ascii="Liberation Serif" w:hAnsi="Liberation Serif" w:cs="Liberation Serif"/>
              </w:rPr>
              <w:lastRenderedPageBreak/>
              <w:t>телекоммуникационной сети «Интернет» информации и материалов о бюджете округа и об исполнении бюджета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lastRenderedPageBreak/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декабрь 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декабрь 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Размещение информации согласно Приказу Департамента финансов </w:t>
            </w:r>
            <w:r w:rsidRPr="00123B8E">
              <w:rPr>
                <w:rFonts w:ascii="Liberation Serif" w:hAnsi="Liberation Serif" w:cs="Liberation Serif"/>
              </w:rPr>
              <w:lastRenderedPageBreak/>
              <w:t xml:space="preserve">области по 1 этапу «Общие требования к оформлению </w:t>
            </w:r>
            <w:proofErr w:type="gramStart"/>
            <w:r w:rsidRPr="00123B8E">
              <w:rPr>
                <w:rFonts w:ascii="Liberation Serif" w:hAnsi="Liberation Serif" w:cs="Liberation Serif"/>
              </w:rPr>
              <w:t>сайта</w:t>
            </w:r>
            <w:proofErr w:type="gramEnd"/>
            <w:r w:rsidRPr="00123B8E">
              <w:rPr>
                <w:rFonts w:ascii="Liberation Serif" w:hAnsi="Liberation Serif" w:cs="Liberation Serif"/>
              </w:rPr>
              <w:t xml:space="preserve"> и характеристика первоначально утвержденного бюджета»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  <w:lang w:eastAsia="en-US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eastAsia="en-US"/>
              </w:rPr>
              <w:lastRenderedPageBreak/>
              <w:t xml:space="preserve">На сайте округа в разделе Главная /Открытый бюджет/ Утверждение </w:t>
            </w:r>
            <w:r w:rsidRPr="00123B8E">
              <w:rPr>
                <w:rFonts w:ascii="Liberation Serif" w:cs="Liberation Serif"/>
                <w:sz w:val="24"/>
                <w:szCs w:val="24"/>
                <w:lang w:eastAsia="en-US"/>
              </w:rPr>
              <w:lastRenderedPageBreak/>
              <w:t xml:space="preserve">бюджета – опубликовано первоначальное решение о бюджете, утвержденное Земским Собранием округа от </w:t>
            </w:r>
            <w:r>
              <w:rPr>
                <w:rFonts w:ascii="Liberation Serif" w:cs="Liberation Serif"/>
                <w:sz w:val="24"/>
                <w:szCs w:val="24"/>
                <w:lang w:eastAsia="en-US"/>
              </w:rPr>
              <w:t>12</w:t>
            </w:r>
            <w:r w:rsidRPr="00123B8E">
              <w:rPr>
                <w:rFonts w:ascii="Liberation Serif" w:cs="Liberation Serif"/>
                <w:sz w:val="24"/>
                <w:szCs w:val="24"/>
                <w:lang w:eastAsia="en-US"/>
              </w:rPr>
              <w:t>.12.202</w:t>
            </w:r>
            <w:r>
              <w:rPr>
                <w:rFonts w:ascii="Liberation Serif" w:cs="Liberation Serif"/>
                <w:sz w:val="24"/>
                <w:szCs w:val="24"/>
                <w:lang w:eastAsia="en-US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  <w:lang w:eastAsia="en-US"/>
              </w:rPr>
              <w:t xml:space="preserve"> № 1</w:t>
            </w:r>
            <w:r>
              <w:rPr>
                <w:rFonts w:ascii="Liberation Serif" w:cs="Liberation Serif"/>
                <w:sz w:val="24"/>
                <w:szCs w:val="24"/>
                <w:lang w:eastAsia="en-US"/>
              </w:rPr>
              <w:t>07</w:t>
            </w:r>
            <w:r w:rsidRPr="00123B8E">
              <w:rPr>
                <w:rFonts w:ascii="Liberation Serif" w:cs="Liberation Serif"/>
                <w:sz w:val="24"/>
                <w:szCs w:val="24"/>
                <w:lang w:eastAsia="en-US"/>
              </w:rPr>
              <w:t xml:space="preserve"> включая текстовую часть и все приложения к нему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rPr>
          <w:trHeight w:val="369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Контрольное событие 1.5.1.2</w:t>
            </w:r>
          </w:p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«Размещение на официальном сайте округа в информационно-телекоммуникационной сети «Интернет» информации и материалов о бюджете округа и об исполнении бюджета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01.05.2024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01.05.202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Размещение информации согласно Приказу Департамента финансов области по 2 этапу «Годовой отчет об исполнении бюджета»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highlight w:val="yellow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На сайте округа в разделе Главная / Открытый бюджет/ Утверждение отчета об исполнении бюджета – опубликовано утвержденное решение Земского Собрания округа от 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5.04.2024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№ 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28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«Об утверждении отчета об исполнении бюджета округа за 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3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год» с 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аналитическими документами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lastRenderedPageBreak/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Контрольное событие 1.5.1.3</w:t>
            </w:r>
          </w:p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«Размещение на официальном сайте округа в информационно-телекоммуникационной сети «Интернет» информации и материалов о бюджете округа и об исполнении бюджета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0</w:t>
            </w:r>
            <w:r w:rsidRPr="00123B8E">
              <w:rPr>
                <w:rFonts w:ascii="Liberation Serif" w:hAnsi="Liberation Serif" w:cs="Liberation Serif"/>
              </w:rPr>
              <w:t>.05.202</w:t>
            </w:r>
            <w:r>
              <w:rPr>
                <w:rFonts w:ascii="Liberation Serif" w:hAnsi="Liberation Serif" w:cs="Liberation Serif"/>
              </w:rPr>
              <w:t>4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0</w:t>
            </w:r>
            <w:r w:rsidRPr="00123B8E">
              <w:rPr>
                <w:rFonts w:ascii="Liberation Serif" w:hAnsi="Liberation Serif" w:cs="Liberation Serif"/>
              </w:rPr>
              <w:t>.05.202</w:t>
            </w:r>
            <w:r>
              <w:rPr>
                <w:rFonts w:ascii="Liberation Serif" w:hAnsi="Liberation Serif" w:cs="Liberation Serif"/>
              </w:rPr>
              <w:t>4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Размещение информации согласно Приказу Департамента финансов </w:t>
            </w:r>
            <w:proofErr w:type="gramStart"/>
            <w:r w:rsidRPr="00123B8E">
              <w:rPr>
                <w:rFonts w:ascii="Liberation Serif" w:hAnsi="Liberation Serif" w:cs="Liberation Serif"/>
              </w:rPr>
              <w:t>области  по</w:t>
            </w:r>
            <w:proofErr w:type="gramEnd"/>
            <w:r w:rsidRPr="00123B8E">
              <w:rPr>
                <w:rFonts w:ascii="Liberation Serif" w:hAnsi="Liberation Serif" w:cs="Liberation Serif"/>
              </w:rPr>
              <w:t xml:space="preserve"> 3 этапу «Исполнение бюджета»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eastAsia="en-US"/>
              </w:rPr>
              <w:t xml:space="preserve">На сайте округа в разделе Главная /Открытый бюджет/ </w:t>
            </w:r>
            <w:r w:rsidRPr="00123B8E">
              <w:rPr>
                <w:rFonts w:ascii="Liberation Serif" w:cs="Liberation Serif"/>
                <w:sz w:val="24"/>
                <w:szCs w:val="24"/>
              </w:rPr>
              <w:t>Исполнение</w:t>
            </w:r>
            <w:r w:rsidRPr="00123B8E">
              <w:rPr>
                <w:rFonts w:ascii="Liberation Serif" w:cs="Liberation Serif"/>
                <w:sz w:val="24"/>
                <w:szCs w:val="24"/>
                <w:lang w:eastAsia="en-US"/>
              </w:rPr>
              <w:t xml:space="preserve"> бюджета –</w:t>
            </w:r>
            <w:r w:rsidRPr="00123B8E">
              <w:rPr>
                <w:rFonts w:ascii="Liberation Serif" w:cs="Liberation Serif"/>
                <w:sz w:val="24"/>
                <w:szCs w:val="24"/>
              </w:rPr>
              <w:t xml:space="preserve"> опубликованы утвержденное постановление за 1 квартал и аналитические данные по доходам и расходам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</w:tr>
      <w:tr w:rsidR="00AB61BB" w:rsidRPr="00123B8E" w:rsidTr="00AB61B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Контрольное событие 1.5.1.4</w:t>
            </w:r>
          </w:p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«Размещение на официальном сайте округа в информационно-</w:t>
            </w:r>
            <w:r w:rsidRPr="00123B8E">
              <w:rPr>
                <w:rFonts w:ascii="Liberation Serif" w:hAnsi="Liberation Serif" w:cs="Liberation Serif"/>
              </w:rPr>
              <w:lastRenderedPageBreak/>
              <w:t>телекоммуникационной сети «Интернет» информации и материалов о бюджете округа и об исполнении бюджета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lastRenderedPageBreak/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0</w:t>
            </w:r>
            <w:r w:rsidRPr="00123B8E">
              <w:rPr>
                <w:rFonts w:ascii="Liberation Serif" w:hAnsi="Liberation Serif" w:cs="Liberation Serif"/>
              </w:rPr>
              <w:t>.08.202</w:t>
            </w:r>
            <w:r>
              <w:rPr>
                <w:rFonts w:ascii="Liberation Serif" w:hAnsi="Liberation Serif" w:cs="Liberation Serif"/>
              </w:rPr>
              <w:t>4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>0</w:t>
            </w:r>
            <w:r w:rsidRPr="00123B8E">
              <w:rPr>
                <w:rFonts w:ascii="Liberation Serif" w:hAnsi="Liberation Serif" w:cs="Liberation Serif"/>
              </w:rPr>
              <w:t>.08.202</w:t>
            </w:r>
            <w:r>
              <w:rPr>
                <w:rFonts w:ascii="Liberation Serif" w:hAnsi="Liberation Serif" w:cs="Liberation Serif"/>
              </w:rPr>
              <w:t>4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Размещение информации согласно Приказу Департамента финансов </w:t>
            </w:r>
            <w:r w:rsidRPr="00123B8E">
              <w:rPr>
                <w:rFonts w:ascii="Liberation Serif" w:hAnsi="Liberation Serif" w:cs="Liberation Serif"/>
              </w:rPr>
              <w:lastRenderedPageBreak/>
              <w:t>области по 3 этапу «Исполнение бюджета»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 xml:space="preserve">На сайте округа в разделе Главная / Открытый бюджет/ Исполнение бюджета – 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опубликованы утвержденное постановление за 1 полугодие и аналитические данные по доходам и расходам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Контрольное событие 1.5.1.5</w:t>
            </w:r>
          </w:p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«Размещение на официальном сайте округа в информационно-телекоммуникационной сети «Интернет» информации и материалов о бюджете округа и об исполнении бюджета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30.11.202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30.11.202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Размещение информации согласно Приказу Департамента финансов области по 3 этапу «Исполнение бюджета»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На сайте округа в разделе Главная / Открытый бюджет/ Исполнение бюджета – опубликованы утвержденное постановление за девять месяцев и аналитические данные по доходам и расходам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Контрольное событие 1.5.1.6</w:t>
            </w:r>
          </w:p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«Размещение на официальном сайте округа в информационно-телекоммуникационной сети «Интернет» информации и материалов о бюджете округа и </w:t>
            </w:r>
            <w:r w:rsidRPr="00123B8E">
              <w:rPr>
                <w:rFonts w:ascii="Liberation Serif" w:hAnsi="Liberation Serif" w:cs="Liberation Serif"/>
              </w:rPr>
              <w:lastRenderedPageBreak/>
              <w:t>об исполнении бюджета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lastRenderedPageBreak/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01.12.202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01.12.202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Размещение информации согласно Приказ</w:t>
            </w:r>
            <w:r>
              <w:rPr>
                <w:rFonts w:ascii="Liberation Serif" w:hAnsi="Liberation Serif" w:cs="Liberation Serif"/>
              </w:rPr>
              <w:t>у Департамента финансов области</w:t>
            </w:r>
            <w:r w:rsidRPr="00123B8E">
              <w:rPr>
                <w:rFonts w:ascii="Liberation Serif" w:hAnsi="Liberation Serif" w:cs="Liberation Serif"/>
              </w:rPr>
              <w:t xml:space="preserve"> по 4 этапу «Составление проекта бюджета»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eastAsia="en-US"/>
              </w:rPr>
              <w:t xml:space="preserve">На сайте округа в разделе Главная /Открытый бюджет/ Составление проекта бюджета – опубликован проект бюджета на очередной финансовый год </w:t>
            </w:r>
            <w:r w:rsidRPr="00123B8E">
              <w:rPr>
                <w:rFonts w:ascii="Liberation Serif" w:cs="Liberation Serif"/>
                <w:sz w:val="24"/>
                <w:szCs w:val="24"/>
                <w:lang w:eastAsia="en-US"/>
              </w:rPr>
              <w:lastRenderedPageBreak/>
              <w:t>и плановый период с аналитическими документами и материалами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</w:tr>
      <w:tr w:rsidR="00AB61BB" w:rsidRPr="00123B8E" w:rsidTr="00AB61B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Мероприятие 1.5.2 «Публикация в открытых источниках информации о бюджетном процессе в округе в формате «Бюджет для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  <w:r w:rsidRPr="00123B8E">
              <w:rPr>
                <w:rFonts w:ascii="Liberation Serif" w:hAnsi="Liberation Serif" w:cs="Liberation Serif"/>
              </w:rPr>
              <w:t>.12.202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  <w:r w:rsidRPr="00123B8E">
              <w:rPr>
                <w:rFonts w:ascii="Liberation Serif" w:hAnsi="Liberation Serif" w:cs="Liberation Serif"/>
              </w:rPr>
              <w:t>.12.202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Размещение на официальном сайте округа в информационно-телекоммуникационной сети «Интернет» информации о бюджете округа и об исполнении бюджета округа в доступной для граждан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  <w:highlight w:val="yellow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В течение 202</w:t>
            </w:r>
            <w:r>
              <w:rPr>
                <w:rFonts w:ascii="Liberation Serif" w:cs="Liberation Serif"/>
                <w:sz w:val="24"/>
                <w:szCs w:val="24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</w:rPr>
              <w:t xml:space="preserve"> года размещалась информация на сайте округа в разделе </w:t>
            </w:r>
            <w:r w:rsidRPr="00123B8E">
              <w:rPr>
                <w:rFonts w:ascii="Liberation Serif" w:cs="Liberation Serif"/>
                <w:sz w:val="24"/>
                <w:szCs w:val="24"/>
                <w:lang w:eastAsia="en-US"/>
              </w:rPr>
              <w:t xml:space="preserve">Главная /Открытый бюджет/ </w:t>
            </w:r>
            <w:r w:rsidRPr="00123B8E">
              <w:rPr>
                <w:rFonts w:ascii="Liberation Serif" w:cs="Liberation Serif"/>
                <w:sz w:val="24"/>
                <w:szCs w:val="24"/>
              </w:rPr>
              <w:t>/Бюджет для граждан в графическом формате проект бюджета на очередной финансовый год и отчет об исполнении бюджета за 202</w:t>
            </w:r>
            <w:r>
              <w:rPr>
                <w:rFonts w:ascii="Liberation Serif" w:cs="Liberation Serif"/>
                <w:sz w:val="24"/>
                <w:szCs w:val="24"/>
              </w:rPr>
              <w:t>3</w:t>
            </w:r>
            <w:r w:rsidRPr="00123B8E">
              <w:rPr>
                <w:rFonts w:ascii="Liberation Serif" w:cs="Liberation Serif"/>
                <w:sz w:val="24"/>
                <w:szCs w:val="24"/>
              </w:rPr>
              <w:t xml:space="preserve"> год, в доступной для граждан форме. Данные проекты использовались для рассмотрения и обсуждения на публичных слушаниях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</w:tr>
      <w:tr w:rsidR="00AB61BB" w:rsidRPr="00123B8E" w:rsidTr="00AB61B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Контрольное событие 1.5.2.1</w:t>
            </w:r>
          </w:p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«Размещение в открытых источниках информации о бюджетном процессе в округе в формате «Бюджет для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апрель 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апрель 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Размещение информации на сайте округа информации о бюджете округа в формате «Бюджет для 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  <w:highlight w:val="yellow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В соответствии с решением Земского Собрания округа от 2</w:t>
            </w:r>
            <w:r>
              <w:rPr>
                <w:rFonts w:ascii="Liberation Serif" w:cs="Liberation Serif"/>
                <w:sz w:val="24"/>
                <w:szCs w:val="24"/>
              </w:rPr>
              <w:t>8</w:t>
            </w:r>
            <w:r w:rsidRPr="00123B8E">
              <w:rPr>
                <w:rFonts w:ascii="Liberation Serif" w:cs="Liberation Serif"/>
                <w:sz w:val="24"/>
                <w:szCs w:val="24"/>
              </w:rPr>
              <w:t>.03.202</w:t>
            </w:r>
            <w:r>
              <w:rPr>
                <w:rFonts w:ascii="Liberation Serif" w:cs="Liberation Serif"/>
                <w:sz w:val="24"/>
                <w:szCs w:val="24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</w:rPr>
              <w:t xml:space="preserve"> № </w:t>
            </w:r>
            <w:r>
              <w:rPr>
                <w:rFonts w:ascii="Liberation Serif" w:cs="Liberation Serif"/>
                <w:sz w:val="24"/>
                <w:szCs w:val="24"/>
              </w:rPr>
              <w:t>17</w:t>
            </w:r>
            <w:r w:rsidRPr="00123B8E">
              <w:rPr>
                <w:rFonts w:ascii="Liberation Serif" w:cs="Liberation Serif"/>
                <w:sz w:val="24"/>
                <w:szCs w:val="24"/>
              </w:rPr>
              <w:t xml:space="preserve"> - 2</w:t>
            </w:r>
            <w:r>
              <w:rPr>
                <w:rFonts w:ascii="Liberation Serif" w:cs="Liberation Serif"/>
                <w:sz w:val="24"/>
                <w:szCs w:val="24"/>
              </w:rPr>
              <w:t>5</w:t>
            </w:r>
            <w:r w:rsidRPr="00123B8E">
              <w:rPr>
                <w:rFonts w:ascii="Liberation Serif" w:cs="Liberation Serif"/>
                <w:sz w:val="24"/>
                <w:szCs w:val="24"/>
              </w:rPr>
              <w:t xml:space="preserve"> апреля 202</w:t>
            </w:r>
            <w:r>
              <w:rPr>
                <w:rFonts w:ascii="Liberation Serif" w:cs="Liberation Serif"/>
                <w:sz w:val="24"/>
                <w:szCs w:val="24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</w:rPr>
              <w:t xml:space="preserve"> года проведены публичные слушания по отчету об исполнении бюджета округа за 202</w:t>
            </w:r>
            <w:r>
              <w:rPr>
                <w:rFonts w:ascii="Liberation Serif" w:cs="Liberation Serif"/>
                <w:sz w:val="24"/>
                <w:szCs w:val="24"/>
              </w:rPr>
              <w:t>3</w:t>
            </w:r>
            <w:r w:rsidRPr="00123B8E">
              <w:rPr>
                <w:rFonts w:ascii="Liberation Serif" w:cs="Liberation Serif"/>
                <w:sz w:val="24"/>
                <w:szCs w:val="24"/>
              </w:rPr>
              <w:t xml:space="preserve"> год. Для проведения публичных слушаний разработан в слайдовом формате бюджет для граждан, который был размещен на сайте до публичных слушаний.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</w:tr>
      <w:tr w:rsidR="00AB61BB" w:rsidRPr="00123B8E" w:rsidTr="00AB61BB">
        <w:trPr>
          <w:trHeight w:val="170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Контрольное событие 1.5.2.2</w:t>
            </w:r>
          </w:p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«Размещение в открытых источниках информации о бюджетном </w:t>
            </w:r>
            <w:r w:rsidRPr="00123B8E">
              <w:rPr>
                <w:rFonts w:ascii="Liberation Serif" w:hAnsi="Liberation Serif" w:cs="Liberation Serif"/>
              </w:rPr>
              <w:lastRenderedPageBreak/>
              <w:t>процессе в округе в формате «Бюджет для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lastRenderedPageBreak/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ноябрь-декабрь           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х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ноябрь-декабрь           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Размещение информации на сайте округа информации о бюджете округа в формате «Бюджет для </w:t>
            </w:r>
            <w:r w:rsidRPr="00123B8E">
              <w:rPr>
                <w:rFonts w:ascii="Liberation Serif" w:hAnsi="Liberation Serif" w:cs="Liberation Serif"/>
              </w:rPr>
              <w:lastRenderedPageBreak/>
              <w:t>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327008" w:rsidRDefault="00AB61BB" w:rsidP="00670728">
            <w:pPr>
              <w:tabs>
                <w:tab w:val="left" w:pos="3544"/>
              </w:tabs>
              <w:suppressAutoHyphens/>
              <w:contextualSpacing/>
              <w:rPr>
                <w:rFonts w:ascii="Liberation Serif" w:hAnsi="Liberation Serif" w:cs="Liberation Serif"/>
              </w:rPr>
            </w:pPr>
            <w:r w:rsidRPr="00327008">
              <w:rPr>
                <w:rFonts w:ascii="Liberation Serif" w:hAnsi="Liberation Serif" w:cs="Liberation Serif"/>
                <w:lang w:eastAsia="ar-SA"/>
              </w:rPr>
              <w:lastRenderedPageBreak/>
              <w:t xml:space="preserve">В соответствии с решением Земского Собрания округа от 18.10.2024 года № 83, </w:t>
            </w:r>
            <w:r w:rsidRPr="00327008">
              <w:rPr>
                <w:rFonts w:ascii="Liberation Serif" w:hAnsi="Liberation Serif" w:cs="Liberation Serif"/>
                <w:lang w:eastAsia="ar-SA"/>
              </w:rPr>
              <w:lastRenderedPageBreak/>
              <w:t xml:space="preserve">12.12.2024 г. проведены публичные слушания по проекту бюджета на 2025 год и плановый период 2026 и 2027 годов. </w:t>
            </w:r>
            <w:r w:rsidRPr="00327008">
              <w:rPr>
                <w:rFonts w:ascii="Liberation Serif" w:hAnsi="Liberation Serif" w:cs="Liberation Serif"/>
              </w:rPr>
              <w:t>Для проведения публичных слушаний разработан в слайдовом формате бюджет для граждан, который был размещен на сайте до публичных слушаний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</w:tr>
      <w:tr w:rsidR="00AB61BB" w:rsidRPr="00123B8E" w:rsidTr="00AB61B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Основное мероприятие 1.6. «Обеспечение выполнения функций Управления финансов администрации Грязовецкого муниципального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  <w:r w:rsidRPr="00123B8E">
              <w:rPr>
                <w:rFonts w:ascii="Liberation Serif" w:hAnsi="Liberation Serif" w:cs="Liberation Serif"/>
              </w:rPr>
              <w:t>.12.202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Выполнение плана реализации муниципальной программы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3539D2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3539D2">
              <w:rPr>
                <w:rFonts w:ascii="Liberation Serif" w:cs="Liberation Serif"/>
                <w:sz w:val="24"/>
                <w:szCs w:val="24"/>
                <w:lang w:val="ru-RU"/>
              </w:rPr>
              <w:t>Из 19 определенных планом мероприятий (в рамках 6 основных</w:t>
            </w:r>
            <w:r w:rsidRPr="003700D5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мероприятий муниципальной программы) исполнены в полном объеме в установленные </w:t>
            </w:r>
            <w:r w:rsidRPr="003700D5"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сроки 1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8</w:t>
            </w:r>
            <w:r w:rsidRPr="003700D5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мероприятий (100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,0</w:t>
            </w:r>
            <w:r w:rsidRPr="003700D5">
              <w:rPr>
                <w:rFonts w:ascii="Liberation Serif" w:cs="Liberation Serif"/>
                <w:sz w:val="24"/>
                <w:szCs w:val="24"/>
                <w:lang w:val="ru-RU"/>
              </w:rPr>
              <w:t xml:space="preserve">%)  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Мероприятие 1.6.1.</w:t>
            </w:r>
          </w:p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«Ежегодное направление средств на обеспечение деятельности Управления финансов в пределах ассигнований, предусмотренных Решением Земского Собрания округа «О бюджете Грязовецкого муниципального округа на 202</w:t>
            </w:r>
            <w:r>
              <w:rPr>
                <w:rFonts w:ascii="Liberation Serif" w:hAnsi="Liberation Serif" w:cs="Liberation Serif"/>
              </w:rPr>
              <w:t>4</w:t>
            </w:r>
            <w:r w:rsidRPr="00123B8E">
              <w:rPr>
                <w:rFonts w:ascii="Liberation Serif" w:hAnsi="Liberation Serif" w:cs="Liberation Serif"/>
              </w:rPr>
              <w:t xml:space="preserve"> год и плановый период 202</w:t>
            </w:r>
            <w:r>
              <w:rPr>
                <w:rFonts w:ascii="Liberation Serif" w:hAnsi="Liberation Serif" w:cs="Liberation Serif"/>
              </w:rPr>
              <w:t>5</w:t>
            </w:r>
            <w:r w:rsidRPr="00123B8E">
              <w:rPr>
                <w:rFonts w:ascii="Liberation Serif" w:hAnsi="Liberation Serif" w:cs="Liberation Serif"/>
              </w:rPr>
              <w:t xml:space="preserve"> и 202</w:t>
            </w:r>
            <w:r>
              <w:rPr>
                <w:rFonts w:ascii="Liberation Serif" w:hAnsi="Liberation Serif" w:cs="Liberation Serif"/>
              </w:rPr>
              <w:t>6</w:t>
            </w:r>
            <w:r w:rsidRPr="00123B8E">
              <w:rPr>
                <w:rFonts w:ascii="Liberation Serif" w:hAnsi="Liberation Serif" w:cs="Liberation Serif"/>
              </w:rPr>
              <w:t xml:space="preserve"> года»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  <w:r w:rsidRPr="00123B8E">
              <w:rPr>
                <w:rFonts w:ascii="Liberation Serif" w:hAnsi="Liberation Serif" w:cs="Liberation Serif"/>
              </w:rPr>
              <w:t>.12.202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  <w:r w:rsidRPr="00123B8E">
              <w:rPr>
                <w:rFonts w:ascii="Liberation Serif" w:hAnsi="Liberation Serif" w:cs="Liberation Serif"/>
              </w:rPr>
              <w:t>.12.202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Обеспечение деятельности управления финансов. Освоение бюджетных ассигнований, предусмотренных на содержание Управления финансов Решением Земского Собрания округа «О бюджете Грязовецкого муниципального округа на текущий финансовый год и плановый период (с изменениями), на 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Бюджетные ассигнования, предусмотренные на содержание Управления финансов в 202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году освоены на 100,0% за счет средств бюджета округа.</w:t>
            </w:r>
          </w:p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Также управлением финансов освоены средства за счет федерального межбюджетного трансферта, предоставленного на поощрение.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0A43D9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0A43D9" w:rsidRDefault="00AB61BB" w:rsidP="00670728">
            <w:pPr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</w:rPr>
              <w:t xml:space="preserve">Мероприятие 1.6.2 «Осуществление полномочий по внутреннему муниципальному финансовому контролю и </w:t>
            </w:r>
            <w:r w:rsidRPr="000A43D9">
              <w:rPr>
                <w:rFonts w:ascii="Liberation Serif" w:hAnsi="Liberation Serif" w:cs="Liberation Serif"/>
              </w:rPr>
              <w:lastRenderedPageBreak/>
              <w:t>контролю в сфере закупок»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</w:rPr>
              <w:lastRenderedPageBreak/>
              <w:t>Управление финансов</w:t>
            </w:r>
          </w:p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  <w:r w:rsidRPr="000A43D9">
              <w:rPr>
                <w:rFonts w:ascii="Liberation Serif" w:hAnsi="Liberation Serif" w:cs="Liberation Serif"/>
              </w:rPr>
              <w:t>.12.202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  <w:r w:rsidRPr="000A43D9">
              <w:rPr>
                <w:rFonts w:ascii="Liberation Serif" w:hAnsi="Liberation Serif" w:cs="Liberation Serif"/>
              </w:rPr>
              <w:t>.12.202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</w:rPr>
              <w:t>Повышение эффективн</w:t>
            </w:r>
            <w:r>
              <w:rPr>
                <w:rFonts w:ascii="Liberation Serif" w:hAnsi="Liberation Serif" w:cs="Liberation Serif"/>
              </w:rPr>
              <w:t>ости исполнения бюджета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0A43D9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F731C9">
              <w:rPr>
                <w:rFonts w:ascii="Liberation Serif" w:cs="Liberation Serif"/>
                <w:sz w:val="24"/>
                <w:szCs w:val="24"/>
                <w:lang w:val="ru-RU"/>
              </w:rPr>
              <w:t xml:space="preserve">В целях осуществления внутреннего муниципального финансового контроля и контроля в сфере закупок </w:t>
            </w:r>
            <w:r w:rsidRPr="00F731C9"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проведено 1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7</w:t>
            </w:r>
            <w:r w:rsidRPr="00F731C9">
              <w:rPr>
                <w:rFonts w:ascii="Liberation Serif" w:cs="Liberation Serif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Liberation Serif" w:cs="Liberation Serif"/>
                <w:sz w:val="24"/>
                <w:szCs w:val="24"/>
                <w:lang w:val="ru-RU"/>
              </w:rPr>
              <w:t>лановых контрольных мероприятий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0A43D9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0A43D9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0A43D9" w:rsidRDefault="00AB61BB" w:rsidP="00670728">
            <w:pPr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</w:rPr>
              <w:t>Контрольное событие 1.6.2.1. «Выполнение плана контрольных мероприятий»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  <w:lang w:val="en-US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  <w:r w:rsidRPr="000A43D9">
              <w:rPr>
                <w:rFonts w:ascii="Liberation Serif" w:hAnsi="Liberation Serif" w:cs="Liberation Serif"/>
              </w:rPr>
              <w:t>.12.202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  <w:lang w:val="en-US"/>
              </w:rPr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Выполнение плана на 100,0%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0A43D9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0A43D9">
              <w:rPr>
                <w:rFonts w:ascii="Liberation Serif" w:cs="Liberation Serif"/>
                <w:sz w:val="24"/>
                <w:szCs w:val="24"/>
              </w:rPr>
              <w:t>План контрольных мероприятий выполн</w:t>
            </w:r>
            <w:r>
              <w:rPr>
                <w:rFonts w:ascii="Liberation Serif" w:cs="Liberation Serif"/>
                <w:sz w:val="24"/>
                <w:szCs w:val="24"/>
              </w:rPr>
              <w:t>ен на 100%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0A43D9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0A43D9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0A43D9" w:rsidRDefault="00AB61BB" w:rsidP="00670728">
            <w:pPr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</w:rPr>
              <w:t>Контрольное событие 1.6.2.2. «Обеспечение устранения нарушений, выявленных в ходе контрольных мероприятий»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  <w:lang w:val="en-US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30.12.2024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  <w:lang w:val="en-US"/>
              </w:rPr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  <w:r w:rsidRPr="000A43D9">
              <w:rPr>
                <w:rFonts w:ascii="Liberation Serif" w:hAnsi="Liberation Serif" w:cs="Liberation Serif"/>
              </w:rPr>
              <w:t>.12.202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</w:rPr>
              <w:t>Достижение доли устраненных нарушений в общем объеме нарушений, подлежащих устранению не менее 95,0%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0A43D9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0A43D9">
              <w:rPr>
                <w:rFonts w:ascii="Liberation Serif" w:cs="Liberation Serif"/>
                <w:sz w:val="24"/>
                <w:szCs w:val="24"/>
              </w:rPr>
              <w:t>Доля устраненных нарушений в общем объеме нарушений, подлежащих устранению составила 100</w:t>
            </w:r>
            <w:r>
              <w:rPr>
                <w:rFonts w:ascii="Liberation Serif" w:cs="Liberation Serif"/>
                <w:sz w:val="24"/>
                <w:szCs w:val="24"/>
              </w:rPr>
              <w:t>,0</w:t>
            </w:r>
            <w:r w:rsidRPr="000A43D9">
              <w:rPr>
                <w:rFonts w:asci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0A43D9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496F7D" w:rsidTr="00AB61B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0A43D9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0A43D9" w:rsidRDefault="00AB61BB" w:rsidP="00670728">
            <w:pPr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</w:rPr>
              <w:t>Мероприятие 1.6.3. «Формирование отчета о результатах деятельности органа внутреннего муниципального финансового контроля на 01.01.202</w:t>
            </w:r>
            <w:r>
              <w:rPr>
                <w:rFonts w:ascii="Liberation Serif" w:hAnsi="Liberation Serif" w:cs="Liberation Serif"/>
              </w:rPr>
              <w:t>4</w:t>
            </w:r>
            <w:r w:rsidRPr="000A43D9">
              <w:rPr>
                <w:rFonts w:ascii="Liberation Serif" w:hAnsi="Liberation Serif" w:cs="Liberation Serif"/>
              </w:rPr>
              <w:t xml:space="preserve"> года»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386B4C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  <w:lang w:val="en-US"/>
              </w:rPr>
              <w:t>01.01.202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</w:rPr>
              <w:t>01.0</w:t>
            </w:r>
            <w:r>
              <w:rPr>
                <w:rFonts w:ascii="Liberation Serif" w:hAnsi="Liberation Serif" w:cs="Liberation Serif"/>
              </w:rPr>
              <w:t>4</w:t>
            </w:r>
            <w:r w:rsidRPr="000A43D9">
              <w:rPr>
                <w:rFonts w:ascii="Liberation Serif" w:hAnsi="Liberation Serif" w:cs="Liberation Serif"/>
              </w:rPr>
              <w:t>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  <w:lang w:val="en-US"/>
              </w:rPr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</w:rPr>
              <w:t>01.0</w:t>
            </w:r>
            <w:r>
              <w:rPr>
                <w:rFonts w:ascii="Liberation Serif" w:hAnsi="Liberation Serif" w:cs="Liberation Serif"/>
              </w:rPr>
              <w:t>4</w:t>
            </w:r>
            <w:r w:rsidRPr="000A43D9">
              <w:rPr>
                <w:rFonts w:ascii="Liberation Serif" w:hAnsi="Liberation Serif" w:cs="Liberation Serif"/>
              </w:rPr>
              <w:t>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</w:rPr>
              <w:t>Обеспечение открытости деятельности органа внутреннего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0A43D9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0A43D9">
              <w:rPr>
                <w:rFonts w:ascii="Liberation Serif" w:cs="Liberation Serif"/>
                <w:sz w:val="24"/>
                <w:szCs w:val="24"/>
              </w:rPr>
              <w:t xml:space="preserve">В соответствии с пунктами 10 и 11 федерального стандарта, утвержденного постановлением Правительства Российской Федерации от 16.09.2020 № 1478 Отчет о результатах контрольной деятельности </w:t>
            </w:r>
            <w:r w:rsidRPr="000A43D9">
              <w:rPr>
                <w:rFonts w:ascii="Liberation Serif" w:cs="Liberation Serif"/>
                <w:sz w:val="24"/>
                <w:szCs w:val="24"/>
              </w:rPr>
              <w:lastRenderedPageBreak/>
              <w:t xml:space="preserve">представлен главе </w:t>
            </w:r>
            <w:r>
              <w:rPr>
                <w:rFonts w:ascii="Liberation Serif" w:cs="Liberation Serif"/>
                <w:sz w:val="24"/>
                <w:szCs w:val="24"/>
              </w:rPr>
              <w:t>Грязовецкого муниципального округа 07</w:t>
            </w:r>
            <w:r w:rsidRPr="000A43D9">
              <w:rPr>
                <w:rFonts w:asci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cs="Liberation Serif"/>
                <w:sz w:val="24"/>
                <w:szCs w:val="24"/>
              </w:rPr>
              <w:t>3.2024</w:t>
            </w:r>
            <w:r w:rsidRPr="000A43D9">
              <w:rPr>
                <w:rFonts w:ascii="Liberation Serif" w:cs="Liberation Serif"/>
                <w:sz w:val="24"/>
                <w:szCs w:val="24"/>
              </w:rPr>
              <w:t xml:space="preserve"> и размещен на официальном сайте Грязовецкого муниципального округа в установленный срок до 1 </w:t>
            </w:r>
            <w:r>
              <w:rPr>
                <w:rFonts w:ascii="Liberation Serif" w:cs="Liberation Serif"/>
                <w:sz w:val="24"/>
                <w:szCs w:val="24"/>
              </w:rPr>
              <w:t>мая</w:t>
            </w:r>
            <w:r w:rsidRPr="000A43D9">
              <w:rPr>
                <w:rFonts w:ascii="Liberation Serif" w:cs="Liberation Serif"/>
                <w:sz w:val="24"/>
                <w:szCs w:val="24"/>
              </w:rPr>
              <w:t xml:space="preserve"> 202</w:t>
            </w:r>
            <w:r>
              <w:rPr>
                <w:rFonts w:asci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0A43D9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0A43D9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0A43D9" w:rsidRDefault="00AB61BB" w:rsidP="00670728">
            <w:pPr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</w:rPr>
              <w:t>Контрольное событие 1.6.3.1. «Представление отчета о результатах деятельности органа внутреннего муниципального финансового контроля на 01.01.202</w:t>
            </w:r>
            <w:r>
              <w:rPr>
                <w:rFonts w:ascii="Liberation Serif" w:hAnsi="Liberation Serif" w:cs="Liberation Serif"/>
              </w:rPr>
              <w:t>4</w:t>
            </w:r>
            <w:r w:rsidRPr="000A43D9">
              <w:rPr>
                <w:rFonts w:ascii="Liberation Serif" w:hAnsi="Liberation Serif" w:cs="Liberation Serif"/>
              </w:rPr>
              <w:t xml:space="preserve"> года»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</w:rPr>
              <w:t>01.0</w:t>
            </w:r>
            <w:r>
              <w:rPr>
                <w:rFonts w:ascii="Liberation Serif" w:hAnsi="Liberation Serif" w:cs="Liberation Serif"/>
              </w:rPr>
              <w:t>4</w:t>
            </w:r>
            <w:r w:rsidRPr="000A43D9">
              <w:rPr>
                <w:rFonts w:ascii="Liberation Serif" w:hAnsi="Liberation Serif" w:cs="Liberation Serif"/>
              </w:rPr>
              <w:t>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</w:rPr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</w:rPr>
              <w:t>01.0</w:t>
            </w:r>
            <w:r>
              <w:rPr>
                <w:rFonts w:ascii="Liberation Serif" w:hAnsi="Liberation Serif" w:cs="Liberation Serif"/>
              </w:rPr>
              <w:t>4</w:t>
            </w:r>
            <w:r w:rsidRPr="000A43D9">
              <w:rPr>
                <w:rFonts w:ascii="Liberation Serif" w:hAnsi="Liberation Serif" w:cs="Liberation Serif"/>
              </w:rPr>
              <w:t>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</w:rPr>
              <w:t>Представление отчета главе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0A43D9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0A43D9">
              <w:rPr>
                <w:rFonts w:ascii="Liberation Serif" w:cs="Liberation Serif"/>
                <w:sz w:val="24"/>
                <w:szCs w:val="24"/>
              </w:rPr>
              <w:t xml:space="preserve">В соответствии с пунктом 10 федерального стандарта, утвержденного постановлением Правительства Российской Федерации от 16.09.2020 № 1478 Отчет о результатах контрольной деятельности представлен главе </w:t>
            </w:r>
            <w:r>
              <w:rPr>
                <w:rFonts w:ascii="Liberation Serif" w:cs="Liberation Serif"/>
                <w:sz w:val="24"/>
                <w:szCs w:val="24"/>
              </w:rPr>
              <w:t xml:space="preserve">Грязовецкого муниципального округа </w:t>
            </w:r>
            <w:r>
              <w:rPr>
                <w:rFonts w:ascii="Liberation Serif" w:cs="Liberation Serif"/>
                <w:sz w:val="24"/>
                <w:szCs w:val="24"/>
              </w:rPr>
              <w:lastRenderedPageBreak/>
              <w:t>07.03.2024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  <w:tr w:rsidR="00AB61BB" w:rsidRPr="00123B8E" w:rsidTr="00AB61B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cs="Liberation Serif"/>
                <w:sz w:val="24"/>
                <w:szCs w:val="24"/>
                <w:lang w:val="ru-RU"/>
              </w:rPr>
              <w:lastRenderedPageBreak/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0A43D9" w:rsidRDefault="00AB61BB" w:rsidP="00670728">
            <w:pPr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</w:rPr>
              <w:t>Контрольное событие 1.6.3.2. «Опубликование отчета о результатах деятельности органа внутреннего муниципального финансового контроля на 01.01.202</w:t>
            </w:r>
            <w:r>
              <w:rPr>
                <w:rFonts w:ascii="Liberation Serif" w:hAnsi="Liberation Serif" w:cs="Liberation Serif"/>
              </w:rPr>
              <w:t>4</w:t>
            </w:r>
            <w:r w:rsidRPr="000A43D9">
              <w:rPr>
                <w:rFonts w:ascii="Liberation Serif" w:hAnsi="Liberation Serif" w:cs="Liberation Serif"/>
              </w:rPr>
              <w:t xml:space="preserve"> года»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</w:rPr>
              <w:t>01.0</w:t>
            </w:r>
            <w:r>
              <w:rPr>
                <w:rFonts w:ascii="Liberation Serif" w:hAnsi="Liberation Serif" w:cs="Liberation Serif"/>
              </w:rPr>
              <w:t>5</w:t>
            </w:r>
            <w:r w:rsidRPr="000A43D9">
              <w:rPr>
                <w:rFonts w:ascii="Liberation Serif" w:hAnsi="Liberation Serif" w:cs="Liberation Serif"/>
              </w:rPr>
              <w:t>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</w:rPr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</w:rPr>
              <w:t>01.0</w:t>
            </w:r>
            <w:r>
              <w:rPr>
                <w:rFonts w:ascii="Liberation Serif" w:hAnsi="Liberation Serif" w:cs="Liberation Serif"/>
              </w:rPr>
              <w:t>5</w:t>
            </w:r>
            <w:r w:rsidRPr="000A43D9">
              <w:rPr>
                <w:rFonts w:ascii="Liberation Serif" w:hAnsi="Liberation Serif" w:cs="Liberation Serif"/>
              </w:rPr>
              <w:t>.202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0A43D9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0A43D9">
              <w:rPr>
                <w:rFonts w:ascii="Liberation Serif" w:hAnsi="Liberation Serif" w:cs="Liberation Serif"/>
              </w:rPr>
              <w:t>Опубликование отчета на официальном сайте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0A43D9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0A43D9">
              <w:rPr>
                <w:rFonts w:ascii="Liberation Serif" w:cs="Liberation Serif"/>
                <w:sz w:val="24"/>
                <w:szCs w:val="24"/>
              </w:rPr>
              <w:t xml:space="preserve">В соответствии с пунктом 11 федерального стандарта, утвержденного постановлением Правительства Российской Федерации от 16.09.2020 № 1478 Отчет о результатах контрольной деятельности размещен на официальном сайте Грязовецкого муниципального округа в установленный срок до 1 </w:t>
            </w:r>
            <w:r>
              <w:rPr>
                <w:rFonts w:ascii="Liberation Serif" w:cs="Liberation Serif"/>
                <w:sz w:val="24"/>
                <w:szCs w:val="24"/>
              </w:rPr>
              <w:t>мая</w:t>
            </w:r>
            <w:r w:rsidRPr="000A43D9">
              <w:rPr>
                <w:rFonts w:ascii="Liberation Serif" w:cs="Liberation Serif"/>
                <w:sz w:val="24"/>
                <w:szCs w:val="24"/>
              </w:rPr>
              <w:t xml:space="preserve"> 202</w:t>
            </w:r>
            <w:r>
              <w:rPr>
                <w:rFonts w:asci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</w:p>
        </w:tc>
      </w:tr>
    </w:tbl>
    <w:p w:rsidR="00AB61BB" w:rsidRPr="00123B8E" w:rsidRDefault="00AB61BB" w:rsidP="00AB61BB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Liberation Serif" w:hAnsi="Liberation Serif" w:cs="Liberation Serif"/>
        </w:rPr>
      </w:pPr>
    </w:p>
    <w:p w:rsidR="00AB61BB" w:rsidRDefault="00AB61BB" w:rsidP="00AB61BB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Liberation Serif" w:hAnsi="Liberation Serif" w:cs="Liberation Serif"/>
        </w:rPr>
      </w:pPr>
    </w:p>
    <w:p w:rsidR="00AB61BB" w:rsidRDefault="00AB61BB" w:rsidP="00AB61BB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Liberation Serif" w:hAnsi="Liberation Serif" w:cs="Liberation Serif"/>
        </w:rPr>
      </w:pPr>
    </w:p>
    <w:p w:rsidR="00AB61BB" w:rsidRDefault="00AB61BB" w:rsidP="00AB61BB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Liberation Serif" w:hAnsi="Liberation Serif" w:cs="Liberation Serif"/>
        </w:rPr>
      </w:pPr>
    </w:p>
    <w:p w:rsidR="00AB61BB" w:rsidRDefault="00AB61BB" w:rsidP="00AB61BB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Liberation Serif" w:hAnsi="Liberation Serif" w:cs="Liberation Serif"/>
        </w:rPr>
      </w:pPr>
    </w:p>
    <w:p w:rsidR="00AB61BB" w:rsidRDefault="00AB61BB" w:rsidP="00AB61BB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Liberation Serif" w:hAnsi="Liberation Serif" w:cs="Liberation Serif"/>
        </w:rPr>
      </w:pPr>
    </w:p>
    <w:p w:rsidR="00AB61BB" w:rsidRDefault="00AB61BB" w:rsidP="00AB61BB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Liberation Serif" w:hAnsi="Liberation Serif" w:cs="Liberation Serif"/>
        </w:rPr>
      </w:pPr>
    </w:p>
    <w:p w:rsidR="00AB61BB" w:rsidRDefault="00AB61BB" w:rsidP="00AB61BB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Liberation Serif" w:hAnsi="Liberation Serif" w:cs="Liberation Serif"/>
        </w:rPr>
      </w:pPr>
    </w:p>
    <w:p w:rsidR="00AB61BB" w:rsidRDefault="00AB61BB" w:rsidP="00AB61BB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Liberation Serif" w:hAnsi="Liberation Serif" w:cs="Liberation Serif"/>
        </w:rPr>
      </w:pPr>
    </w:p>
    <w:p w:rsidR="00AB61BB" w:rsidRDefault="00AB61BB" w:rsidP="00AB61BB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Liberation Serif" w:hAnsi="Liberation Serif" w:cs="Liberation Serif"/>
        </w:rPr>
      </w:pPr>
    </w:p>
    <w:p w:rsidR="00AB61BB" w:rsidRDefault="00AB61BB" w:rsidP="00AB61BB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Liberation Serif" w:hAnsi="Liberation Serif" w:cs="Liberation Serif"/>
        </w:rPr>
      </w:pPr>
    </w:p>
    <w:p w:rsidR="00AB61BB" w:rsidRPr="00123B8E" w:rsidRDefault="00AB61BB" w:rsidP="00AB61BB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Liberation Serif" w:hAnsi="Liberation Serif" w:cs="Liberation Serif"/>
        </w:rPr>
      </w:pPr>
      <w:r w:rsidRPr="00123B8E">
        <w:rPr>
          <w:rFonts w:ascii="Liberation Serif" w:hAnsi="Liberation Serif" w:cs="Liberation Serif"/>
        </w:rPr>
        <w:t>Таблица 3</w:t>
      </w:r>
    </w:p>
    <w:p w:rsidR="00AB61BB" w:rsidRPr="00123B8E" w:rsidRDefault="00AB61BB" w:rsidP="00AB61BB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Liberation Serif" w:hAnsi="Liberation Serif" w:cs="Liberation Serif"/>
        </w:rPr>
      </w:pPr>
    </w:p>
    <w:p w:rsidR="00AB61BB" w:rsidRPr="00123B8E" w:rsidRDefault="00AB61BB" w:rsidP="00AB61BB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Liberation Serif" w:hAnsi="Liberation Serif" w:cs="Liberation Serif"/>
        </w:rPr>
      </w:pPr>
    </w:p>
    <w:p w:rsidR="00AB61BB" w:rsidRPr="00123B8E" w:rsidRDefault="00AB61BB" w:rsidP="00AB61B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bookmarkStart w:id="3" w:name="Par854"/>
      <w:bookmarkEnd w:id="3"/>
      <w:r w:rsidRPr="00123B8E">
        <w:rPr>
          <w:rFonts w:ascii="Liberation Serif" w:hAnsi="Liberation Serif" w:cs="Liberation Serif"/>
        </w:rPr>
        <w:t xml:space="preserve">Отчет об использовании средств бюджета округа с учетом межбюджетных трансфертов </w:t>
      </w:r>
    </w:p>
    <w:p w:rsidR="00AB61BB" w:rsidRPr="00123B8E" w:rsidRDefault="00AB61BB" w:rsidP="00AB61B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 w:rsidRPr="00123B8E">
        <w:rPr>
          <w:rFonts w:ascii="Liberation Serif" w:hAnsi="Liberation Serif" w:cs="Liberation Serif"/>
        </w:rPr>
        <w:t xml:space="preserve">на реализацию муниципальной программы «Управление муниципальными финансами </w:t>
      </w:r>
    </w:p>
    <w:p w:rsidR="00AB61BB" w:rsidRPr="00123B8E" w:rsidRDefault="00AB61BB" w:rsidP="00AB61B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 w:rsidRPr="00123B8E">
        <w:rPr>
          <w:rFonts w:ascii="Liberation Serif" w:hAnsi="Liberation Serif" w:cs="Liberation Serif"/>
        </w:rPr>
        <w:t>Грязовецкого муниципального округа на 2023-2028 годы» на 202</w:t>
      </w:r>
      <w:r>
        <w:rPr>
          <w:rFonts w:ascii="Liberation Serif" w:hAnsi="Liberation Serif" w:cs="Liberation Serif"/>
        </w:rPr>
        <w:t>4</w:t>
      </w:r>
      <w:r w:rsidRPr="00123B8E">
        <w:rPr>
          <w:rFonts w:ascii="Liberation Serif" w:hAnsi="Liberation Serif" w:cs="Liberation Serif"/>
        </w:rPr>
        <w:t xml:space="preserve"> год</w:t>
      </w:r>
    </w:p>
    <w:p w:rsidR="00AB61BB" w:rsidRPr="00123B8E" w:rsidRDefault="00AB61BB" w:rsidP="00AB61BB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</w:rPr>
      </w:pPr>
    </w:p>
    <w:tbl>
      <w:tblPr>
        <w:tblW w:w="15168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63"/>
        <w:gridCol w:w="2902"/>
        <w:gridCol w:w="1879"/>
        <w:gridCol w:w="4330"/>
        <w:gridCol w:w="1417"/>
        <w:gridCol w:w="1559"/>
        <w:gridCol w:w="1418"/>
      </w:tblGrid>
      <w:tr w:rsidR="00AB61BB" w:rsidRPr="00123B8E" w:rsidTr="00001F9A">
        <w:trPr>
          <w:tblHeader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Статус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</w:p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 xml:space="preserve">Ответственный исполнитель, </w:t>
            </w:r>
            <w:r w:rsidRPr="00123B8E">
              <w:rPr>
                <w:rFonts w:ascii="Liberation Serif" w:cs="Liberation Serif"/>
                <w:sz w:val="24"/>
                <w:szCs w:val="24"/>
              </w:rPr>
              <w:br/>
              <w:t xml:space="preserve">соисполнитель, участники       </w:t>
            </w:r>
            <w:r w:rsidRPr="00123B8E">
              <w:rPr>
                <w:rFonts w:ascii="Liberation Serif" w:cs="Liberation Serif"/>
                <w:sz w:val="24"/>
                <w:szCs w:val="24"/>
              </w:rPr>
              <w:br/>
            </w:r>
          </w:p>
        </w:tc>
        <w:tc>
          <w:tcPr>
            <w:tcW w:w="4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 xml:space="preserve">Источник </w:t>
            </w:r>
          </w:p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финансо</w:t>
            </w:r>
            <w:r w:rsidRPr="00123B8E">
              <w:rPr>
                <w:rFonts w:ascii="Liberation Serif" w:cs="Liberation Serif"/>
                <w:sz w:val="24"/>
                <w:szCs w:val="24"/>
              </w:rPr>
              <w:softHyphen/>
              <w:t>вого обеспечения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Расходы (тыс. руб.), год</w:t>
            </w:r>
            <w:r>
              <w:rPr>
                <w:rFonts w:ascii="Liberation Serif" w:cs="Liberation Serif"/>
                <w:sz w:val="24"/>
                <w:szCs w:val="24"/>
              </w:rPr>
              <w:t>ы</w:t>
            </w:r>
          </w:p>
        </w:tc>
      </w:tr>
      <w:tr w:rsidR="00AB61BB" w:rsidRPr="00123B8E" w:rsidTr="00001F9A">
        <w:trPr>
          <w:tblHeader/>
        </w:trPr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сводная бюджетная роспись, план на 1 января 202</w:t>
            </w:r>
            <w:r>
              <w:rPr>
                <w:rFonts w:ascii="Liberation Serif" w:cs="Liberation Serif"/>
                <w:sz w:val="24"/>
                <w:szCs w:val="24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 xml:space="preserve">сводная бюджетная роспись на </w:t>
            </w:r>
            <w:r>
              <w:rPr>
                <w:rFonts w:ascii="Liberation Serif" w:cs="Liberation Serif"/>
                <w:sz w:val="24"/>
                <w:szCs w:val="24"/>
              </w:rPr>
              <w:t>30</w:t>
            </w:r>
            <w:r w:rsidRPr="00123B8E">
              <w:rPr>
                <w:rFonts w:ascii="Liberation Serif" w:cs="Liberation Serif"/>
                <w:sz w:val="24"/>
                <w:szCs w:val="24"/>
              </w:rPr>
              <w:t xml:space="preserve"> декабря 202</w:t>
            </w:r>
            <w:r>
              <w:rPr>
                <w:rFonts w:ascii="Liberation Serif" w:cs="Liberation Serif"/>
                <w:sz w:val="24"/>
                <w:szCs w:val="24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 xml:space="preserve">кассовое </w:t>
            </w:r>
            <w:r w:rsidRPr="00123B8E">
              <w:rPr>
                <w:rFonts w:ascii="Liberation Serif" w:cs="Liberation Serif"/>
                <w:sz w:val="24"/>
                <w:szCs w:val="24"/>
              </w:rPr>
              <w:br/>
              <w:t>исполнение</w:t>
            </w:r>
          </w:p>
        </w:tc>
      </w:tr>
      <w:tr w:rsidR="00AB61BB" w:rsidRPr="00123B8E" w:rsidTr="00001F9A">
        <w:trPr>
          <w:tblHeader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7</w:t>
            </w:r>
          </w:p>
        </w:tc>
      </w:tr>
      <w:tr w:rsidR="00AB61BB" w:rsidRPr="00123B8E" w:rsidTr="00001F9A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 xml:space="preserve">Муниципальная программа      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«Управление муниципальными финансами Грязовецкого муниципального округа на 2023-2028 годы»</w:t>
            </w:r>
          </w:p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 xml:space="preserve">Управление финансов </w:t>
            </w:r>
          </w:p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администрации Грязовецкого муниципального округа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33970,0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36590,4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36590,4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highlight w:val="yellow"/>
              </w:rPr>
            </w:pPr>
            <w:r w:rsidRPr="00123B8E">
              <w:rPr>
                <w:rFonts w:ascii="Liberation Serif" w:hAnsi="Liberation Serif" w:cs="Liberation Serif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33970,0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36551,9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36551,9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38,5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rPr>
          <w:trHeight w:val="252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 xml:space="preserve">Основное       </w:t>
            </w:r>
            <w:r w:rsidRPr="00123B8E">
              <w:rPr>
                <w:rFonts w:ascii="Liberation Serif" w:cs="Liberation Serif"/>
                <w:sz w:val="24"/>
                <w:szCs w:val="24"/>
              </w:rPr>
              <w:br/>
              <w:t xml:space="preserve">мероприятие 1.1  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  <w:lang w:eastAsia="en-US"/>
              </w:rPr>
              <w:t>«Укрепление доходной базы бюджета округа для обеспечения исполнения расходных обязательств»</w:t>
            </w:r>
          </w:p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Управление финансов</w:t>
            </w:r>
          </w:p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администрации Грязовецкого муниципального округа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rPr>
          <w:trHeight w:val="1050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rPr>
          <w:trHeight w:val="550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rPr>
          <w:trHeight w:val="550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rPr>
          <w:trHeight w:val="550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Мероприятие 1.1.1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  <w:lang w:eastAsia="en-US"/>
              </w:rPr>
              <w:t>«</w:t>
            </w:r>
            <w:r w:rsidRPr="00123B8E">
              <w:rPr>
                <w:rFonts w:ascii="Liberation Serif" w:hAnsi="Liberation Serif" w:cs="Liberation Serif"/>
              </w:rPr>
              <w:t>Принятие мер по увеличению поступлений налоговых и не</w:t>
            </w:r>
            <w:r>
              <w:rPr>
                <w:rFonts w:ascii="Liberation Serif" w:hAnsi="Liberation Serif" w:cs="Liberation Serif"/>
              </w:rPr>
              <w:t>налоговых доходов бюджета округа</w:t>
            </w:r>
            <w:r w:rsidRPr="00123B8E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Управление финансов</w:t>
            </w:r>
          </w:p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администрации Грязовецкого муниципального округа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rPr>
          <w:trHeight w:val="550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rPr>
          <w:trHeight w:val="550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межбюджетные трансферты из бюджетов поселений за счет собственных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rPr>
          <w:trHeight w:val="631"/>
        </w:trPr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Мероприятие 1.1.2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 xml:space="preserve">«Осуществление мониторинга исполнения бюджета округа по налоговым и неналоговым </w:t>
            </w:r>
            <w:r w:rsidRPr="00123B8E">
              <w:rPr>
                <w:rFonts w:ascii="Liberation Serif" w:cs="Liberation Serif"/>
                <w:sz w:val="24"/>
                <w:szCs w:val="24"/>
              </w:rPr>
              <w:lastRenderedPageBreak/>
              <w:t>доходам»</w:t>
            </w:r>
          </w:p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lastRenderedPageBreak/>
              <w:t>Управление финансов</w:t>
            </w:r>
          </w:p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 xml:space="preserve">администрации Грязовецкого </w:t>
            </w:r>
            <w:r>
              <w:rPr>
                <w:rFonts w:ascii="Liberation Serif" w:cs="Liberation Serif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4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lastRenderedPageBreak/>
              <w:t>всего, в том числе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</w:t>
            </w:r>
            <w:r w:rsidRPr="00123B8E">
              <w:rPr>
                <w:rFonts w:ascii="Liberation Serif" w:hAnsi="Liberation Serif" w:cs="Liberation Serif"/>
              </w:rPr>
              <w:lastRenderedPageBreak/>
              <w:t xml:space="preserve">собственных средств областного бюджета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межбюджетные трансферты из бюджетов поселений за счет собственных средств бюджетов поселений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Мероприятие 1.1.3</w:t>
            </w:r>
          </w:p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«Организация работы межведомственной рабочей группы по сокращению задолженности налоговых платежей в бюджет округа, легализации «теневой» заработной платы и противодействию «теневому» сектору экономики»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Управление финансов</w:t>
            </w:r>
          </w:p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администрации Грязовецкого муниципального округа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всего, в том числе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 межбюджетные трансферты из бюджетов поселений за счет собственных средств бюджетов поселений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lastRenderedPageBreak/>
              <w:t>Мероприятие 1.1.4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«Осуществление межведомственного взаимодействия по направлениям, способствующим легализации</w:t>
            </w:r>
            <w:r>
              <w:rPr>
                <w:rFonts w:ascii="Liberation Serif" w:cs="Liberation Serif"/>
                <w:sz w:val="24"/>
                <w:szCs w:val="24"/>
              </w:rPr>
              <w:t xml:space="preserve"> «теневой»</w:t>
            </w:r>
            <w:r w:rsidRPr="00123B8E">
              <w:rPr>
                <w:rFonts w:ascii="Liberation Serif" w:cs="Liberation Serif"/>
                <w:sz w:val="24"/>
                <w:szCs w:val="24"/>
              </w:rPr>
              <w:t xml:space="preserve"> заработной платы»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Управление финансов</w:t>
            </w:r>
          </w:p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администрации Грязовецкого муниципального округа</w:t>
            </w:r>
          </w:p>
        </w:tc>
        <w:tc>
          <w:tcPr>
            <w:tcW w:w="4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всего, в том числе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 межбюджетные трансферты из бюджетов поселений за счет собственных средств бюджетов поселений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both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Основное мероприятие 1.2.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eastAsia="en-US"/>
              </w:rPr>
              <w:t>«Обслуживание муниципального долга»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Управление финансов</w:t>
            </w:r>
          </w:p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администрации Грязовецкого муниципального округа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всего, в том числе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72,5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43,7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43,7</w:t>
            </w:r>
          </w:p>
        </w:tc>
      </w:tr>
      <w:tr w:rsidR="00AB61BB" w:rsidRPr="00123B8E" w:rsidTr="00001F9A">
        <w:trPr>
          <w:trHeight w:val="538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43,7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43,7</w:t>
            </w:r>
          </w:p>
        </w:tc>
      </w:tr>
      <w:tr w:rsidR="00AB61BB" w:rsidRPr="00123B8E" w:rsidTr="00001F9A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Мероприятие 1.2.1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«Минимизация расходов на обслуживание привлекаемых бюджетных кредитов»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Управление финансов</w:t>
            </w:r>
          </w:p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 xml:space="preserve">администрации Грязовецкого муниципального </w:t>
            </w:r>
            <w:r>
              <w:rPr>
                <w:rFonts w:ascii="Liberation Serif" w:cs="Liberation Serif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собственных средств областного </w:t>
            </w:r>
            <w:r w:rsidRPr="00123B8E">
              <w:rPr>
                <w:rFonts w:ascii="Liberation Serif" w:hAnsi="Liberation Serif" w:cs="Liberation Serif"/>
              </w:rPr>
              <w:lastRenderedPageBreak/>
              <w:t>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lastRenderedPageBreak/>
              <w:t>Мероприятие 1.2.2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«Сохранение объема муниципального долга Грязовецкого муниципального округа на экономически безопасном уровне»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всего, в том числе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43,7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43,7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43,7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43,7</w:t>
            </w:r>
          </w:p>
        </w:tc>
      </w:tr>
      <w:tr w:rsidR="00AB61BB" w:rsidRPr="00123B8E" w:rsidTr="00001F9A">
        <w:trPr>
          <w:trHeight w:val="1044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Основное мероприятие 1.3 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11"/>
              <w:rPr>
                <w:rFonts w:ascii="Liberation Serif" w:cs="Liberation Serif"/>
                <w:sz w:val="24"/>
                <w:szCs w:val="24"/>
                <w:lang w:val="ru-RU"/>
              </w:rPr>
            </w:pPr>
            <w:r w:rsidRPr="00123B8E">
              <w:rPr>
                <w:rFonts w:ascii="Liberation Serif" w:cs="Liberation Serif"/>
                <w:sz w:val="24"/>
                <w:szCs w:val="24"/>
                <w:lang w:val="ru-RU"/>
              </w:rPr>
              <w:t>«Обеспечение бюджетного процесса в части формирования и исполнения бюджета округа в соответствии с бюджетным законодательством»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всего, в том числе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rPr>
          <w:trHeight w:val="828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 xml:space="preserve">Мероприятие 1.3.1 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«Подготовка проекта решения Земского Собрания округа «О бюджете Грязовецкого муниципального округа на очередной финансовый год и плановый период» и материалов к нему в установленные сроки»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 xml:space="preserve">Мероприятие </w:t>
            </w:r>
            <w:r w:rsidRPr="00123B8E">
              <w:rPr>
                <w:rFonts w:ascii="Liberation Serif" w:cs="Liberation Serif"/>
                <w:sz w:val="24"/>
                <w:szCs w:val="24"/>
              </w:rPr>
              <w:lastRenderedPageBreak/>
              <w:t xml:space="preserve">1.3.2 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lastRenderedPageBreak/>
              <w:t xml:space="preserve">«Осуществление </w:t>
            </w:r>
            <w:r w:rsidRPr="00123B8E">
              <w:rPr>
                <w:rFonts w:ascii="Liberation Serif" w:cs="Liberation Serif"/>
                <w:sz w:val="24"/>
                <w:szCs w:val="24"/>
              </w:rPr>
              <w:lastRenderedPageBreak/>
              <w:t>мониторинга за соблюдением требований Бюджетн</w:t>
            </w:r>
            <w:r>
              <w:rPr>
                <w:rFonts w:ascii="Liberation Serif" w:cs="Liberation Serif"/>
                <w:sz w:val="24"/>
                <w:szCs w:val="24"/>
              </w:rPr>
              <w:t>ого кодекса РФ</w:t>
            </w:r>
            <w:r w:rsidRPr="00123B8E">
              <w:rPr>
                <w:rFonts w:ascii="Liberation Serif" w:cs="Liberation Serif"/>
                <w:sz w:val="24"/>
                <w:szCs w:val="24"/>
              </w:rPr>
              <w:t xml:space="preserve"> в части предельного размера дефицита бюджета округа»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lastRenderedPageBreak/>
              <w:t xml:space="preserve">Управление </w:t>
            </w:r>
            <w:r w:rsidRPr="00123B8E">
              <w:rPr>
                <w:rFonts w:ascii="Liberation Serif" w:hAnsi="Liberation Serif" w:cs="Liberation Serif"/>
              </w:rPr>
              <w:lastRenderedPageBreak/>
              <w:t>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rPr>
          <w:trHeight w:val="1331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lastRenderedPageBreak/>
              <w:t xml:space="preserve">Мероприятие 1.3.3 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«Осуществление мониторинга за исполнением бюджета округа по расходной части»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highlight w:val="yellow"/>
              </w:rPr>
            </w:pPr>
            <w:r w:rsidRPr="00123B8E">
              <w:rPr>
                <w:rFonts w:ascii="Liberation Serif" w:hAnsi="Liberation Serif" w:cs="Liberation Serif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 xml:space="preserve">Мероприятие 1.3.4 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«Формирование и исполнение бюджета округа посредством программно-целевых методов планирования»</w:t>
            </w:r>
          </w:p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highlight w:val="yellow"/>
              </w:rPr>
            </w:pPr>
            <w:r w:rsidRPr="00123B8E">
              <w:rPr>
                <w:rFonts w:ascii="Liberation Serif" w:hAnsi="Liberation Serif" w:cs="Liberation Serif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Мероприятие 1.3.5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 xml:space="preserve">««Реализация принятого плана мероприятий </w:t>
            </w:r>
            <w:r w:rsidRPr="00123B8E">
              <w:rPr>
                <w:rFonts w:ascii="Liberation Serif" w:cs="Liberation Serif"/>
                <w:sz w:val="24"/>
                <w:szCs w:val="24"/>
              </w:rPr>
              <w:lastRenderedPageBreak/>
              <w:t>повышения эффективности расходов Грязовецкого муниципального округа»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lastRenderedPageBreak/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highlight w:val="yellow"/>
              </w:rPr>
            </w:pPr>
            <w:r w:rsidRPr="00123B8E">
              <w:rPr>
                <w:rFonts w:ascii="Liberation Serif" w:hAnsi="Liberation Serif" w:cs="Liberation Serif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Мероприятие 1.3.6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«Мониторинг просроченной кредиторской задолженности бюджета Грязовецкого муниципального округа»</w:t>
            </w:r>
          </w:p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highlight w:val="yellow"/>
              </w:rPr>
            </w:pPr>
            <w:r w:rsidRPr="00123B8E">
              <w:rPr>
                <w:rFonts w:ascii="Liberation Serif" w:hAnsi="Liberation Serif" w:cs="Liberation Serif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</w:tr>
      <w:tr w:rsidR="00AB61BB" w:rsidRPr="00123B8E" w:rsidTr="00001F9A">
        <w:trPr>
          <w:trHeight w:val="789"/>
        </w:trPr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Мероприятие 1.3.7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«Утверждение отчета об исполнении бюджета за отчетный финансовый год»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highlight w:val="yellow"/>
              </w:rPr>
            </w:pPr>
            <w:r w:rsidRPr="00123B8E">
              <w:rPr>
                <w:rFonts w:ascii="Liberation Serif" w:hAnsi="Liberation Serif" w:cs="Liberation Serif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 xml:space="preserve">Основное </w:t>
            </w:r>
            <w:r w:rsidRPr="00123B8E">
              <w:rPr>
                <w:rFonts w:ascii="Liberation Serif" w:cs="Liberation Serif"/>
                <w:sz w:val="24"/>
                <w:szCs w:val="24"/>
              </w:rPr>
              <w:lastRenderedPageBreak/>
              <w:t>мероприятие 1.4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lastRenderedPageBreak/>
              <w:t xml:space="preserve"> «Обеспечение </w:t>
            </w:r>
            <w:r w:rsidRPr="00123B8E">
              <w:rPr>
                <w:rFonts w:ascii="Liberation Serif" w:hAnsi="Liberation Serif" w:cs="Liberation Serif"/>
              </w:rPr>
              <w:lastRenderedPageBreak/>
              <w:t>результативности использования средств бюджета округа»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lastRenderedPageBreak/>
              <w:t xml:space="preserve">Управление </w:t>
            </w:r>
            <w:r w:rsidRPr="00123B8E">
              <w:rPr>
                <w:rFonts w:ascii="Liberation Serif" w:hAnsi="Liberation Serif" w:cs="Liberation Serif"/>
              </w:rPr>
              <w:lastRenderedPageBreak/>
              <w:t>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22839,8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25181,7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25181,7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highlight w:val="yellow"/>
              </w:rPr>
            </w:pPr>
            <w:r w:rsidRPr="00123B8E">
              <w:rPr>
                <w:rFonts w:ascii="Liberation Serif" w:hAnsi="Liberation Serif" w:cs="Liberation Serif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22839,8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25181,7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25181,7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Мероприятия 1.4.1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 «Ведение централизованного бюджетного (бухгалтерского) учета и составление отчетности за счет унификации и стандартизации учетных процессов»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МКУ «Центр бухгалтерского учета и отчетности»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22839,8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25181,7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25181,7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highlight w:val="yellow"/>
              </w:rPr>
            </w:pPr>
            <w:r w:rsidRPr="00123B8E">
              <w:rPr>
                <w:rFonts w:ascii="Liberation Serif" w:hAnsi="Liberation Serif" w:cs="Liberation Serif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22839,8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25181,7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25181,7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Основное мероприятие 1.5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«Формирование и публикация в открытых источниках информации о бюджетном процессе в округе»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highlight w:val="yellow"/>
              </w:rPr>
            </w:pPr>
            <w:r w:rsidRPr="00123B8E">
              <w:rPr>
                <w:rFonts w:ascii="Liberation Serif" w:hAnsi="Liberation Serif" w:cs="Liberation Serif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lastRenderedPageBreak/>
              <w:t>Мероприятие 1.5.1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 «Формирование и размещение на официальном сайте Грязовецкого муниципального округа в информационно-телекоммуникационной сети «Интернет» информации и материалов о бюджете округа и об исполнении бюджета»</w:t>
            </w:r>
          </w:p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highlight w:val="yellow"/>
              </w:rPr>
            </w:pPr>
            <w:r w:rsidRPr="00123B8E">
              <w:rPr>
                <w:rFonts w:ascii="Liberation Serif" w:hAnsi="Liberation Serif" w:cs="Liberation Serif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Мероприятие 1.5.2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«Публикация в открытых источниках информации о бюджетном процессе в округе в формате «Бюджет для граждан»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highlight w:val="yellow"/>
              </w:rPr>
            </w:pPr>
            <w:r w:rsidRPr="00123B8E">
              <w:rPr>
                <w:rFonts w:ascii="Liberation Serif" w:hAnsi="Liberation Serif" w:cs="Liberation Serif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Основное мероприятие 1.6.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 «Обеспечение выполнения функций Управления финансов администрации Грязовецкого </w:t>
            </w:r>
            <w:r w:rsidRPr="00123B8E">
              <w:rPr>
                <w:rFonts w:ascii="Liberation Serif" w:hAnsi="Liberation Serif" w:cs="Liberation Serif"/>
              </w:rPr>
              <w:lastRenderedPageBreak/>
              <w:t>муниципального округа»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lastRenderedPageBreak/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администрации Грязовецкого муниципального </w:t>
            </w:r>
            <w:r>
              <w:rPr>
                <w:rFonts w:ascii="Liberation Serif" w:hAnsi="Liberation Serif" w:cs="Liberation Serif"/>
              </w:rPr>
              <w:lastRenderedPageBreak/>
              <w:t>округа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11057,7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11365,0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11365,0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highlight w:val="yellow"/>
              </w:rPr>
            </w:pPr>
            <w:r w:rsidRPr="00123B8E">
              <w:rPr>
                <w:rFonts w:ascii="Liberation Serif" w:hAnsi="Liberation Serif" w:cs="Liberation Serif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11057,7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11326,5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11326,5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собственных средств областного </w:t>
            </w:r>
            <w:r w:rsidRPr="00123B8E">
              <w:rPr>
                <w:rFonts w:ascii="Liberation Serif" w:hAnsi="Liberation Serif" w:cs="Liberation Serif"/>
              </w:rPr>
              <w:lastRenderedPageBreak/>
              <w:t xml:space="preserve">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rPr>
          <w:trHeight w:val="1045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38,5</w:t>
            </w:r>
          </w:p>
        </w:tc>
      </w:tr>
      <w:tr w:rsidR="00AB61BB" w:rsidRPr="00123B8E" w:rsidTr="00001F9A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Мероприятие 1.6.1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«Ежегодное направление средств на обеспечение деятельности Управления финансов в пределах ассигнований, предусмотренных Решением Земского Собрания округа «О бюджете Грязовецкого муниципального округа на 202</w:t>
            </w:r>
            <w:r>
              <w:rPr>
                <w:rFonts w:ascii="Liberation Serif" w:hAnsi="Liberation Serif" w:cs="Liberation Serif"/>
              </w:rPr>
              <w:t>4</w:t>
            </w:r>
            <w:r w:rsidRPr="00123B8E">
              <w:rPr>
                <w:rFonts w:ascii="Liberation Serif" w:hAnsi="Liberation Serif" w:cs="Liberation Serif"/>
              </w:rPr>
              <w:t xml:space="preserve"> год и плановый период 202</w:t>
            </w:r>
            <w:r>
              <w:rPr>
                <w:rFonts w:ascii="Liberation Serif" w:hAnsi="Liberation Serif" w:cs="Liberation Serif"/>
              </w:rPr>
              <w:t>5</w:t>
            </w:r>
            <w:r w:rsidRPr="00123B8E">
              <w:rPr>
                <w:rFonts w:ascii="Liberation Serif" w:hAnsi="Liberation Serif" w:cs="Liberation Serif"/>
              </w:rPr>
              <w:t xml:space="preserve"> и 202</w:t>
            </w:r>
            <w:r>
              <w:rPr>
                <w:rFonts w:ascii="Liberation Serif" w:hAnsi="Liberation Serif" w:cs="Liberation Serif"/>
              </w:rPr>
              <w:t>6</w:t>
            </w:r>
            <w:r w:rsidRPr="00123B8E">
              <w:rPr>
                <w:rFonts w:ascii="Liberation Serif" w:hAnsi="Liberation Serif" w:cs="Liberation Serif"/>
              </w:rPr>
              <w:t xml:space="preserve"> года»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11057,7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11365,0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11365,0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highlight w:val="yellow"/>
              </w:rPr>
            </w:pPr>
            <w:r w:rsidRPr="00123B8E">
              <w:rPr>
                <w:rFonts w:ascii="Liberation Serif" w:hAnsi="Liberation Serif" w:cs="Liberation Serif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11057,7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11326,5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11326,5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rPr>
          <w:trHeight w:val="1114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>
              <w:rPr>
                <w:rFonts w:ascii="Liberation Serif" w:cs="Liberation Serif"/>
                <w:sz w:val="24"/>
                <w:szCs w:val="24"/>
              </w:rPr>
              <w:t>38,5</w:t>
            </w:r>
          </w:p>
        </w:tc>
      </w:tr>
      <w:tr w:rsidR="00AB61BB" w:rsidRPr="00123B8E" w:rsidTr="00001F9A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Мероприятие 1.6.2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«Осуществление полномочий по внутреннему муниципальному финансовому контролю и контролю в сфере закупок»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highlight w:val="yellow"/>
              </w:rPr>
            </w:pPr>
            <w:r w:rsidRPr="00123B8E">
              <w:rPr>
                <w:rFonts w:ascii="Liberation Serif" w:hAnsi="Liberation Serif" w:cs="Liberation Serif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</w:tr>
      <w:tr w:rsidR="00AB61BB" w:rsidRPr="00123B8E" w:rsidTr="00001F9A">
        <w:trPr>
          <w:trHeight w:val="1045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lastRenderedPageBreak/>
              <w:t>Мероприятие 1.6.3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«</w:t>
            </w:r>
            <w:r w:rsidRPr="00123B8E">
              <w:rPr>
                <w:rFonts w:ascii="Liberation Serif" w:cs="Liberation Serif"/>
                <w:sz w:val="24"/>
                <w:szCs w:val="24"/>
                <w:lang w:eastAsia="en-US"/>
              </w:rPr>
              <w:t xml:space="preserve">Формирование отчета о результатах деятельности органа внутреннего муниципального финансового контроля </w:t>
            </w:r>
            <w:r w:rsidRPr="00123B8E">
              <w:rPr>
                <w:rFonts w:ascii="Liberation Serif" w:cs="Liberation Serif"/>
                <w:sz w:val="24"/>
                <w:szCs w:val="24"/>
              </w:rPr>
              <w:t>на 01.01.202</w:t>
            </w:r>
            <w:r>
              <w:rPr>
                <w:rFonts w:ascii="Liberation Serif" w:cs="Liberation Serif"/>
                <w:sz w:val="24"/>
                <w:szCs w:val="24"/>
              </w:rPr>
              <w:t>4</w:t>
            </w:r>
            <w:r w:rsidRPr="00123B8E">
              <w:rPr>
                <w:rFonts w:ascii="Liberation Serif" w:cs="Liberation Serif"/>
                <w:sz w:val="24"/>
                <w:szCs w:val="24"/>
              </w:rPr>
              <w:t xml:space="preserve"> года» 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1BB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Управление финансов</w:t>
            </w:r>
          </w:p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highlight w:val="yellow"/>
              </w:rPr>
            </w:pPr>
            <w:r w:rsidRPr="00123B8E">
              <w:rPr>
                <w:rFonts w:ascii="Liberation Serif" w:hAnsi="Liberation Serif" w:cs="Liberation Serif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</w:tr>
      <w:tr w:rsidR="00AB61BB" w:rsidRPr="00123B8E" w:rsidTr="00001F9A"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BB" w:rsidRPr="00123B8E" w:rsidRDefault="00AB61BB" w:rsidP="00670728">
            <w:pPr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0,0</w:t>
            </w:r>
          </w:p>
        </w:tc>
      </w:tr>
    </w:tbl>
    <w:p w:rsidR="00AB61BB" w:rsidRPr="00123B8E" w:rsidRDefault="00AB61BB" w:rsidP="00AB61BB">
      <w:pPr>
        <w:widowControl w:val="0"/>
        <w:autoSpaceDE w:val="0"/>
        <w:autoSpaceDN w:val="0"/>
        <w:adjustRightInd w:val="0"/>
        <w:outlineLvl w:val="2"/>
        <w:rPr>
          <w:rFonts w:ascii="Liberation Serif" w:hAnsi="Liberation Serif" w:cs="Liberation Serif"/>
        </w:rPr>
      </w:pPr>
    </w:p>
    <w:p w:rsidR="00AB61BB" w:rsidRDefault="00AB61BB" w:rsidP="00AB61BB">
      <w:pPr>
        <w:widowControl w:val="0"/>
        <w:ind w:firstLine="709"/>
        <w:jc w:val="right"/>
        <w:rPr>
          <w:rFonts w:ascii="Liberation Serif" w:hAnsi="Liberation Serif" w:cs="Liberation Serif"/>
        </w:rPr>
      </w:pPr>
    </w:p>
    <w:p w:rsidR="00AB61BB" w:rsidRDefault="00AB61BB" w:rsidP="00AB61BB">
      <w:pPr>
        <w:widowControl w:val="0"/>
        <w:ind w:firstLine="709"/>
        <w:jc w:val="right"/>
        <w:rPr>
          <w:rFonts w:ascii="Liberation Serif" w:hAnsi="Liberation Serif" w:cs="Liberation Serif"/>
        </w:rPr>
      </w:pPr>
    </w:p>
    <w:p w:rsidR="00AB61BB" w:rsidRDefault="00AB61BB" w:rsidP="00AB61BB">
      <w:pPr>
        <w:widowControl w:val="0"/>
        <w:ind w:firstLine="709"/>
        <w:jc w:val="right"/>
        <w:rPr>
          <w:rFonts w:ascii="Liberation Serif" w:hAnsi="Liberation Serif" w:cs="Liberation Serif"/>
        </w:rPr>
      </w:pPr>
    </w:p>
    <w:p w:rsidR="00AB61BB" w:rsidRDefault="00AB61BB" w:rsidP="00AB61BB">
      <w:pPr>
        <w:widowControl w:val="0"/>
        <w:ind w:firstLine="709"/>
        <w:jc w:val="right"/>
        <w:rPr>
          <w:rFonts w:ascii="Liberation Serif" w:hAnsi="Liberation Serif" w:cs="Liberation Serif"/>
        </w:rPr>
      </w:pPr>
    </w:p>
    <w:p w:rsidR="00AB61BB" w:rsidRDefault="00AB61BB" w:rsidP="00AB61BB">
      <w:pPr>
        <w:widowControl w:val="0"/>
        <w:ind w:firstLine="709"/>
        <w:jc w:val="right"/>
        <w:rPr>
          <w:rFonts w:ascii="Liberation Serif" w:hAnsi="Liberation Serif" w:cs="Liberation Serif"/>
        </w:rPr>
      </w:pPr>
    </w:p>
    <w:p w:rsidR="00AB61BB" w:rsidRDefault="00AB61BB" w:rsidP="00AB61BB">
      <w:pPr>
        <w:widowControl w:val="0"/>
        <w:ind w:firstLine="709"/>
        <w:jc w:val="right"/>
        <w:rPr>
          <w:rFonts w:ascii="Liberation Serif" w:hAnsi="Liberation Serif" w:cs="Liberation Serif"/>
        </w:rPr>
      </w:pPr>
    </w:p>
    <w:p w:rsidR="00AB61BB" w:rsidRDefault="00AB61BB" w:rsidP="00AB61BB">
      <w:pPr>
        <w:widowControl w:val="0"/>
        <w:ind w:firstLine="709"/>
        <w:jc w:val="right"/>
        <w:rPr>
          <w:rFonts w:ascii="Liberation Serif" w:hAnsi="Liberation Serif" w:cs="Liberation Serif"/>
        </w:rPr>
      </w:pPr>
    </w:p>
    <w:p w:rsidR="00AB61BB" w:rsidRDefault="00AB61BB" w:rsidP="00AB61BB">
      <w:pPr>
        <w:widowControl w:val="0"/>
        <w:ind w:firstLine="709"/>
        <w:jc w:val="right"/>
        <w:rPr>
          <w:rFonts w:ascii="Liberation Serif" w:hAnsi="Liberation Serif" w:cs="Liberation Serif"/>
        </w:rPr>
      </w:pPr>
    </w:p>
    <w:p w:rsidR="00AB61BB" w:rsidRDefault="00AB61BB" w:rsidP="00AB61BB">
      <w:pPr>
        <w:widowControl w:val="0"/>
        <w:ind w:firstLine="709"/>
        <w:jc w:val="right"/>
        <w:rPr>
          <w:rFonts w:ascii="Liberation Serif" w:hAnsi="Liberation Serif" w:cs="Liberation Serif"/>
        </w:rPr>
      </w:pPr>
    </w:p>
    <w:p w:rsidR="00AB61BB" w:rsidRDefault="00AB61BB" w:rsidP="00AB61BB">
      <w:pPr>
        <w:widowControl w:val="0"/>
        <w:ind w:firstLine="709"/>
        <w:jc w:val="right"/>
        <w:rPr>
          <w:rFonts w:ascii="Liberation Serif" w:hAnsi="Liberation Serif" w:cs="Liberation Serif"/>
        </w:rPr>
      </w:pPr>
    </w:p>
    <w:p w:rsidR="00AB61BB" w:rsidRDefault="00AB61BB" w:rsidP="00AB61BB">
      <w:pPr>
        <w:widowControl w:val="0"/>
        <w:ind w:firstLine="709"/>
        <w:jc w:val="right"/>
        <w:rPr>
          <w:rFonts w:ascii="Liberation Serif" w:hAnsi="Liberation Serif" w:cs="Liberation Serif"/>
        </w:rPr>
      </w:pPr>
    </w:p>
    <w:p w:rsidR="00AB61BB" w:rsidRDefault="00AB61BB" w:rsidP="00AB61BB">
      <w:pPr>
        <w:widowControl w:val="0"/>
        <w:ind w:firstLine="709"/>
        <w:jc w:val="right"/>
        <w:rPr>
          <w:rFonts w:ascii="Liberation Serif" w:hAnsi="Liberation Serif" w:cs="Liberation Serif"/>
        </w:rPr>
      </w:pPr>
    </w:p>
    <w:p w:rsidR="00AB61BB" w:rsidRDefault="00AB61BB" w:rsidP="00AB61BB">
      <w:pPr>
        <w:widowControl w:val="0"/>
        <w:ind w:firstLine="709"/>
        <w:jc w:val="right"/>
        <w:rPr>
          <w:rFonts w:ascii="Liberation Serif" w:hAnsi="Liberation Serif" w:cs="Liberation Serif"/>
        </w:rPr>
      </w:pPr>
    </w:p>
    <w:p w:rsidR="00AB61BB" w:rsidRDefault="00AB61BB" w:rsidP="00AB61BB">
      <w:pPr>
        <w:widowControl w:val="0"/>
        <w:ind w:firstLine="709"/>
        <w:jc w:val="right"/>
        <w:rPr>
          <w:rFonts w:ascii="Liberation Serif" w:hAnsi="Liberation Serif" w:cs="Liberation Serif"/>
        </w:rPr>
      </w:pPr>
    </w:p>
    <w:p w:rsidR="00AB61BB" w:rsidRDefault="00AB61BB" w:rsidP="00AB61BB">
      <w:pPr>
        <w:widowControl w:val="0"/>
        <w:ind w:firstLine="709"/>
        <w:jc w:val="right"/>
        <w:rPr>
          <w:rFonts w:ascii="Liberation Serif" w:hAnsi="Liberation Serif" w:cs="Liberation Serif"/>
        </w:rPr>
      </w:pPr>
    </w:p>
    <w:p w:rsidR="00AB61BB" w:rsidRPr="00123B8E" w:rsidRDefault="00AB61BB" w:rsidP="00AB61BB">
      <w:pPr>
        <w:widowControl w:val="0"/>
        <w:ind w:firstLine="709"/>
        <w:jc w:val="right"/>
        <w:rPr>
          <w:rFonts w:ascii="Liberation Serif" w:hAnsi="Liberation Serif" w:cs="Liberation Serif"/>
        </w:rPr>
      </w:pPr>
      <w:r w:rsidRPr="00123B8E">
        <w:rPr>
          <w:rFonts w:ascii="Liberation Serif" w:hAnsi="Liberation Serif" w:cs="Liberation Serif"/>
        </w:rPr>
        <w:t>Таблица 4</w:t>
      </w:r>
    </w:p>
    <w:p w:rsidR="00AB61BB" w:rsidRPr="00123B8E" w:rsidRDefault="00AB61BB" w:rsidP="00AB61BB">
      <w:pPr>
        <w:widowControl w:val="0"/>
        <w:ind w:firstLine="709"/>
        <w:jc w:val="center"/>
        <w:rPr>
          <w:rFonts w:ascii="Liberation Serif" w:hAnsi="Liberation Serif" w:cs="Liberation Serif"/>
        </w:rPr>
      </w:pPr>
      <w:bookmarkStart w:id="4" w:name="Par913"/>
      <w:bookmarkEnd w:id="4"/>
      <w:r w:rsidRPr="00123B8E">
        <w:rPr>
          <w:rFonts w:ascii="Liberation Serif" w:hAnsi="Liberation Serif" w:cs="Liberation Serif"/>
        </w:rPr>
        <w:t xml:space="preserve">Информация </w:t>
      </w:r>
    </w:p>
    <w:p w:rsidR="00AB61BB" w:rsidRPr="00123B8E" w:rsidRDefault="00AB61BB" w:rsidP="00AB61BB">
      <w:pPr>
        <w:widowControl w:val="0"/>
        <w:ind w:firstLine="709"/>
        <w:contextualSpacing/>
        <w:jc w:val="center"/>
        <w:rPr>
          <w:rFonts w:ascii="Liberation Serif" w:hAnsi="Liberation Serif" w:cs="Liberation Serif"/>
        </w:rPr>
      </w:pPr>
      <w:r w:rsidRPr="00123B8E">
        <w:rPr>
          <w:rFonts w:ascii="Liberation Serif" w:hAnsi="Liberation Serif" w:cs="Liberation Serif"/>
        </w:rPr>
        <w:t xml:space="preserve">о расходах федерального и областного бюджетов,  </w:t>
      </w:r>
    </w:p>
    <w:p w:rsidR="00AB61BB" w:rsidRPr="00123B8E" w:rsidRDefault="00AB61BB" w:rsidP="00AB61BB">
      <w:pPr>
        <w:widowControl w:val="0"/>
        <w:ind w:firstLine="709"/>
        <w:contextualSpacing/>
        <w:jc w:val="center"/>
        <w:rPr>
          <w:rFonts w:ascii="Liberation Serif" w:hAnsi="Liberation Serif" w:cs="Liberation Serif"/>
        </w:rPr>
      </w:pPr>
      <w:r w:rsidRPr="00123B8E">
        <w:rPr>
          <w:rFonts w:ascii="Liberation Serif" w:hAnsi="Liberation Serif" w:cs="Liberation Serif"/>
        </w:rPr>
        <w:t>физических и юридических лиц на реализацию целей</w:t>
      </w:r>
    </w:p>
    <w:p w:rsidR="00AB61BB" w:rsidRPr="00123B8E" w:rsidRDefault="00AB61BB" w:rsidP="00AB61BB">
      <w:pPr>
        <w:contextualSpacing/>
        <w:jc w:val="center"/>
        <w:rPr>
          <w:rFonts w:ascii="Liberation Serif" w:hAnsi="Liberation Serif" w:cs="Liberation Serif"/>
        </w:rPr>
      </w:pPr>
      <w:bookmarkStart w:id="5" w:name="__DdeLink__2206_920531914"/>
      <w:r w:rsidRPr="00123B8E">
        <w:rPr>
          <w:rFonts w:ascii="Liberation Serif" w:hAnsi="Liberation Serif" w:cs="Liberation Serif"/>
        </w:rPr>
        <w:t xml:space="preserve">муниципальной программы </w:t>
      </w:r>
      <w:bookmarkEnd w:id="5"/>
      <w:r w:rsidRPr="00123B8E">
        <w:rPr>
          <w:rFonts w:ascii="Liberation Serif" w:hAnsi="Liberation Serif" w:cs="Liberation Serif"/>
        </w:rPr>
        <w:t>«Управление муниципальными финансами</w:t>
      </w:r>
    </w:p>
    <w:p w:rsidR="00AB61BB" w:rsidRPr="00123B8E" w:rsidRDefault="00AB61BB" w:rsidP="00AB61BB">
      <w:pPr>
        <w:contextualSpacing/>
        <w:jc w:val="center"/>
        <w:rPr>
          <w:rFonts w:ascii="Liberation Serif" w:hAnsi="Liberation Serif" w:cs="Liberation Serif"/>
        </w:rPr>
      </w:pPr>
      <w:r w:rsidRPr="00123B8E">
        <w:rPr>
          <w:rFonts w:ascii="Liberation Serif" w:hAnsi="Liberation Serif" w:cs="Liberation Serif"/>
        </w:rPr>
        <w:t xml:space="preserve">Грязовецкого муниципального округа на 2023-2028 годы» </w:t>
      </w:r>
    </w:p>
    <w:p w:rsidR="00AB61BB" w:rsidRPr="00123B8E" w:rsidRDefault="00AB61BB" w:rsidP="00AB61BB">
      <w:pPr>
        <w:contextualSpacing/>
        <w:jc w:val="center"/>
        <w:rPr>
          <w:rFonts w:ascii="Liberation Serif" w:hAnsi="Liberation Serif" w:cs="Liberation Serif"/>
        </w:rPr>
      </w:pPr>
    </w:p>
    <w:p w:rsidR="00AB61BB" w:rsidRPr="00123B8E" w:rsidRDefault="00AB61BB" w:rsidP="00AB61BB">
      <w:pPr>
        <w:widowControl w:val="0"/>
        <w:ind w:firstLine="709"/>
        <w:contextualSpacing/>
        <w:jc w:val="center"/>
        <w:rPr>
          <w:rFonts w:ascii="Liberation Serif" w:hAnsi="Liberation Serif" w:cs="Liberation Serif"/>
          <w:b/>
          <w:bCs/>
        </w:rPr>
      </w:pPr>
      <w:r w:rsidRPr="00123B8E">
        <w:rPr>
          <w:rFonts w:ascii="Liberation Serif" w:hAnsi="Liberation Serif" w:cs="Liberation Serif"/>
          <w:b/>
          <w:bCs/>
        </w:rPr>
        <w:t>за 202</w:t>
      </w:r>
      <w:r>
        <w:rPr>
          <w:rFonts w:ascii="Liberation Serif" w:hAnsi="Liberation Serif" w:cs="Liberation Serif"/>
          <w:b/>
          <w:bCs/>
        </w:rPr>
        <w:t>4</w:t>
      </w:r>
      <w:r w:rsidRPr="00123B8E">
        <w:rPr>
          <w:rFonts w:ascii="Liberation Serif" w:hAnsi="Liberation Serif" w:cs="Liberation Serif"/>
          <w:b/>
          <w:bCs/>
        </w:rPr>
        <w:t xml:space="preserve"> год</w:t>
      </w:r>
    </w:p>
    <w:p w:rsidR="00AB61BB" w:rsidRPr="00123B8E" w:rsidRDefault="00AB61BB" w:rsidP="00AB61BB">
      <w:pPr>
        <w:widowControl w:val="0"/>
        <w:ind w:firstLine="709"/>
        <w:contextualSpacing/>
        <w:jc w:val="center"/>
        <w:rPr>
          <w:rFonts w:ascii="Liberation Serif" w:hAnsi="Liberation Serif" w:cs="Liberation Serif"/>
        </w:rPr>
      </w:pPr>
    </w:p>
    <w:tbl>
      <w:tblPr>
        <w:tblW w:w="14838" w:type="dxa"/>
        <w:tblInd w:w="4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5" w:type="dxa"/>
        </w:tblCellMar>
        <w:tblLook w:val="04A0" w:firstRow="1" w:lastRow="0" w:firstColumn="1" w:lastColumn="0" w:noHBand="0" w:noVBand="1"/>
      </w:tblPr>
      <w:tblGrid>
        <w:gridCol w:w="2984"/>
        <w:gridCol w:w="3250"/>
        <w:gridCol w:w="5531"/>
        <w:gridCol w:w="1445"/>
        <w:gridCol w:w="1628"/>
      </w:tblGrid>
      <w:tr w:rsidR="00AB61BB" w:rsidRPr="00123B8E" w:rsidTr="00670728">
        <w:trPr>
          <w:trHeight w:val="1142"/>
        </w:trPr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Статус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 xml:space="preserve">Наименование муниципальной программы     </w:t>
            </w:r>
            <w:r w:rsidRPr="00123B8E">
              <w:rPr>
                <w:rFonts w:ascii="Liberation Serif" w:cs="Liberation Serif"/>
                <w:sz w:val="24"/>
                <w:szCs w:val="24"/>
              </w:rPr>
              <w:br/>
              <w:t>подпрограммы муниципальной программы, основного мероприятия, мероприятия</w:t>
            </w:r>
          </w:p>
        </w:tc>
        <w:tc>
          <w:tcPr>
            <w:tcW w:w="5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 xml:space="preserve">Источники финансового      </w:t>
            </w:r>
            <w:r w:rsidRPr="00123B8E">
              <w:rPr>
                <w:rFonts w:ascii="Liberation Serif" w:cs="Liberation Serif"/>
                <w:sz w:val="24"/>
                <w:szCs w:val="24"/>
              </w:rPr>
              <w:br/>
              <w:t>обеспечения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 xml:space="preserve">Оценка </w:t>
            </w:r>
            <w:r w:rsidRPr="00123B8E">
              <w:rPr>
                <w:rFonts w:ascii="Liberation Serif" w:cs="Liberation Serif"/>
                <w:sz w:val="24"/>
                <w:szCs w:val="24"/>
              </w:rPr>
              <w:br/>
              <w:t xml:space="preserve">расходов (тыс. руб.) 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Фактические</w:t>
            </w:r>
            <w:r w:rsidRPr="00123B8E">
              <w:rPr>
                <w:rFonts w:ascii="Liberation Serif" w:cs="Liberation Serif"/>
                <w:sz w:val="24"/>
                <w:szCs w:val="24"/>
              </w:rPr>
              <w:br/>
              <w:t xml:space="preserve">расходы </w:t>
            </w:r>
          </w:p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(тыс. руб.)</w:t>
            </w:r>
          </w:p>
        </w:tc>
      </w:tr>
      <w:tr w:rsidR="00AB61BB" w:rsidRPr="00123B8E" w:rsidTr="00670728">
        <w:trPr>
          <w:trHeight w:val="223"/>
        </w:trPr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5</w:t>
            </w:r>
          </w:p>
        </w:tc>
      </w:tr>
      <w:tr w:rsidR="00AB61BB" w:rsidRPr="00123B8E" w:rsidTr="00670728">
        <w:trPr>
          <w:trHeight w:val="253"/>
        </w:trPr>
        <w:tc>
          <w:tcPr>
            <w:tcW w:w="2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Муниципальная</w:t>
            </w:r>
            <w:r w:rsidRPr="00123B8E">
              <w:rPr>
                <w:rFonts w:ascii="Liberation Serif" w:cs="Liberation Serif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2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1BB" w:rsidRPr="00123B8E" w:rsidRDefault="00AB61BB" w:rsidP="00670728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>«Управление муниципальными финансами</w:t>
            </w:r>
          </w:p>
          <w:p w:rsidR="00AB61BB" w:rsidRPr="00123B8E" w:rsidRDefault="00AB61BB" w:rsidP="00670728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123B8E">
              <w:rPr>
                <w:rFonts w:ascii="Liberation Serif" w:hAnsi="Liberation Serif" w:cs="Liberation Serif"/>
              </w:rPr>
              <w:t xml:space="preserve">Грязовецкого муниципального округа на 2023-2028 годы» </w:t>
            </w:r>
          </w:p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 xml:space="preserve">всего                        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</w:t>
            </w:r>
          </w:p>
        </w:tc>
      </w:tr>
      <w:tr w:rsidR="00AB61BB" w:rsidRPr="00123B8E" w:rsidTr="00670728">
        <w:trPr>
          <w:trHeight w:val="14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5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в том числе</w:t>
            </w:r>
            <w:r>
              <w:rPr>
                <w:rFonts w:ascii="Liberation Serif" w:cs="Liberation Serif"/>
                <w:sz w:val="24"/>
                <w:szCs w:val="24"/>
              </w:rPr>
              <w:t>: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</w:p>
        </w:tc>
      </w:tr>
      <w:tr w:rsidR="00AB61BB" w:rsidRPr="00123B8E" w:rsidTr="00670728">
        <w:trPr>
          <w:trHeight w:val="14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5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 xml:space="preserve">федеральный бюджет           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</w:t>
            </w:r>
          </w:p>
        </w:tc>
      </w:tr>
      <w:tr w:rsidR="00AB61BB" w:rsidRPr="00123B8E" w:rsidTr="00670728">
        <w:trPr>
          <w:trHeight w:val="14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5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</w:t>
            </w:r>
          </w:p>
        </w:tc>
      </w:tr>
      <w:tr w:rsidR="00AB61BB" w:rsidRPr="00123B8E" w:rsidTr="00670728">
        <w:trPr>
          <w:trHeight w:val="14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B61BB" w:rsidRPr="00123B8E" w:rsidRDefault="00AB61BB" w:rsidP="00670728">
            <w:pPr>
              <w:rPr>
                <w:rFonts w:ascii="Liberation Serif" w:hAnsi="Liberation Serif" w:cs="Liberation Serif"/>
                <w:color w:val="00000A"/>
              </w:rPr>
            </w:pPr>
          </w:p>
        </w:tc>
        <w:tc>
          <w:tcPr>
            <w:tcW w:w="5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B61BB" w:rsidRPr="00123B8E" w:rsidRDefault="00AB61BB" w:rsidP="00670728">
            <w:pPr>
              <w:pStyle w:val="ConsPlusCell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 xml:space="preserve">физические и юридические лица             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B61BB" w:rsidRPr="00123B8E" w:rsidRDefault="00AB61BB" w:rsidP="00670728">
            <w:pPr>
              <w:pStyle w:val="ConsPlusCell"/>
              <w:jc w:val="center"/>
              <w:rPr>
                <w:rFonts w:ascii="Liberation Serif" w:cs="Liberation Serif"/>
                <w:sz w:val="24"/>
                <w:szCs w:val="24"/>
              </w:rPr>
            </w:pPr>
            <w:r w:rsidRPr="00123B8E">
              <w:rPr>
                <w:rFonts w:ascii="Liberation Serif" w:cs="Liberation Serif"/>
                <w:sz w:val="24"/>
                <w:szCs w:val="24"/>
              </w:rPr>
              <w:t>0</w:t>
            </w:r>
          </w:p>
        </w:tc>
      </w:tr>
    </w:tbl>
    <w:p w:rsidR="00AB61BB" w:rsidRPr="00123B8E" w:rsidRDefault="00AB61BB" w:rsidP="00AB61BB">
      <w:pPr>
        <w:widowControl w:val="0"/>
        <w:ind w:firstLine="709"/>
        <w:jc w:val="both"/>
        <w:rPr>
          <w:rFonts w:ascii="Liberation Serif" w:hAnsi="Liberation Serif" w:cs="Liberation Serif"/>
          <w:color w:val="00000A"/>
        </w:rPr>
      </w:pPr>
    </w:p>
    <w:p w:rsidR="00AB61BB" w:rsidRPr="00123B8E" w:rsidRDefault="00AB61BB" w:rsidP="00AB61BB">
      <w:pPr>
        <w:widowControl w:val="0"/>
        <w:autoSpaceDE w:val="0"/>
        <w:autoSpaceDN w:val="0"/>
        <w:adjustRightInd w:val="0"/>
        <w:outlineLvl w:val="2"/>
        <w:rPr>
          <w:rFonts w:ascii="Liberation Serif" w:hAnsi="Liberation Serif" w:cs="Liberation Serif"/>
        </w:rPr>
      </w:pPr>
    </w:p>
    <w:p w:rsidR="00AB61BB" w:rsidRPr="003F5912" w:rsidRDefault="00AB61BB" w:rsidP="003F5912">
      <w:pPr>
        <w:jc w:val="both"/>
        <w:rPr>
          <w:rFonts w:ascii="Liberation Serif" w:hAnsi="Liberation Serif" w:cs="Liberation Serif"/>
          <w:sz w:val="26"/>
          <w:szCs w:val="26"/>
        </w:rPr>
      </w:pPr>
    </w:p>
    <w:sectPr w:rsidR="00AB61BB" w:rsidRPr="003F5912" w:rsidSect="00AB61B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0F4" w:rsidRDefault="001410F4">
      <w:r>
        <w:separator/>
      </w:r>
    </w:p>
  </w:endnote>
  <w:endnote w:type="continuationSeparator" w:id="0">
    <w:p w:rsidR="001410F4" w:rsidRDefault="0014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A9" w:rsidRDefault="00AD43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A9" w:rsidRDefault="00AD43A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A9" w:rsidRDefault="00AD43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0F4" w:rsidRDefault="001410F4">
      <w:r>
        <w:separator/>
      </w:r>
    </w:p>
  </w:footnote>
  <w:footnote w:type="continuationSeparator" w:id="0">
    <w:p w:rsidR="001410F4" w:rsidRDefault="00141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A9" w:rsidRDefault="00AD43A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A9" w:rsidRDefault="00AD43A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A9" w:rsidRDefault="00AD43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FFFFFFFF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 w:tplc="FFFFFFFF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 w:tplc="FFFFFFFF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FFFFFFFF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 w:tplc="FFFFFFFF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 w:tplc="FFFFFFFF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 w:tplc="FFFFFFFF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 w:tplc="FFFFFFFF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 w:tplc="FFFFFFFF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8EB5E98"/>
    <w:multiLevelType w:val="singleLevel"/>
    <w:tmpl w:val="77A44CE0"/>
    <w:lvl w:ilvl="0">
      <w:start w:val="1"/>
      <w:numFmt w:val="decimal"/>
      <w:lvlText w:val="%1."/>
      <w:legacy w:legacy="1" w:legacySpace="0" w:legacyIndent="293"/>
      <w:lvlJc w:val="left"/>
      <w:rPr>
        <w:rFonts w:ascii="Bookman Old Style" w:hAnsi="Bookman Old Style" w:cs="Times New Roman" w:hint="default"/>
      </w:rPr>
    </w:lvl>
  </w:abstractNum>
  <w:abstractNum w:abstractNumId="2">
    <w:nsid w:val="098F56BF"/>
    <w:multiLevelType w:val="hybridMultilevel"/>
    <w:tmpl w:val="9FAAB3FC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E486835"/>
    <w:multiLevelType w:val="hybridMultilevel"/>
    <w:tmpl w:val="44CA7FEA"/>
    <w:lvl w:ilvl="0" w:tplc="B85667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8D76F0B"/>
    <w:multiLevelType w:val="hybridMultilevel"/>
    <w:tmpl w:val="4796D34C"/>
    <w:lvl w:ilvl="0" w:tplc="57F26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4C3DC5"/>
    <w:multiLevelType w:val="hybridMultilevel"/>
    <w:tmpl w:val="B0D0C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4059F3"/>
    <w:multiLevelType w:val="hybridMultilevel"/>
    <w:tmpl w:val="D34222B6"/>
    <w:lvl w:ilvl="0" w:tplc="1D50EA8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9703649"/>
    <w:multiLevelType w:val="hybridMultilevel"/>
    <w:tmpl w:val="2C8C5DDE"/>
    <w:lvl w:ilvl="0" w:tplc="BD1A23C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AFA69F9"/>
    <w:multiLevelType w:val="hybridMultilevel"/>
    <w:tmpl w:val="E9CA9B0E"/>
    <w:lvl w:ilvl="0" w:tplc="4A807FE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472FF2"/>
    <w:multiLevelType w:val="hybridMultilevel"/>
    <w:tmpl w:val="2CEEF6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0B30AD"/>
    <w:multiLevelType w:val="hybridMultilevel"/>
    <w:tmpl w:val="857A0BB2"/>
    <w:lvl w:ilvl="0" w:tplc="5C54887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718B3C3B"/>
    <w:multiLevelType w:val="multilevel"/>
    <w:tmpl w:val="E7181CE6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2">
    <w:nsid w:val="790576D2"/>
    <w:multiLevelType w:val="hybridMultilevel"/>
    <w:tmpl w:val="6D30437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A66EE8"/>
    <w:multiLevelType w:val="hybridMultilevel"/>
    <w:tmpl w:val="2BBEA1E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C2B5AC2"/>
    <w:multiLevelType w:val="hybridMultilevel"/>
    <w:tmpl w:val="E85A6BEC"/>
    <w:lvl w:ilvl="0" w:tplc="F52EA29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"/>
  </w:num>
  <w:num w:numId="5">
    <w:abstractNumId w:val="10"/>
  </w:num>
  <w:num w:numId="6">
    <w:abstractNumId w:val="2"/>
  </w:num>
  <w:num w:numId="7">
    <w:abstractNumId w:val="12"/>
  </w:num>
  <w:num w:numId="8">
    <w:abstractNumId w:val="7"/>
  </w:num>
  <w:num w:numId="9">
    <w:abstractNumId w:val="5"/>
  </w:num>
  <w:num w:numId="10">
    <w:abstractNumId w:val="3"/>
  </w:num>
  <w:num w:numId="11">
    <w:abstractNumId w:val="13"/>
  </w:num>
  <w:num w:numId="12">
    <w:abstractNumId w:val="14"/>
  </w:num>
  <w:num w:numId="13">
    <w:abstractNumId w:val="4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7E"/>
    <w:rsid w:val="00001F9A"/>
    <w:rsid w:val="0000230D"/>
    <w:rsid w:val="00010584"/>
    <w:rsid w:val="00027E5C"/>
    <w:rsid w:val="000348EC"/>
    <w:rsid w:val="00042913"/>
    <w:rsid w:val="000436C2"/>
    <w:rsid w:val="000501F2"/>
    <w:rsid w:val="00050CB4"/>
    <w:rsid w:val="00052DC4"/>
    <w:rsid w:val="00063EA4"/>
    <w:rsid w:val="000739C5"/>
    <w:rsid w:val="0008040E"/>
    <w:rsid w:val="000A10BA"/>
    <w:rsid w:val="000B27F4"/>
    <w:rsid w:val="000B5A79"/>
    <w:rsid w:val="000B64DE"/>
    <w:rsid w:val="000B7C6D"/>
    <w:rsid w:val="000C242C"/>
    <w:rsid w:val="000D4762"/>
    <w:rsid w:val="000E104D"/>
    <w:rsid w:val="000E65A9"/>
    <w:rsid w:val="000F1113"/>
    <w:rsid w:val="00101749"/>
    <w:rsid w:val="00101DF7"/>
    <w:rsid w:val="00104891"/>
    <w:rsid w:val="00104DAE"/>
    <w:rsid w:val="001115DF"/>
    <w:rsid w:val="00117F02"/>
    <w:rsid w:val="00121A93"/>
    <w:rsid w:val="00123E58"/>
    <w:rsid w:val="001410F4"/>
    <w:rsid w:val="001419E1"/>
    <w:rsid w:val="00144FC9"/>
    <w:rsid w:val="001458BE"/>
    <w:rsid w:val="00171A23"/>
    <w:rsid w:val="00171B64"/>
    <w:rsid w:val="00173072"/>
    <w:rsid w:val="00173237"/>
    <w:rsid w:val="00175B24"/>
    <w:rsid w:val="0018051B"/>
    <w:rsid w:val="00185D14"/>
    <w:rsid w:val="001913B0"/>
    <w:rsid w:val="00192AE7"/>
    <w:rsid w:val="00194A39"/>
    <w:rsid w:val="001A16EF"/>
    <w:rsid w:val="001A5C7C"/>
    <w:rsid w:val="001B2BFC"/>
    <w:rsid w:val="001C1304"/>
    <w:rsid w:val="001C5BD0"/>
    <w:rsid w:val="001C72A6"/>
    <w:rsid w:val="001C7CF5"/>
    <w:rsid w:val="001D1994"/>
    <w:rsid w:val="001D25ED"/>
    <w:rsid w:val="001D371E"/>
    <w:rsid w:val="001D53EA"/>
    <w:rsid w:val="001F12D8"/>
    <w:rsid w:val="001F1EB8"/>
    <w:rsid w:val="0020116A"/>
    <w:rsid w:val="00204BD7"/>
    <w:rsid w:val="00204E4D"/>
    <w:rsid w:val="0022534E"/>
    <w:rsid w:val="00225D76"/>
    <w:rsid w:val="00226FD8"/>
    <w:rsid w:val="00234425"/>
    <w:rsid w:val="002458AA"/>
    <w:rsid w:val="00265C0F"/>
    <w:rsid w:val="00275483"/>
    <w:rsid w:val="0028056E"/>
    <w:rsid w:val="00281706"/>
    <w:rsid w:val="002A7CA2"/>
    <w:rsid w:val="002B0638"/>
    <w:rsid w:val="002B4114"/>
    <w:rsid w:val="002C6EC0"/>
    <w:rsid w:val="002E20C2"/>
    <w:rsid w:val="002E4C94"/>
    <w:rsid w:val="002F0B9F"/>
    <w:rsid w:val="002F1E45"/>
    <w:rsid w:val="002F3A05"/>
    <w:rsid w:val="002F5D38"/>
    <w:rsid w:val="002F5E49"/>
    <w:rsid w:val="002F6A2A"/>
    <w:rsid w:val="00303444"/>
    <w:rsid w:val="003136D7"/>
    <w:rsid w:val="003423B3"/>
    <w:rsid w:val="00346241"/>
    <w:rsid w:val="003528D9"/>
    <w:rsid w:val="003538AD"/>
    <w:rsid w:val="00361BE7"/>
    <w:rsid w:val="003650D8"/>
    <w:rsid w:val="003800AB"/>
    <w:rsid w:val="00393372"/>
    <w:rsid w:val="003A7864"/>
    <w:rsid w:val="003A7C30"/>
    <w:rsid w:val="003B6ECF"/>
    <w:rsid w:val="003C130D"/>
    <w:rsid w:val="003C28EC"/>
    <w:rsid w:val="003C7FED"/>
    <w:rsid w:val="003D1AB9"/>
    <w:rsid w:val="003D3B04"/>
    <w:rsid w:val="003D49FF"/>
    <w:rsid w:val="003E3C14"/>
    <w:rsid w:val="003F1594"/>
    <w:rsid w:val="003F5912"/>
    <w:rsid w:val="003F5F7E"/>
    <w:rsid w:val="00405FFC"/>
    <w:rsid w:val="00407138"/>
    <w:rsid w:val="0041420C"/>
    <w:rsid w:val="004177E7"/>
    <w:rsid w:val="00421349"/>
    <w:rsid w:val="00430557"/>
    <w:rsid w:val="004324FB"/>
    <w:rsid w:val="00433538"/>
    <w:rsid w:val="00435C54"/>
    <w:rsid w:val="00453AA0"/>
    <w:rsid w:val="00460486"/>
    <w:rsid w:val="00461CED"/>
    <w:rsid w:val="004720EE"/>
    <w:rsid w:val="00474258"/>
    <w:rsid w:val="0047596C"/>
    <w:rsid w:val="00483CE2"/>
    <w:rsid w:val="0049072A"/>
    <w:rsid w:val="0049279F"/>
    <w:rsid w:val="004972B7"/>
    <w:rsid w:val="004A472B"/>
    <w:rsid w:val="004A698D"/>
    <w:rsid w:val="004B6B42"/>
    <w:rsid w:val="004C03D9"/>
    <w:rsid w:val="004C3117"/>
    <w:rsid w:val="004C3B82"/>
    <w:rsid w:val="004C4B2E"/>
    <w:rsid w:val="004C5C13"/>
    <w:rsid w:val="004C6715"/>
    <w:rsid w:val="004C6F33"/>
    <w:rsid w:val="004C779A"/>
    <w:rsid w:val="004D64EC"/>
    <w:rsid w:val="004D78EF"/>
    <w:rsid w:val="004E612D"/>
    <w:rsid w:val="004F63E3"/>
    <w:rsid w:val="0050102E"/>
    <w:rsid w:val="00502A5D"/>
    <w:rsid w:val="00512A8D"/>
    <w:rsid w:val="005144E4"/>
    <w:rsid w:val="005147FA"/>
    <w:rsid w:val="00530D19"/>
    <w:rsid w:val="005329ED"/>
    <w:rsid w:val="005411D2"/>
    <w:rsid w:val="00545089"/>
    <w:rsid w:val="00545EE6"/>
    <w:rsid w:val="0055422B"/>
    <w:rsid w:val="005554AE"/>
    <w:rsid w:val="005654CF"/>
    <w:rsid w:val="00572DC7"/>
    <w:rsid w:val="00573386"/>
    <w:rsid w:val="00573923"/>
    <w:rsid w:val="00573C1C"/>
    <w:rsid w:val="00581C4F"/>
    <w:rsid w:val="005A28F6"/>
    <w:rsid w:val="005A3C34"/>
    <w:rsid w:val="005A75BD"/>
    <w:rsid w:val="005B46E0"/>
    <w:rsid w:val="005B52A8"/>
    <w:rsid w:val="005C4642"/>
    <w:rsid w:val="005D6770"/>
    <w:rsid w:val="005D68B9"/>
    <w:rsid w:val="005D7A3D"/>
    <w:rsid w:val="005F24AE"/>
    <w:rsid w:val="0060425F"/>
    <w:rsid w:val="006076B2"/>
    <w:rsid w:val="00613007"/>
    <w:rsid w:val="0062596E"/>
    <w:rsid w:val="00635DB1"/>
    <w:rsid w:val="00636B7F"/>
    <w:rsid w:val="00654DAA"/>
    <w:rsid w:val="00655601"/>
    <w:rsid w:val="006704CC"/>
    <w:rsid w:val="0067480D"/>
    <w:rsid w:val="0067490D"/>
    <w:rsid w:val="0068784E"/>
    <w:rsid w:val="00687A1D"/>
    <w:rsid w:val="00687D04"/>
    <w:rsid w:val="00690B69"/>
    <w:rsid w:val="006966D1"/>
    <w:rsid w:val="006A6E9C"/>
    <w:rsid w:val="006A7621"/>
    <w:rsid w:val="006B3975"/>
    <w:rsid w:val="006C062A"/>
    <w:rsid w:val="006C2783"/>
    <w:rsid w:val="006C62D8"/>
    <w:rsid w:val="006D31A5"/>
    <w:rsid w:val="006D7E0B"/>
    <w:rsid w:val="006D7EC9"/>
    <w:rsid w:val="006E11B3"/>
    <w:rsid w:val="006E6C35"/>
    <w:rsid w:val="006F0D5C"/>
    <w:rsid w:val="006F12CB"/>
    <w:rsid w:val="00700877"/>
    <w:rsid w:val="007057B3"/>
    <w:rsid w:val="0070610F"/>
    <w:rsid w:val="0072564F"/>
    <w:rsid w:val="00735EBA"/>
    <w:rsid w:val="007557CB"/>
    <w:rsid w:val="007620B2"/>
    <w:rsid w:val="007621DA"/>
    <w:rsid w:val="007871A4"/>
    <w:rsid w:val="00790646"/>
    <w:rsid w:val="00791362"/>
    <w:rsid w:val="00797B02"/>
    <w:rsid w:val="007A178D"/>
    <w:rsid w:val="007B1432"/>
    <w:rsid w:val="007C516F"/>
    <w:rsid w:val="007D1D08"/>
    <w:rsid w:val="007D4CFF"/>
    <w:rsid w:val="007D5E00"/>
    <w:rsid w:val="007E1537"/>
    <w:rsid w:val="007E1B16"/>
    <w:rsid w:val="007F1114"/>
    <w:rsid w:val="007F2842"/>
    <w:rsid w:val="007F501A"/>
    <w:rsid w:val="00815EB4"/>
    <w:rsid w:val="00816BE3"/>
    <w:rsid w:val="00823966"/>
    <w:rsid w:val="00825228"/>
    <w:rsid w:val="008257B5"/>
    <w:rsid w:val="00826CB9"/>
    <w:rsid w:val="00836E50"/>
    <w:rsid w:val="008370BB"/>
    <w:rsid w:val="00842E21"/>
    <w:rsid w:val="00845BE6"/>
    <w:rsid w:val="008547A7"/>
    <w:rsid w:val="0086710B"/>
    <w:rsid w:val="00870743"/>
    <w:rsid w:val="00871507"/>
    <w:rsid w:val="00883268"/>
    <w:rsid w:val="00885A40"/>
    <w:rsid w:val="00890D56"/>
    <w:rsid w:val="008918D0"/>
    <w:rsid w:val="00892BE1"/>
    <w:rsid w:val="008B61D4"/>
    <w:rsid w:val="008C0B3D"/>
    <w:rsid w:val="008D75F5"/>
    <w:rsid w:val="008E177E"/>
    <w:rsid w:val="008E63E9"/>
    <w:rsid w:val="008E7F64"/>
    <w:rsid w:val="008F2098"/>
    <w:rsid w:val="00903C06"/>
    <w:rsid w:val="00903F0F"/>
    <w:rsid w:val="00917BD6"/>
    <w:rsid w:val="00920709"/>
    <w:rsid w:val="009230C6"/>
    <w:rsid w:val="0094508F"/>
    <w:rsid w:val="00951953"/>
    <w:rsid w:val="00961BF1"/>
    <w:rsid w:val="00961FB0"/>
    <w:rsid w:val="009666D5"/>
    <w:rsid w:val="00971025"/>
    <w:rsid w:val="00977337"/>
    <w:rsid w:val="009964AD"/>
    <w:rsid w:val="009B7243"/>
    <w:rsid w:val="009C214B"/>
    <w:rsid w:val="009C7678"/>
    <w:rsid w:val="009F4868"/>
    <w:rsid w:val="00A10C23"/>
    <w:rsid w:val="00A1471E"/>
    <w:rsid w:val="00A159D8"/>
    <w:rsid w:val="00A15DC7"/>
    <w:rsid w:val="00A218E3"/>
    <w:rsid w:val="00A21FCD"/>
    <w:rsid w:val="00A54241"/>
    <w:rsid w:val="00A5447E"/>
    <w:rsid w:val="00A57306"/>
    <w:rsid w:val="00A70AD7"/>
    <w:rsid w:val="00A749B9"/>
    <w:rsid w:val="00A7667D"/>
    <w:rsid w:val="00A77C78"/>
    <w:rsid w:val="00A8054D"/>
    <w:rsid w:val="00AA1440"/>
    <w:rsid w:val="00AA43BD"/>
    <w:rsid w:val="00AB61BB"/>
    <w:rsid w:val="00AB6475"/>
    <w:rsid w:val="00AC0A8C"/>
    <w:rsid w:val="00AD2313"/>
    <w:rsid w:val="00AD43A9"/>
    <w:rsid w:val="00AF36B4"/>
    <w:rsid w:val="00AF5D76"/>
    <w:rsid w:val="00B04BB0"/>
    <w:rsid w:val="00B1479D"/>
    <w:rsid w:val="00B151A0"/>
    <w:rsid w:val="00B16B1E"/>
    <w:rsid w:val="00B35EE2"/>
    <w:rsid w:val="00B4347D"/>
    <w:rsid w:val="00B47916"/>
    <w:rsid w:val="00B67D58"/>
    <w:rsid w:val="00B7394C"/>
    <w:rsid w:val="00B77FD9"/>
    <w:rsid w:val="00B84ABE"/>
    <w:rsid w:val="00B94809"/>
    <w:rsid w:val="00BA04F2"/>
    <w:rsid w:val="00BA12BC"/>
    <w:rsid w:val="00BA36B1"/>
    <w:rsid w:val="00BB1A64"/>
    <w:rsid w:val="00BC589C"/>
    <w:rsid w:val="00BD647E"/>
    <w:rsid w:val="00BE4E26"/>
    <w:rsid w:val="00BF7C8D"/>
    <w:rsid w:val="00C124E0"/>
    <w:rsid w:val="00C21E2D"/>
    <w:rsid w:val="00C23C86"/>
    <w:rsid w:val="00C30C3F"/>
    <w:rsid w:val="00C34037"/>
    <w:rsid w:val="00C45E7C"/>
    <w:rsid w:val="00C54DFC"/>
    <w:rsid w:val="00C57257"/>
    <w:rsid w:val="00C659F6"/>
    <w:rsid w:val="00C6753D"/>
    <w:rsid w:val="00C7026B"/>
    <w:rsid w:val="00C72A32"/>
    <w:rsid w:val="00C909B7"/>
    <w:rsid w:val="00C90E37"/>
    <w:rsid w:val="00C919B3"/>
    <w:rsid w:val="00CA5ABE"/>
    <w:rsid w:val="00CB4483"/>
    <w:rsid w:val="00CC3CAE"/>
    <w:rsid w:val="00CC59C9"/>
    <w:rsid w:val="00CC7E91"/>
    <w:rsid w:val="00CD22FD"/>
    <w:rsid w:val="00CD5029"/>
    <w:rsid w:val="00CD727E"/>
    <w:rsid w:val="00CE29C4"/>
    <w:rsid w:val="00CE548B"/>
    <w:rsid w:val="00CE682F"/>
    <w:rsid w:val="00CF2F8B"/>
    <w:rsid w:val="00D05586"/>
    <w:rsid w:val="00D12406"/>
    <w:rsid w:val="00D20F7B"/>
    <w:rsid w:val="00D30146"/>
    <w:rsid w:val="00D40D88"/>
    <w:rsid w:val="00D412DC"/>
    <w:rsid w:val="00D43239"/>
    <w:rsid w:val="00D676D3"/>
    <w:rsid w:val="00D768E4"/>
    <w:rsid w:val="00D76B52"/>
    <w:rsid w:val="00D91CB6"/>
    <w:rsid w:val="00DA16FA"/>
    <w:rsid w:val="00DC0FE7"/>
    <w:rsid w:val="00DD2958"/>
    <w:rsid w:val="00DD5E91"/>
    <w:rsid w:val="00DE0C76"/>
    <w:rsid w:val="00DE468D"/>
    <w:rsid w:val="00DE7E83"/>
    <w:rsid w:val="00E168CB"/>
    <w:rsid w:val="00E33AAE"/>
    <w:rsid w:val="00E340A4"/>
    <w:rsid w:val="00E56336"/>
    <w:rsid w:val="00E57373"/>
    <w:rsid w:val="00E64866"/>
    <w:rsid w:val="00E64C1E"/>
    <w:rsid w:val="00E723A6"/>
    <w:rsid w:val="00E76934"/>
    <w:rsid w:val="00E81DBE"/>
    <w:rsid w:val="00E9665F"/>
    <w:rsid w:val="00EA1A4A"/>
    <w:rsid w:val="00EA531B"/>
    <w:rsid w:val="00EA5654"/>
    <w:rsid w:val="00ED7ABE"/>
    <w:rsid w:val="00EE3A9A"/>
    <w:rsid w:val="00F02671"/>
    <w:rsid w:val="00F02F59"/>
    <w:rsid w:val="00F1240F"/>
    <w:rsid w:val="00F170B2"/>
    <w:rsid w:val="00F17CED"/>
    <w:rsid w:val="00F31F47"/>
    <w:rsid w:val="00F35C0A"/>
    <w:rsid w:val="00F40DCE"/>
    <w:rsid w:val="00F416A3"/>
    <w:rsid w:val="00F42418"/>
    <w:rsid w:val="00F50A01"/>
    <w:rsid w:val="00F5223F"/>
    <w:rsid w:val="00F52DEC"/>
    <w:rsid w:val="00F86668"/>
    <w:rsid w:val="00F95F8D"/>
    <w:rsid w:val="00FA6A48"/>
    <w:rsid w:val="00FB26DE"/>
    <w:rsid w:val="00FC246E"/>
    <w:rsid w:val="00FC2663"/>
    <w:rsid w:val="00FC5362"/>
    <w:rsid w:val="00FD0C9D"/>
    <w:rsid w:val="00FD4D9B"/>
    <w:rsid w:val="00FE2002"/>
    <w:rsid w:val="00FF0215"/>
    <w:rsid w:val="00FF1AB7"/>
    <w:rsid w:val="00FF1C9D"/>
    <w:rsid w:val="00FF6D66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9CB1F-3D17-4CED-98C6-D2BA9F2F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F5912"/>
    <w:pPr>
      <w:keepNext/>
      <w:numPr>
        <w:numId w:val="1"/>
      </w:numPr>
      <w:tabs>
        <w:tab w:val="left" w:pos="432"/>
      </w:tabs>
      <w:suppressAutoHyphens/>
      <w:ind w:left="180"/>
      <w:outlineLvl w:val="0"/>
    </w:pPr>
    <w:rPr>
      <w:rFonts w:hAnsi="Liberation Serif"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F5912"/>
    <w:pPr>
      <w:keepNext/>
      <w:numPr>
        <w:ilvl w:val="1"/>
        <w:numId w:val="1"/>
      </w:numPr>
      <w:tabs>
        <w:tab w:val="left" w:pos="576"/>
      </w:tabs>
      <w:suppressAutoHyphens/>
      <w:jc w:val="center"/>
      <w:outlineLvl w:val="1"/>
    </w:pPr>
    <w:rPr>
      <w:rFonts w:hAnsi="Liberation Serif"/>
      <w:b/>
      <w:kern w:val="1"/>
      <w:sz w:val="22"/>
      <w:szCs w:val="22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3F5912"/>
    <w:pPr>
      <w:keepNext/>
      <w:numPr>
        <w:ilvl w:val="2"/>
        <w:numId w:val="1"/>
      </w:numPr>
      <w:tabs>
        <w:tab w:val="left" w:pos="720"/>
      </w:tabs>
      <w:suppressAutoHyphens/>
      <w:jc w:val="center"/>
      <w:outlineLvl w:val="2"/>
    </w:pPr>
    <w:rPr>
      <w:rFonts w:hAnsi="Liberation Serif"/>
      <w:b/>
      <w:kern w:val="1"/>
      <w:sz w:val="23"/>
      <w:szCs w:val="23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F5F7E"/>
    <w:pPr>
      <w:suppressLineNumbers/>
    </w:pPr>
  </w:style>
  <w:style w:type="paragraph" w:styleId="a4">
    <w:name w:val="Balloon Text"/>
    <w:basedOn w:val="a"/>
    <w:link w:val="a5"/>
    <w:unhideWhenUsed/>
    <w:rsid w:val="00D676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D676D3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3F5912"/>
    <w:rPr>
      <w:rFonts w:ascii="Times New Roman" w:eastAsia="Times New Roman" w:hAnsi="Liberation Serif" w:cs="Times New Roman"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3F5912"/>
    <w:rPr>
      <w:rFonts w:ascii="Times New Roman" w:eastAsia="Times New Roman" w:hAnsi="Liberation Serif" w:cs="Times New Roman"/>
      <w:b/>
      <w:kern w:val="1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3F5912"/>
    <w:rPr>
      <w:rFonts w:ascii="Times New Roman" w:eastAsia="Times New Roman" w:hAnsi="Liberation Serif" w:cs="Times New Roman"/>
      <w:b/>
      <w:kern w:val="1"/>
      <w:sz w:val="23"/>
      <w:szCs w:val="23"/>
      <w:lang w:eastAsia="ar-SA"/>
    </w:rPr>
  </w:style>
  <w:style w:type="character" w:customStyle="1" w:styleId="ListLabel11">
    <w:name w:val="ListLabel 11"/>
    <w:uiPriority w:val="99"/>
    <w:unhideWhenUsed/>
    <w:rsid w:val="003F5912"/>
  </w:style>
  <w:style w:type="character" w:customStyle="1" w:styleId="ListLabel4">
    <w:name w:val="ListLabel 4"/>
    <w:uiPriority w:val="99"/>
    <w:unhideWhenUsed/>
    <w:rsid w:val="003F5912"/>
  </w:style>
  <w:style w:type="character" w:customStyle="1" w:styleId="ListLabel7">
    <w:name w:val="ListLabel 7"/>
    <w:uiPriority w:val="99"/>
    <w:unhideWhenUsed/>
    <w:rsid w:val="003F5912"/>
  </w:style>
  <w:style w:type="character" w:customStyle="1" w:styleId="ListLabel5">
    <w:name w:val="ListLabel 5"/>
    <w:uiPriority w:val="99"/>
    <w:unhideWhenUsed/>
    <w:rsid w:val="003F5912"/>
  </w:style>
  <w:style w:type="character" w:customStyle="1" w:styleId="ListLabel3">
    <w:name w:val="ListLabel 3"/>
    <w:uiPriority w:val="99"/>
    <w:unhideWhenUsed/>
    <w:rsid w:val="003F5912"/>
  </w:style>
  <w:style w:type="character" w:customStyle="1" w:styleId="ListLabel6">
    <w:name w:val="ListLabel 6"/>
    <w:uiPriority w:val="99"/>
    <w:unhideWhenUsed/>
    <w:rsid w:val="003F5912"/>
  </w:style>
  <w:style w:type="character" w:customStyle="1" w:styleId="ListLabel1">
    <w:name w:val="ListLabel 1"/>
    <w:uiPriority w:val="99"/>
    <w:unhideWhenUsed/>
    <w:rsid w:val="003F5912"/>
  </w:style>
  <w:style w:type="character" w:customStyle="1" w:styleId="ListLabel2">
    <w:name w:val="ListLabel 2"/>
    <w:uiPriority w:val="99"/>
    <w:unhideWhenUsed/>
    <w:rsid w:val="003F5912"/>
  </w:style>
  <w:style w:type="character" w:customStyle="1" w:styleId="ListLabel17">
    <w:name w:val="ListLabel 17"/>
    <w:uiPriority w:val="99"/>
    <w:unhideWhenUsed/>
    <w:rsid w:val="003F5912"/>
  </w:style>
  <w:style w:type="character" w:customStyle="1" w:styleId="ListLabel8">
    <w:name w:val="ListLabel 8"/>
    <w:uiPriority w:val="99"/>
    <w:unhideWhenUsed/>
    <w:rsid w:val="003F5912"/>
  </w:style>
  <w:style w:type="character" w:customStyle="1" w:styleId="ListLabel9">
    <w:name w:val="ListLabel 9"/>
    <w:uiPriority w:val="99"/>
    <w:unhideWhenUsed/>
    <w:rsid w:val="003F5912"/>
  </w:style>
  <w:style w:type="character" w:customStyle="1" w:styleId="ListLabel10">
    <w:name w:val="ListLabel 10"/>
    <w:uiPriority w:val="99"/>
    <w:unhideWhenUsed/>
    <w:rsid w:val="003F5912"/>
  </w:style>
  <w:style w:type="character" w:customStyle="1" w:styleId="ListLabel12">
    <w:name w:val="ListLabel 12"/>
    <w:uiPriority w:val="99"/>
    <w:unhideWhenUsed/>
    <w:rsid w:val="003F5912"/>
  </w:style>
  <w:style w:type="character" w:customStyle="1" w:styleId="ListLabel13">
    <w:name w:val="ListLabel 13"/>
    <w:uiPriority w:val="99"/>
    <w:unhideWhenUsed/>
    <w:rsid w:val="003F5912"/>
  </w:style>
  <w:style w:type="character" w:customStyle="1" w:styleId="ListLabel14">
    <w:name w:val="ListLabel 14"/>
    <w:uiPriority w:val="99"/>
    <w:unhideWhenUsed/>
    <w:rsid w:val="003F5912"/>
  </w:style>
  <w:style w:type="character" w:customStyle="1" w:styleId="ListLabel15">
    <w:name w:val="ListLabel 15"/>
    <w:uiPriority w:val="99"/>
    <w:unhideWhenUsed/>
    <w:rsid w:val="003F5912"/>
  </w:style>
  <w:style w:type="character" w:customStyle="1" w:styleId="ListLabel16">
    <w:name w:val="ListLabel 16"/>
    <w:uiPriority w:val="99"/>
    <w:unhideWhenUsed/>
    <w:rsid w:val="003F5912"/>
  </w:style>
  <w:style w:type="character" w:customStyle="1" w:styleId="ListLabel18">
    <w:name w:val="ListLabel 18"/>
    <w:uiPriority w:val="99"/>
    <w:unhideWhenUsed/>
    <w:rsid w:val="003F5912"/>
  </w:style>
  <w:style w:type="character" w:customStyle="1" w:styleId="ListLabel19">
    <w:name w:val="ListLabel 19"/>
    <w:uiPriority w:val="99"/>
    <w:unhideWhenUsed/>
    <w:rsid w:val="003F5912"/>
  </w:style>
  <w:style w:type="character" w:customStyle="1" w:styleId="ListLabel20">
    <w:name w:val="ListLabel 20"/>
    <w:uiPriority w:val="99"/>
    <w:unhideWhenUsed/>
    <w:rsid w:val="003F5912"/>
  </w:style>
  <w:style w:type="character" w:customStyle="1" w:styleId="ListLabel21">
    <w:name w:val="ListLabel 21"/>
    <w:uiPriority w:val="99"/>
    <w:unhideWhenUsed/>
    <w:rsid w:val="003F5912"/>
  </w:style>
  <w:style w:type="paragraph" w:customStyle="1" w:styleId="DocumentMap">
    <w:name w:val="DocumentMap"/>
    <w:uiPriority w:val="99"/>
    <w:unhideWhenUsed/>
    <w:rsid w:val="003F5912"/>
    <w:pPr>
      <w:suppressAutoHyphens/>
      <w:autoSpaceDE w:val="0"/>
      <w:autoSpaceDN w:val="0"/>
      <w:adjustRightInd w:val="0"/>
      <w:spacing w:line="256" w:lineRule="auto"/>
    </w:pPr>
    <w:rPr>
      <w:rFonts w:ascii="Times New Roman" w:eastAsia="Times New Roman" w:hAnsi="Liberation Serif" w:cs="Times New Roman"/>
      <w:kern w:val="1"/>
      <w:lang w:eastAsia="ru-RU"/>
    </w:rPr>
  </w:style>
  <w:style w:type="paragraph" w:customStyle="1" w:styleId="11">
    <w:name w:val="Знак Знак1 Знак Знак Знак Знак"/>
    <w:basedOn w:val="a"/>
    <w:uiPriority w:val="99"/>
    <w:unhideWhenUsed/>
    <w:rsid w:val="003F5912"/>
    <w:pPr>
      <w:suppressAutoHyphens/>
      <w:spacing w:after="160" w:line="240" w:lineRule="exact"/>
    </w:pPr>
    <w:rPr>
      <w:rFonts w:ascii="Verdana" w:hAnsi="Liberation Serif" w:cs="Verdana"/>
      <w:kern w:val="1"/>
      <w:sz w:val="20"/>
      <w:szCs w:val="20"/>
      <w:lang w:val="en-US" w:eastAsia="en-US"/>
    </w:rPr>
  </w:style>
  <w:style w:type="character" w:customStyle="1" w:styleId="12">
    <w:name w:val="Текст выноски Знак1"/>
    <w:basedOn w:val="a0"/>
    <w:uiPriority w:val="99"/>
    <w:semiHidden/>
    <w:rsid w:val="003F5912"/>
    <w:rPr>
      <w:rFonts w:ascii="Segoe UI" w:eastAsia="Times New Roman" w:hAnsi="Segoe UI" w:cs="Segoe UI"/>
      <w:kern w:val="1"/>
      <w:sz w:val="18"/>
      <w:szCs w:val="18"/>
    </w:rPr>
  </w:style>
  <w:style w:type="character" w:customStyle="1" w:styleId="125">
    <w:name w:val="Текст выноски Знак125"/>
    <w:basedOn w:val="a0"/>
    <w:uiPriority w:val="99"/>
    <w:semiHidden/>
    <w:rsid w:val="003F5912"/>
    <w:rPr>
      <w:rFonts w:ascii="Segoe UI" w:hAnsi="Segoe UI" w:cs="Segoe UI"/>
      <w:kern w:val="1"/>
      <w:sz w:val="18"/>
      <w:szCs w:val="18"/>
    </w:rPr>
  </w:style>
  <w:style w:type="character" w:customStyle="1" w:styleId="124">
    <w:name w:val="Текст выноски Знак124"/>
    <w:basedOn w:val="a0"/>
    <w:uiPriority w:val="99"/>
    <w:semiHidden/>
    <w:rsid w:val="003F5912"/>
    <w:rPr>
      <w:rFonts w:ascii="Segoe UI" w:hAnsi="Segoe UI" w:cs="Segoe UI"/>
      <w:kern w:val="1"/>
      <w:sz w:val="18"/>
      <w:szCs w:val="18"/>
    </w:rPr>
  </w:style>
  <w:style w:type="character" w:customStyle="1" w:styleId="123">
    <w:name w:val="Текст выноски Знак123"/>
    <w:basedOn w:val="a0"/>
    <w:uiPriority w:val="99"/>
    <w:semiHidden/>
    <w:rsid w:val="003F5912"/>
    <w:rPr>
      <w:rFonts w:ascii="Segoe UI" w:hAnsi="Segoe UI" w:cs="Segoe UI"/>
      <w:kern w:val="1"/>
      <w:sz w:val="18"/>
      <w:szCs w:val="18"/>
    </w:rPr>
  </w:style>
  <w:style w:type="character" w:customStyle="1" w:styleId="122">
    <w:name w:val="Текст выноски Знак122"/>
    <w:basedOn w:val="a0"/>
    <w:uiPriority w:val="99"/>
    <w:semiHidden/>
    <w:rsid w:val="003F5912"/>
    <w:rPr>
      <w:rFonts w:ascii="Segoe UI" w:hAnsi="Segoe UI" w:cs="Segoe UI"/>
      <w:kern w:val="1"/>
      <w:sz w:val="18"/>
      <w:szCs w:val="18"/>
    </w:rPr>
  </w:style>
  <w:style w:type="character" w:customStyle="1" w:styleId="121">
    <w:name w:val="Текст выноски Знак121"/>
    <w:basedOn w:val="a0"/>
    <w:uiPriority w:val="99"/>
    <w:semiHidden/>
    <w:rsid w:val="003F5912"/>
    <w:rPr>
      <w:rFonts w:ascii="Segoe UI" w:hAnsi="Segoe UI" w:cs="Segoe UI"/>
      <w:kern w:val="1"/>
      <w:sz w:val="18"/>
      <w:szCs w:val="18"/>
    </w:rPr>
  </w:style>
  <w:style w:type="character" w:customStyle="1" w:styleId="120">
    <w:name w:val="Текст выноски Знак120"/>
    <w:basedOn w:val="a0"/>
    <w:uiPriority w:val="99"/>
    <w:semiHidden/>
    <w:rsid w:val="003F5912"/>
    <w:rPr>
      <w:rFonts w:ascii="Segoe UI" w:hAnsi="Segoe UI" w:cs="Segoe UI"/>
      <w:kern w:val="1"/>
      <w:sz w:val="18"/>
      <w:szCs w:val="18"/>
    </w:rPr>
  </w:style>
  <w:style w:type="character" w:customStyle="1" w:styleId="119">
    <w:name w:val="Текст выноски Знак119"/>
    <w:basedOn w:val="a0"/>
    <w:uiPriority w:val="99"/>
    <w:semiHidden/>
    <w:rsid w:val="003F5912"/>
    <w:rPr>
      <w:rFonts w:ascii="Segoe UI" w:hAnsi="Segoe UI" w:cs="Segoe UI"/>
      <w:kern w:val="1"/>
      <w:sz w:val="18"/>
      <w:szCs w:val="18"/>
    </w:rPr>
  </w:style>
  <w:style w:type="character" w:customStyle="1" w:styleId="118">
    <w:name w:val="Текст выноски Знак118"/>
    <w:basedOn w:val="a0"/>
    <w:uiPriority w:val="99"/>
    <w:semiHidden/>
    <w:rsid w:val="003F5912"/>
    <w:rPr>
      <w:rFonts w:ascii="Segoe UI" w:hAnsi="Segoe UI" w:cs="Segoe UI"/>
      <w:kern w:val="1"/>
      <w:sz w:val="18"/>
      <w:szCs w:val="18"/>
    </w:rPr>
  </w:style>
  <w:style w:type="character" w:customStyle="1" w:styleId="117">
    <w:name w:val="Текст выноски Знак117"/>
    <w:basedOn w:val="a0"/>
    <w:uiPriority w:val="99"/>
    <w:semiHidden/>
    <w:rsid w:val="003F5912"/>
    <w:rPr>
      <w:rFonts w:ascii="Segoe UI" w:hAnsi="Segoe UI" w:cs="Segoe UI"/>
      <w:kern w:val="1"/>
      <w:sz w:val="18"/>
      <w:szCs w:val="18"/>
    </w:rPr>
  </w:style>
  <w:style w:type="character" w:customStyle="1" w:styleId="116">
    <w:name w:val="Текст выноски Знак116"/>
    <w:basedOn w:val="a0"/>
    <w:uiPriority w:val="99"/>
    <w:semiHidden/>
    <w:rsid w:val="003F5912"/>
    <w:rPr>
      <w:rFonts w:ascii="Segoe UI" w:hAnsi="Segoe UI" w:cs="Segoe UI"/>
      <w:kern w:val="1"/>
      <w:sz w:val="18"/>
      <w:szCs w:val="18"/>
    </w:rPr>
  </w:style>
  <w:style w:type="character" w:customStyle="1" w:styleId="115">
    <w:name w:val="Текст выноски Знак115"/>
    <w:basedOn w:val="a0"/>
    <w:uiPriority w:val="99"/>
    <w:semiHidden/>
    <w:rsid w:val="003F5912"/>
    <w:rPr>
      <w:rFonts w:ascii="Segoe UI" w:hAnsi="Segoe UI" w:cs="Segoe UI"/>
      <w:kern w:val="1"/>
      <w:sz w:val="18"/>
      <w:szCs w:val="18"/>
    </w:rPr>
  </w:style>
  <w:style w:type="character" w:customStyle="1" w:styleId="114">
    <w:name w:val="Текст выноски Знак114"/>
    <w:basedOn w:val="a0"/>
    <w:uiPriority w:val="99"/>
    <w:semiHidden/>
    <w:rsid w:val="003F5912"/>
    <w:rPr>
      <w:rFonts w:ascii="Segoe UI" w:hAnsi="Segoe UI" w:cs="Segoe UI"/>
      <w:kern w:val="1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3F5912"/>
    <w:rPr>
      <w:rFonts w:ascii="Segoe UI" w:hAnsi="Segoe UI" w:cs="Segoe UI"/>
      <w:kern w:val="1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3F5912"/>
    <w:rPr>
      <w:rFonts w:ascii="Segoe UI" w:hAnsi="Segoe UI" w:cs="Segoe UI"/>
      <w:kern w:val="1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3F5912"/>
    <w:rPr>
      <w:rFonts w:ascii="Segoe UI" w:hAnsi="Segoe UI" w:cs="Segoe UI"/>
      <w:kern w:val="1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3F5912"/>
    <w:rPr>
      <w:rFonts w:ascii="Segoe UI" w:hAnsi="Segoe UI" w:cs="Segoe UI"/>
      <w:kern w:val="1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3F5912"/>
    <w:rPr>
      <w:rFonts w:ascii="Segoe UI" w:hAnsi="Segoe UI" w:cs="Segoe UI"/>
      <w:kern w:val="1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3F5912"/>
    <w:rPr>
      <w:rFonts w:ascii="Segoe UI" w:hAnsi="Segoe UI" w:cs="Segoe UI"/>
      <w:kern w:val="1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3F5912"/>
    <w:rPr>
      <w:rFonts w:ascii="Segoe UI" w:hAnsi="Segoe UI" w:cs="Segoe UI"/>
      <w:kern w:val="1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3F5912"/>
    <w:rPr>
      <w:rFonts w:ascii="Segoe UI" w:hAnsi="Segoe UI" w:cs="Segoe UI"/>
      <w:kern w:val="1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3F5912"/>
    <w:rPr>
      <w:rFonts w:ascii="Segoe UI" w:hAnsi="Segoe UI" w:cs="Segoe UI"/>
      <w:kern w:val="1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3F5912"/>
    <w:rPr>
      <w:rFonts w:ascii="Segoe UI" w:hAnsi="Segoe UI" w:cs="Segoe UI"/>
      <w:kern w:val="1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3F5912"/>
    <w:rPr>
      <w:rFonts w:ascii="Segoe UI" w:hAnsi="Segoe UI" w:cs="Segoe UI"/>
      <w:kern w:val="1"/>
      <w:sz w:val="18"/>
      <w:szCs w:val="18"/>
    </w:rPr>
  </w:style>
  <w:style w:type="character" w:customStyle="1" w:styleId="126">
    <w:name w:val="Текст выноски Знак12"/>
    <w:basedOn w:val="a0"/>
    <w:uiPriority w:val="99"/>
    <w:semiHidden/>
    <w:rsid w:val="003F5912"/>
    <w:rPr>
      <w:rFonts w:ascii="Segoe UI" w:hAnsi="Segoe UI" w:cs="Segoe UI"/>
      <w:kern w:val="1"/>
      <w:sz w:val="18"/>
      <w:szCs w:val="18"/>
    </w:rPr>
  </w:style>
  <w:style w:type="character" w:customStyle="1" w:styleId="11a">
    <w:name w:val="Текст выноски Знак11"/>
    <w:basedOn w:val="a0"/>
    <w:uiPriority w:val="99"/>
    <w:semiHidden/>
    <w:rsid w:val="003F5912"/>
    <w:rPr>
      <w:rFonts w:ascii="Segoe UI" w:hAnsi="Segoe UI" w:cs="Segoe UI"/>
      <w:kern w:val="1"/>
      <w:sz w:val="18"/>
      <w:szCs w:val="18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unhideWhenUsed/>
    <w:rsid w:val="003F5912"/>
    <w:pPr>
      <w:keepNext/>
      <w:suppressAutoHyphens/>
      <w:autoSpaceDE w:val="0"/>
      <w:autoSpaceDN w:val="0"/>
      <w:adjustRightInd w:val="0"/>
      <w:spacing w:before="240" w:after="120"/>
    </w:pPr>
    <w:rPr>
      <w:rFonts w:ascii="Liberation Sans" w:hAnsi="Liberation Serif" w:cs="Liberation Sans"/>
      <w:kern w:val="1"/>
      <w:sz w:val="28"/>
      <w:szCs w:val="28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unhideWhenUsed/>
    <w:rsid w:val="003F5912"/>
    <w:pPr>
      <w:suppressAutoHyphens/>
      <w:autoSpaceDE w:val="0"/>
      <w:autoSpaceDN w:val="0"/>
      <w:adjustRightInd w:val="0"/>
      <w:spacing w:after="140" w:line="288" w:lineRule="auto"/>
    </w:pPr>
    <w:rPr>
      <w:rFonts w:hAnsi="Liberation Serif"/>
      <w:kern w:val="1"/>
      <w:lang w:eastAsia="ru-RU"/>
    </w:rPr>
  </w:style>
  <w:style w:type="paragraph" w:customStyle="1" w:styleId="d1efe8f1eeea">
    <w:name w:val="Сd1пefиe8сf1оeeкea"/>
    <w:basedOn w:val="cef1edeee2edeee9f2e5eaf1f2"/>
    <w:uiPriority w:val="99"/>
    <w:unhideWhenUsed/>
    <w:rsid w:val="003F5912"/>
  </w:style>
  <w:style w:type="paragraph" w:customStyle="1" w:styleId="cde0e7e2e0ede8e5">
    <w:name w:val="Нcdаe0зe7вe2аe0нedиe8еe5"/>
    <w:basedOn w:val="a"/>
    <w:uiPriority w:val="99"/>
    <w:unhideWhenUsed/>
    <w:rsid w:val="003F5912"/>
    <w:pPr>
      <w:suppressLineNumbers/>
      <w:suppressAutoHyphens/>
      <w:autoSpaceDE w:val="0"/>
      <w:autoSpaceDN w:val="0"/>
      <w:adjustRightInd w:val="0"/>
      <w:spacing w:before="120" w:after="120"/>
    </w:pPr>
    <w:rPr>
      <w:rFonts w:hAnsi="Liberation Serif"/>
      <w:i/>
      <w:kern w:val="1"/>
      <w:lang w:eastAsia="ru-RU"/>
    </w:rPr>
  </w:style>
  <w:style w:type="paragraph" w:customStyle="1" w:styleId="d3eae0e7e0f2e5ebfc">
    <w:name w:val="Уd3кeaаe0зe7аe0тf2еe5лebьfc"/>
    <w:basedOn w:val="a"/>
    <w:uiPriority w:val="99"/>
    <w:unhideWhenUsed/>
    <w:rsid w:val="003F5912"/>
    <w:pPr>
      <w:suppressLineNumbers/>
      <w:suppressAutoHyphens/>
      <w:autoSpaceDE w:val="0"/>
      <w:autoSpaceDN w:val="0"/>
      <w:adjustRightInd w:val="0"/>
    </w:pPr>
    <w:rPr>
      <w:rFonts w:hAnsi="Liberation Serif"/>
      <w:kern w:val="1"/>
      <w:lang w:eastAsia="ru-RU"/>
    </w:rPr>
  </w:style>
  <w:style w:type="paragraph" w:customStyle="1" w:styleId="ConsPlusCell">
    <w:name w:val="ConsPlusCell"/>
    <w:uiPriority w:val="99"/>
    <w:unhideWhenUsed/>
    <w:rsid w:val="003F591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kern w:val="1"/>
      <w:lang w:eastAsia="ru-RU"/>
    </w:rPr>
  </w:style>
  <w:style w:type="paragraph" w:customStyle="1" w:styleId="c7ede0eac7ede0ea1c7ede0eac7ede0eac7ede0eac7ede0ea">
    <w:name w:val="Зc7нedаe0кea Зc7нedаe0кea1 Зc7нedаe0кea Зc7нedаe0кea Зc7нedаe0кea Зc7нedаe0кea"/>
    <w:basedOn w:val="a"/>
    <w:uiPriority w:val="99"/>
    <w:unhideWhenUsed/>
    <w:rsid w:val="003F5912"/>
    <w:pPr>
      <w:suppressAutoHyphens/>
      <w:autoSpaceDE w:val="0"/>
      <w:autoSpaceDN w:val="0"/>
      <w:adjustRightInd w:val="0"/>
      <w:spacing w:after="160" w:line="240" w:lineRule="exact"/>
    </w:pPr>
    <w:rPr>
      <w:rFonts w:ascii="Verdana" w:hAnsi="Liberation Serif" w:cs="Verdana"/>
      <w:kern w:val="1"/>
      <w:sz w:val="20"/>
      <w:szCs w:val="20"/>
      <w:lang w:val="en-US" w:eastAsia="en-US"/>
    </w:rPr>
  </w:style>
  <w:style w:type="paragraph" w:customStyle="1" w:styleId="ConsPlusNormal">
    <w:name w:val="ConsPlusNormal"/>
    <w:unhideWhenUsed/>
    <w:qFormat/>
    <w:rsid w:val="003F59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Times New Roman" w:cs="Arial"/>
      <w:sz w:val="20"/>
      <w:szCs w:val="20"/>
      <w:lang w:eastAsia="ru-RU"/>
    </w:rPr>
  </w:style>
  <w:style w:type="paragraph" w:customStyle="1" w:styleId="ConsPlusNonformat">
    <w:name w:val="ConsPlusNonformat"/>
    <w:unhideWhenUsed/>
    <w:rsid w:val="003F5912"/>
    <w:pPr>
      <w:widowControl w:val="0"/>
      <w:autoSpaceDE w:val="0"/>
      <w:autoSpaceDN w:val="0"/>
      <w:spacing w:after="0" w:line="240" w:lineRule="auto"/>
    </w:pPr>
    <w:rPr>
      <w:rFonts w:ascii="Courier New" w:eastAsia="SimSun" w:hAnsi="Times New Roman" w:cs="Courier New"/>
      <w:sz w:val="20"/>
      <w:szCs w:val="20"/>
      <w:lang w:eastAsia="ru-RU"/>
    </w:rPr>
  </w:style>
  <w:style w:type="paragraph" w:customStyle="1" w:styleId="a6">
    <w:name w:val="Знак Знак"/>
    <w:basedOn w:val="a"/>
    <w:rsid w:val="003F5912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1a">
    <w:name w:val="Знак Знак1"/>
    <w:basedOn w:val="a"/>
    <w:rsid w:val="003F5912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E966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8">
    <w:name w:val="Знак Знак"/>
    <w:basedOn w:val="a"/>
    <w:rsid w:val="00530D1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Internetlink">
    <w:name w:val="Internet link"/>
    <w:rsid w:val="006966D1"/>
    <w:rPr>
      <w:color w:val="000080"/>
      <w:u w:val="single" w:color="000000"/>
    </w:rPr>
  </w:style>
  <w:style w:type="character" w:styleId="a9">
    <w:name w:val="Hyperlink"/>
    <w:basedOn w:val="a0"/>
    <w:uiPriority w:val="99"/>
    <w:unhideWhenUsed/>
    <w:rsid w:val="006966D1"/>
    <w:rPr>
      <w:color w:val="0563C1" w:themeColor="hyperlink"/>
      <w:u w:val="single"/>
    </w:rPr>
  </w:style>
  <w:style w:type="paragraph" w:customStyle="1" w:styleId="aa">
    <w:name w:val="Знак Знак"/>
    <w:basedOn w:val="a"/>
    <w:rsid w:val="004972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"/>
    <w:basedOn w:val="a"/>
    <w:rsid w:val="006704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"/>
    <w:basedOn w:val="a"/>
    <w:rsid w:val="004B6B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"/>
    <w:basedOn w:val="a"/>
    <w:rsid w:val="00C54D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67490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"/>
    <w:basedOn w:val="a"/>
    <w:rsid w:val="00636B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"/>
    <w:basedOn w:val="a"/>
    <w:rsid w:val="00AC0A8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AB61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AB61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"/>
    <w:basedOn w:val="a"/>
    <w:rsid w:val="00AB61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AB61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b">
    <w:name w:val="Знак Знак Знак Знак1"/>
    <w:basedOn w:val="a"/>
    <w:rsid w:val="00AB61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1z0">
    <w:name w:val="WW8Num1z0"/>
    <w:rsid w:val="00AB61BB"/>
    <w:rPr>
      <w:rFonts w:ascii="Symbol" w:hAnsi="Symbol" w:cs="Symbol" w:hint="default"/>
    </w:rPr>
  </w:style>
  <w:style w:type="character" w:customStyle="1" w:styleId="WW8Num1z1">
    <w:name w:val="WW8Num1z1"/>
    <w:rsid w:val="00AB61BB"/>
  </w:style>
  <w:style w:type="paragraph" w:customStyle="1" w:styleId="ConsPlusTitle">
    <w:name w:val="ConsPlusTitle"/>
    <w:rsid w:val="00AB61BB"/>
    <w:pPr>
      <w:suppressAutoHyphens/>
      <w:autoSpaceDE w:val="0"/>
      <w:spacing w:after="0" w:line="240" w:lineRule="atLeast"/>
    </w:pPr>
    <w:rPr>
      <w:rFonts w:ascii="Arial" w:eastAsia="Calibri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8EA36-5A85-4D35-8E05-8518932E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3869</TotalTime>
  <Pages>70</Pages>
  <Words>15283</Words>
  <Characters>87117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Н.К. Абакумкина</dc:creator>
  <cp:keywords/>
  <dc:description/>
  <cp:lastModifiedBy>bud2</cp:lastModifiedBy>
  <cp:revision>239</cp:revision>
  <cp:lastPrinted>2025-03-11T07:31:00Z</cp:lastPrinted>
  <dcterms:created xsi:type="dcterms:W3CDTF">2023-01-12T07:25:00Z</dcterms:created>
  <dcterms:modified xsi:type="dcterms:W3CDTF">2025-04-28T10:26:00Z</dcterms:modified>
</cp:coreProperties>
</file>