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9A" w:rsidRDefault="0029109A" w:rsidP="0029109A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1A850950" wp14:editId="7CC2F709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29109A" w:rsidRDefault="0029109A" w:rsidP="0029109A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29109A" w:rsidRPr="005B7CFA" w:rsidRDefault="0029109A" w:rsidP="0029109A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29109A" w:rsidRPr="001F4364" w:rsidRDefault="0029109A" w:rsidP="0029109A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29109A" w:rsidRDefault="0029109A" w:rsidP="0029109A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29109A" w:rsidRDefault="0029109A" w:rsidP="0029109A">
      <w:pPr>
        <w:rPr>
          <w:rFonts w:ascii="Liberation Serif" w:hAnsi="Liberation Serif"/>
        </w:rPr>
      </w:pPr>
    </w:p>
    <w:p w:rsidR="0029109A" w:rsidRDefault="0029109A" w:rsidP="0029109A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29109A" w:rsidTr="00916E2C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29109A" w:rsidRDefault="0029109A" w:rsidP="00916E2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29109A" w:rsidRDefault="0029109A" w:rsidP="00916E2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29109A" w:rsidRDefault="0029109A" w:rsidP="00916E2C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29109A" w:rsidRDefault="0029109A" w:rsidP="0029109A">
      <w:pPr>
        <w:rPr>
          <w:rFonts w:ascii="Liberation Serif" w:hAnsi="Liberation Serif"/>
        </w:rPr>
      </w:pPr>
    </w:p>
    <w:p w:rsidR="0029109A" w:rsidRDefault="0029109A" w:rsidP="0029109A">
      <w:pPr>
        <w:pStyle w:val="a4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9109A" w:rsidRPr="00E129B8" w:rsidRDefault="0029109A" w:rsidP="0029109A">
      <w:pPr>
        <w:pStyle w:val="a4"/>
        <w:tabs>
          <w:tab w:val="left" w:pos="5385"/>
        </w:tabs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29109A" w:rsidRPr="007B564E" w:rsidRDefault="0029109A" w:rsidP="0029109A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29109A" w:rsidRPr="005B7B35" w:rsidRDefault="005B7B35" w:rsidP="005B7B35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О внесении изменений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в постановление администрации </w:t>
      </w:r>
      <w:proofErr w:type="spellStart"/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Грязовецкого</w:t>
      </w:r>
      <w:proofErr w:type="spellEnd"/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муниципального округа от 19.01.2024 № 114 «Об утверждении административного регламента «Предоставление движимого и недвижимого имущества, находящегося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в муниципальной собственности, арендуемого субъектами малого и среднего предпринимательства, при реализации ими преимущественного права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</w:t>
      </w:r>
      <w:r w:rsidRPr="005B7B35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на приобретение арендуемого имущества, в собственность»</w:t>
      </w:r>
    </w:p>
    <w:p w:rsidR="0029109A" w:rsidRPr="00D93F28" w:rsidRDefault="0029109A" w:rsidP="0029109A">
      <w:pPr>
        <w:jc w:val="center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D93F28" w:rsidRDefault="0029109A" w:rsidP="0029109A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proofErr w:type="gram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В соответствии с Федеральным законом от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0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6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.10.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2003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№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Федеральным законом Российской Федерации от 27.07.2010 № 210-ФЗ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       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«Об организации предоставления государственных и муниципальных услуг», Уставом </w:t>
      </w:r>
      <w:proofErr w:type="spell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округа Вологодской области,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п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остановлением администрации </w:t>
      </w:r>
      <w:proofErr w:type="spell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района от 01.06.2022 № 259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«Об утверждении Порядка разработки и утверждения административных регламентов предоставления муниципальных услуг органами</w:t>
      </w:r>
      <w:proofErr w:type="gram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местного самоуправления </w:t>
      </w:r>
      <w:proofErr w:type="spellStart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района»</w:t>
      </w:r>
    </w:p>
    <w:p w:rsidR="00CC4DB9" w:rsidRDefault="0029109A" w:rsidP="00CC4DB9">
      <w:pPr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Администрация </w:t>
      </w:r>
      <w:proofErr w:type="spellStart"/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Грязовецкого</w:t>
      </w:r>
      <w:proofErr w:type="spellEnd"/>
      <w:r w:rsidRPr="00D93F28"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муниц</w:t>
      </w: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>ипального округа ПОСТАНОВЛЯЕТ:</w:t>
      </w:r>
    </w:p>
    <w:p w:rsidR="006F2B63" w:rsidRPr="00CC4DB9" w:rsidRDefault="00CC4DB9" w:rsidP="00CC4DB9">
      <w:pPr>
        <w:jc w:val="both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  <w:t xml:space="preserve">           </w:t>
      </w:r>
      <w:r w:rsidR="0029109A" w:rsidRPr="00D93F28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1</w:t>
      </w:r>
      <w:r w:rsidR="0029109A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. </w:t>
      </w:r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Внести изменение в постановление администрации </w:t>
      </w:r>
      <w:proofErr w:type="spellStart"/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="001E4F5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муниципального округ</w:t>
      </w:r>
      <w:r w:rsid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а от 19.01.2024 № 114 </w:t>
      </w:r>
      <w:r w:rsidR="006F2B63" w:rsidRP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«Об утверждении административного регламента «Предоставление движимого и недвижимого имущества, находящегося</w:t>
      </w:r>
    </w:p>
    <w:p w:rsidR="006F2B63" w:rsidRPr="006F2B63" w:rsidRDefault="006F2B63" w:rsidP="006F2B63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в муниципальной собственности, арендуемого субъектами малого и среднего предпринимательства, при реализации ими преимущественного права</w:t>
      </w:r>
    </w:p>
    <w:p w:rsidR="00C33DDC" w:rsidRDefault="006F2B63" w:rsidP="00C33DDC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6F2B63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на приобретение арендуемого имущества, в собственность»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, изложив</w:t>
      </w:r>
      <w:r w:rsidR="00CC4DB9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пункт 1.4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</w:t>
      </w:r>
      <w:r w:rsidR="00CC4DB9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приложения к постановлению </w:t>
      </w: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в новой редакции</w:t>
      </w:r>
      <w:r w:rsidR="00C33DDC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:</w:t>
      </w:r>
    </w:p>
    <w:p w:rsidR="00C33DDC" w:rsidRPr="00C33DDC" w:rsidRDefault="00C33DDC" w:rsidP="00C33DDC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</w:t>
      </w:r>
      <w:r w:rsidR="001E4F55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«</w:t>
      </w:r>
      <w:r w:rsidR="001E4F55"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1.4. </w:t>
      </w: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Способы получения информации о правилах предоставления муниципальной услуги:</w:t>
      </w:r>
    </w:p>
    <w:p w:rsidR="001E4F55" w:rsidRPr="00D93F28" w:rsidRDefault="001E4F55" w:rsidP="001E4F55">
      <w:pPr>
        <w:suppressAutoHyphens w:val="0"/>
        <w:ind w:firstLine="708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для недвижимого имущества: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лично;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телефонной связи;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электронной почты,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почтовой связи;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информационных стендах в помещениях Уполномоченного органа, МФЦ;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lastRenderedPageBreak/>
        <w:t>в сети «Интернет»:</w:t>
      </w:r>
    </w:p>
    <w:p w:rsidR="00CF39AA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на сайтах  администрации округа в сети «Интернет», 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МФЦ;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Едином портале;</w:t>
      </w:r>
    </w:p>
    <w:p w:rsidR="001E4F55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Региональном портале.</w:t>
      </w:r>
    </w:p>
    <w:p w:rsidR="001E4F55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- для движимого имущества: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лично;</w:t>
      </w:r>
    </w:p>
    <w:p w:rsidR="001E4F55" w:rsidRPr="00D93F28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электронной почты,</w:t>
      </w:r>
    </w:p>
    <w:p w:rsidR="00C33DDC" w:rsidRDefault="001E4F55" w:rsidP="001E4F55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посредством почтовой связи</w:t>
      </w:r>
      <w:r w:rsidR="00C33DDC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,</w:t>
      </w:r>
    </w:p>
    <w:p w:rsidR="00C33DDC" w:rsidRPr="00D93F28" w:rsidRDefault="00C33DDC" w:rsidP="00C33DDC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информационных стендах в помещениях Уполномоченного органа, МФЦ;</w:t>
      </w:r>
    </w:p>
    <w:p w:rsidR="00C33DDC" w:rsidRPr="00D93F28" w:rsidRDefault="00C33DDC" w:rsidP="00C33DDC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в сети «Интернет»:</w:t>
      </w:r>
    </w:p>
    <w:p w:rsidR="00CF39AA" w:rsidRDefault="00C33DDC" w:rsidP="00C33DDC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 w:rsidRPr="00D93F28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на сайтах  администраци</w:t>
      </w: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 xml:space="preserve">и округа в сети «Интернет», </w:t>
      </w:r>
    </w:p>
    <w:p w:rsidR="001E4F55" w:rsidRPr="00D93F28" w:rsidRDefault="00C33DDC" w:rsidP="00C33DDC">
      <w:pPr>
        <w:suppressAutoHyphens w:val="0"/>
        <w:ind w:firstLine="709"/>
        <w:contextualSpacing/>
        <w:jc w:val="both"/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МФЦ</w:t>
      </w:r>
      <w:r w:rsidR="001E4F55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»</w:t>
      </w:r>
      <w:r w:rsidR="004D2DA6">
        <w:rPr>
          <w:rFonts w:ascii="Liberation Serif" w:hAnsi="Liberation Serif" w:cs="Liberation Serif"/>
          <w:iCs/>
          <w:color w:val="000000"/>
          <w:spacing w:val="-4"/>
          <w:kern w:val="2"/>
          <w:sz w:val="26"/>
          <w:szCs w:val="26"/>
          <w:lang w:eastAsia="zh-CN"/>
        </w:rPr>
        <w:t>.</w:t>
      </w:r>
      <w:bookmarkStart w:id="0" w:name="_GoBack"/>
      <w:bookmarkEnd w:id="0"/>
    </w:p>
    <w:p w:rsidR="001E4F55" w:rsidRPr="006F2B63" w:rsidRDefault="00E87AFC" w:rsidP="006F2B63">
      <w:pPr>
        <w:tabs>
          <w:tab w:val="left" w:pos="4617"/>
        </w:tabs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2. Настоящее постановление вступает в силу со дня его подписания.</w:t>
      </w:r>
    </w:p>
    <w:p w:rsidR="0029109A" w:rsidRDefault="0029109A" w:rsidP="006F2B6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E87AFC" w:rsidRPr="00D93F28" w:rsidRDefault="00E87AFC" w:rsidP="006F2B63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1E4F55">
      <w:pPr>
        <w:widowControl w:val="0"/>
        <w:shd w:val="clear" w:color="auto" w:fill="FFFFFF"/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29109A">
      <w:pPr>
        <w:widowControl w:val="0"/>
        <w:shd w:val="clear" w:color="auto" w:fill="FFFFFF"/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Глава </w:t>
      </w:r>
      <w:proofErr w:type="spellStart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Грязовецкого</w:t>
      </w:r>
      <w:proofErr w:type="spellEnd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муниципального округа       </w:t>
      </w:r>
      <w:r w:rsidR="004D2DA6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             </w:t>
      </w:r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 xml:space="preserve">           С.А. </w:t>
      </w:r>
      <w:proofErr w:type="spellStart"/>
      <w:r w:rsidRPr="003F0B90">
        <w:rPr>
          <w:rFonts w:ascii="Liberation Serif" w:hAnsi="Liberation Serif" w:cs="Liberation Serif"/>
          <w:color w:val="000000"/>
          <w:sz w:val="26"/>
          <w:szCs w:val="26"/>
          <w:lang w:eastAsia="en-US"/>
        </w:rPr>
        <w:t>Фёкличев</w:t>
      </w:r>
      <w:proofErr w:type="spellEnd"/>
    </w:p>
    <w:p w:rsidR="0029109A" w:rsidRPr="003F0B90" w:rsidRDefault="0029109A" w:rsidP="0029109A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29109A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3F0B90" w:rsidRDefault="0029109A" w:rsidP="0029109A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D93F28" w:rsidRDefault="0029109A" w:rsidP="0029109A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Pr="00D93F28" w:rsidRDefault="0029109A" w:rsidP="0029109A">
      <w:pPr>
        <w:tabs>
          <w:tab w:val="left" w:pos="9712"/>
        </w:tabs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eastAsia="en-US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9109A" w:rsidRDefault="0029109A" w:rsidP="0029109A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1B07AD" w:rsidRDefault="001B07AD"/>
    <w:sectPr w:rsidR="001B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46"/>
    <w:rsid w:val="001B07AD"/>
    <w:rsid w:val="001E4F55"/>
    <w:rsid w:val="0029109A"/>
    <w:rsid w:val="004D2DA6"/>
    <w:rsid w:val="005B7B35"/>
    <w:rsid w:val="00637546"/>
    <w:rsid w:val="006F2B63"/>
    <w:rsid w:val="00C33DDC"/>
    <w:rsid w:val="00CC4DB9"/>
    <w:rsid w:val="00CF39AA"/>
    <w:rsid w:val="00D42E4C"/>
    <w:rsid w:val="00E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09A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9109A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29109A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">
    <w:name w:val="heading 7"/>
    <w:basedOn w:val="a"/>
    <w:next w:val="a"/>
    <w:link w:val="70"/>
    <w:qFormat/>
    <w:rsid w:val="0029109A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">
    <w:name w:val="heading 8"/>
    <w:basedOn w:val="a"/>
    <w:next w:val="a"/>
    <w:link w:val="80"/>
    <w:qFormat/>
    <w:rsid w:val="0029109A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">
    <w:name w:val="heading 9"/>
    <w:basedOn w:val="a"/>
    <w:next w:val="a"/>
    <w:link w:val="90"/>
    <w:qFormat/>
    <w:rsid w:val="0029109A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109A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29109A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0">
    <w:name w:val="Заголовок 8 Знак"/>
    <w:basedOn w:val="a0"/>
    <w:link w:val="8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0">
    <w:name w:val="Заголовок 9 Знак"/>
    <w:basedOn w:val="a0"/>
    <w:link w:val="9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3">
    <w:name w:val="Основной текст Знак"/>
    <w:basedOn w:val="a0"/>
    <w:link w:val="a4"/>
    <w:qFormat/>
    <w:rsid w:val="00291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29109A"/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2910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109A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9109A"/>
    <w:pPr>
      <w:keepNext/>
      <w:numPr>
        <w:ilvl w:val="4"/>
        <w:numId w:val="1"/>
      </w:numPr>
      <w:suppressAutoHyphens w:val="0"/>
      <w:ind w:left="5060" w:right="-2"/>
      <w:jc w:val="both"/>
      <w:outlineLvl w:val="4"/>
    </w:pPr>
    <w:rPr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29109A"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sz w:val="32"/>
      <w:lang w:val="x-none" w:eastAsia="zh-CN"/>
    </w:rPr>
  </w:style>
  <w:style w:type="paragraph" w:styleId="7">
    <w:name w:val="heading 7"/>
    <w:basedOn w:val="a"/>
    <w:next w:val="a"/>
    <w:link w:val="70"/>
    <w:qFormat/>
    <w:rsid w:val="0029109A"/>
    <w:pPr>
      <w:keepNext/>
      <w:numPr>
        <w:ilvl w:val="6"/>
        <w:numId w:val="1"/>
      </w:numPr>
      <w:suppressAutoHyphens w:val="0"/>
      <w:ind w:left="5220"/>
      <w:jc w:val="both"/>
      <w:outlineLvl w:val="6"/>
    </w:pPr>
    <w:rPr>
      <w:sz w:val="26"/>
      <w:szCs w:val="26"/>
      <w:lang w:val="x-none" w:eastAsia="zh-CN"/>
    </w:rPr>
  </w:style>
  <w:style w:type="paragraph" w:styleId="8">
    <w:name w:val="heading 8"/>
    <w:basedOn w:val="a"/>
    <w:next w:val="a"/>
    <w:link w:val="80"/>
    <w:qFormat/>
    <w:rsid w:val="0029109A"/>
    <w:pPr>
      <w:keepNext/>
      <w:numPr>
        <w:ilvl w:val="7"/>
        <w:numId w:val="1"/>
      </w:numPr>
      <w:suppressAutoHyphens w:val="0"/>
      <w:jc w:val="center"/>
      <w:outlineLvl w:val="7"/>
    </w:pPr>
    <w:rPr>
      <w:sz w:val="26"/>
      <w:szCs w:val="26"/>
      <w:lang w:val="x-none" w:eastAsia="zh-CN"/>
    </w:rPr>
  </w:style>
  <w:style w:type="paragraph" w:styleId="9">
    <w:name w:val="heading 9"/>
    <w:basedOn w:val="a"/>
    <w:next w:val="a"/>
    <w:link w:val="90"/>
    <w:qFormat/>
    <w:rsid w:val="0029109A"/>
    <w:pPr>
      <w:keepNext/>
      <w:numPr>
        <w:ilvl w:val="8"/>
        <w:numId w:val="1"/>
      </w:numPr>
      <w:suppressAutoHyphens w:val="0"/>
      <w:ind w:left="5060" w:right="-2"/>
      <w:jc w:val="right"/>
      <w:outlineLvl w:val="8"/>
    </w:pPr>
    <w:rPr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9109A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29109A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80">
    <w:name w:val="Заголовок 8 Знак"/>
    <w:basedOn w:val="a0"/>
    <w:link w:val="8"/>
    <w:rsid w:val="0029109A"/>
    <w:rPr>
      <w:rFonts w:ascii="Times New Roman" w:eastAsia="Times New Roman" w:hAnsi="Times New Roman" w:cs="Times New Roman"/>
      <w:sz w:val="26"/>
      <w:szCs w:val="26"/>
      <w:lang w:val="x-none" w:eastAsia="zh-CN"/>
    </w:rPr>
  </w:style>
  <w:style w:type="character" w:customStyle="1" w:styleId="90">
    <w:name w:val="Заголовок 9 Знак"/>
    <w:basedOn w:val="a0"/>
    <w:link w:val="9"/>
    <w:rsid w:val="0029109A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3">
    <w:name w:val="Основной текст Знак"/>
    <w:basedOn w:val="a0"/>
    <w:link w:val="a4"/>
    <w:qFormat/>
    <w:rsid w:val="00291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29109A"/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2910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2024-03-25T13:15:00Z</cp:lastPrinted>
  <dcterms:created xsi:type="dcterms:W3CDTF">2024-02-28T10:42:00Z</dcterms:created>
  <dcterms:modified xsi:type="dcterms:W3CDTF">2024-03-25T13:18:00Z</dcterms:modified>
</cp:coreProperties>
</file>