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C800DE" w:rsidRDefault="007B68F9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bookmarkStart w:id="0" w:name="P307"/>
      <w:bookmarkEnd w:id="0"/>
      <w:r w:rsidRPr="007B68F9">
        <w:rPr>
          <w:rFonts w:ascii="Liberation Serif" w:hAnsi="Liberation Serif" w:cs="Liberation Serif"/>
          <w:b/>
          <w:sz w:val="26"/>
          <w:szCs w:val="26"/>
        </w:rPr>
        <w:t xml:space="preserve">ПАСПОРТ </w:t>
      </w:r>
    </w:p>
    <w:p w:rsidR="00C800DE" w:rsidRDefault="00C800DE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комплекса процессных мероприятий</w:t>
      </w:r>
      <w:r w:rsidR="00BC6E6C" w:rsidRPr="00BC6E6C">
        <w:rPr>
          <w:rFonts w:ascii="Liberation Serif" w:hAnsi="Liberation Serif" w:cs="Liberation Serif"/>
          <w:b/>
          <w:sz w:val="26"/>
          <w:szCs w:val="26"/>
        </w:rPr>
        <w:t xml:space="preserve"> </w:t>
      </w:r>
    </w:p>
    <w:p w:rsidR="00BC6E6C" w:rsidRDefault="00BC6E6C" w:rsidP="00BC6E6C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6"/>
          <w:szCs w:val="26"/>
        </w:rPr>
      </w:pPr>
      <w:r w:rsidRPr="00BC6E6C">
        <w:rPr>
          <w:rFonts w:ascii="Liberation Serif" w:hAnsi="Liberation Serif" w:cs="Liberation Serif"/>
          <w:b/>
          <w:sz w:val="26"/>
          <w:szCs w:val="26"/>
        </w:rPr>
        <w:t>«</w:t>
      </w:r>
      <w:r w:rsidR="001407E6">
        <w:rPr>
          <w:rFonts w:ascii="Liberation Serif" w:hAnsi="Liberation Serif" w:cs="Liberation Serif"/>
          <w:b/>
          <w:sz w:val="26"/>
          <w:szCs w:val="26"/>
        </w:rPr>
        <w:t>Создание условий для развития системы образования и воспитания детей и молодежи</w:t>
      </w:r>
      <w:r w:rsidR="00C800DE" w:rsidRPr="00C800DE">
        <w:rPr>
          <w:rFonts w:ascii="Liberation Serif" w:hAnsi="Liberation Serif" w:cs="Liberation Serif"/>
          <w:b/>
          <w:sz w:val="26"/>
          <w:szCs w:val="26"/>
        </w:rPr>
        <w:t>»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05734E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 xml:space="preserve">1. </w:t>
      </w:r>
      <w:r w:rsidR="00C800DE" w:rsidRPr="0005734E">
        <w:rPr>
          <w:rFonts w:ascii="Liberation Serif" w:hAnsi="Liberation Serif" w:cs="Liberation Serif"/>
          <w:b/>
          <w:sz w:val="24"/>
          <w:szCs w:val="24"/>
        </w:rPr>
        <w:t>Общие</w:t>
      </w:r>
      <w:r w:rsidRPr="0005734E">
        <w:rPr>
          <w:rFonts w:ascii="Liberation Serif" w:hAnsi="Liberation Serif" w:cs="Liberation Serif"/>
          <w:b/>
          <w:sz w:val="24"/>
          <w:szCs w:val="24"/>
        </w:rPr>
        <w:t xml:space="preserve"> положения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13153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3"/>
        <w:gridCol w:w="6520"/>
      </w:tblGrid>
      <w:tr w:rsidR="007B68F9" w:rsidRPr="007B68F9" w:rsidTr="00C800DE">
        <w:trPr>
          <w:trHeight w:val="278"/>
        </w:trPr>
        <w:tc>
          <w:tcPr>
            <w:tcW w:w="6633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6520" w:type="dxa"/>
          </w:tcPr>
          <w:p w:rsidR="007B68F9" w:rsidRPr="00C800DE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7B68F9" w:rsidRPr="007B68F9" w:rsidTr="00C800DE">
        <w:trPr>
          <w:trHeight w:val="293"/>
        </w:trPr>
        <w:tc>
          <w:tcPr>
            <w:tcW w:w="6633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Участник мероприятий</w:t>
            </w:r>
          </w:p>
        </w:tc>
        <w:tc>
          <w:tcPr>
            <w:tcW w:w="6520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>-</w:t>
            </w:r>
          </w:p>
        </w:tc>
      </w:tr>
      <w:tr w:rsidR="007B68F9" w:rsidRPr="007B68F9" w:rsidTr="00C800DE">
        <w:trPr>
          <w:trHeight w:val="293"/>
        </w:trPr>
        <w:tc>
          <w:tcPr>
            <w:tcW w:w="6633" w:type="dxa"/>
          </w:tcPr>
          <w:p w:rsidR="007B68F9" w:rsidRPr="007B68F9" w:rsidRDefault="00C800DE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Период реализации</w:t>
            </w:r>
          </w:p>
        </w:tc>
        <w:tc>
          <w:tcPr>
            <w:tcW w:w="6520" w:type="dxa"/>
          </w:tcPr>
          <w:p w:rsidR="007B68F9" w:rsidRPr="00BC6E6C" w:rsidRDefault="00BC6E6C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C6E6C">
              <w:rPr>
                <w:rFonts w:ascii="Liberation Serif" w:hAnsi="Liberation Serif" w:cs="Liberation Serif"/>
                <w:sz w:val="24"/>
                <w:szCs w:val="24"/>
              </w:rPr>
              <w:t>2025-2027 годы</w:t>
            </w: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 xml:space="preserve">2.  Показатели </w:t>
      </w:r>
      <w:r w:rsidR="0005734E">
        <w:rPr>
          <w:rFonts w:ascii="Liberation Serif" w:hAnsi="Liberation Serif" w:cs="Liberation Serif"/>
          <w:b/>
          <w:sz w:val="24"/>
          <w:szCs w:val="24"/>
        </w:rPr>
        <w:t>комплекса процессных мероприятий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6"/>
        <w:gridCol w:w="3458"/>
        <w:gridCol w:w="1886"/>
        <w:gridCol w:w="1559"/>
        <w:gridCol w:w="1843"/>
        <w:gridCol w:w="1985"/>
        <w:gridCol w:w="1842"/>
      </w:tblGrid>
      <w:tr w:rsidR="007B68F9" w:rsidRPr="007B68F9" w:rsidTr="00C800DE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3458" w:type="dxa"/>
            <w:vMerge w:val="restart"/>
          </w:tcPr>
          <w:p w:rsidR="007B68F9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8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5670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7B68F9" w:rsidRPr="007B68F9" w:rsidTr="00C800DE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58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</w:t>
            </w:r>
            <w:r w:rsidR="007B68F9"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7B68F9" w:rsidRPr="007B68F9" w:rsidRDefault="00F37FD3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</w:tr>
      <w:tr w:rsidR="007B68F9" w:rsidRPr="007B68F9" w:rsidTr="00C800DE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58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F37FD3" w:rsidRPr="007B68F9" w:rsidTr="00C800DE">
        <w:tc>
          <w:tcPr>
            <w:tcW w:w="576" w:type="dxa"/>
          </w:tcPr>
          <w:p w:rsidR="00F37FD3" w:rsidRPr="007B68F9" w:rsidRDefault="00F37FD3" w:rsidP="001407E6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12573" w:type="dxa"/>
            <w:gridSpan w:val="6"/>
          </w:tcPr>
          <w:p w:rsidR="00F37FD3" w:rsidRPr="003D2F1C" w:rsidRDefault="001407E6" w:rsidP="00296B1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D2F1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Обеспечение предоставления </w:t>
            </w:r>
            <w:r w:rsidR="00296B1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качественного дошкольного, школьного и дополнительного образования и включения в деятельностную систему воспитания 100% обучающихся</w:t>
            </w:r>
          </w:p>
        </w:tc>
      </w:tr>
      <w:tr w:rsidR="001407E6" w:rsidRPr="007B68F9" w:rsidTr="001407E6">
        <w:tc>
          <w:tcPr>
            <w:tcW w:w="576" w:type="dxa"/>
          </w:tcPr>
          <w:p w:rsidR="001407E6" w:rsidRPr="007B68F9" w:rsidRDefault="001407E6" w:rsidP="001407E6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3458" w:type="dxa"/>
          </w:tcPr>
          <w:p w:rsidR="001407E6" w:rsidRPr="00942326" w:rsidRDefault="00296B13" w:rsidP="001407E6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2326">
              <w:rPr>
                <w:rFonts w:ascii="Liberation Serif" w:hAnsi="Liberation Serif" w:cs="Liberation Serif"/>
                <w:sz w:val="24"/>
                <w:szCs w:val="24"/>
              </w:rPr>
              <w:t>Доля выпускников школ, получивщих документ об образовании</w:t>
            </w:r>
          </w:p>
        </w:tc>
        <w:tc>
          <w:tcPr>
            <w:tcW w:w="1886" w:type="dxa"/>
          </w:tcPr>
          <w:p w:rsidR="001407E6" w:rsidRPr="00942326" w:rsidRDefault="001407E6" w:rsidP="001407E6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407E6" w:rsidRPr="00942326" w:rsidRDefault="001407E6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2326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07E6" w:rsidRPr="00942326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942326">
              <w:rPr>
                <w:rFonts w:ascii="Bookman Old Style" w:hAnsi="Bookman Old Styl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6" w:rsidRPr="00942326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942326">
              <w:rPr>
                <w:rFonts w:ascii="Bookman Old Style" w:hAnsi="Bookman Old Style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6" w:rsidRPr="00942326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942326">
              <w:rPr>
                <w:rFonts w:ascii="Bookman Old Style" w:hAnsi="Bookman Old Style"/>
              </w:rPr>
              <w:t>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6" w:rsidRPr="00942326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942326">
              <w:rPr>
                <w:rFonts w:ascii="Bookman Old Style" w:hAnsi="Bookman Old Style"/>
              </w:rPr>
              <w:t>100</w:t>
            </w:r>
          </w:p>
        </w:tc>
      </w:tr>
      <w:tr w:rsidR="00296B13" w:rsidRPr="007B68F9" w:rsidTr="001407E6">
        <w:tc>
          <w:tcPr>
            <w:tcW w:w="576" w:type="dxa"/>
          </w:tcPr>
          <w:p w:rsidR="00296B13" w:rsidRPr="007B68F9" w:rsidRDefault="00296B13" w:rsidP="00296B1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3458" w:type="dxa"/>
          </w:tcPr>
          <w:p w:rsidR="00296B13" w:rsidRPr="002F4745" w:rsidRDefault="00296B13" w:rsidP="00296B1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Отношение средней заработной платы педагогических работников образова</w:t>
            </w:r>
            <w:r w:rsidRPr="00393DA7">
              <w:rPr>
                <w:rFonts w:ascii="Liberation Serif" w:hAnsi="Liberation Serif" w:cs="Liberation Serif"/>
                <w:sz w:val="24"/>
                <w:szCs w:val="24"/>
              </w:rPr>
              <w:t xml:space="preserve">тельных учреждений общего образования 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среднемесячному доходу от трудо</w:t>
            </w:r>
            <w:r w:rsidRPr="00393DA7">
              <w:rPr>
                <w:rFonts w:ascii="Liberation Serif" w:hAnsi="Liberation Serif" w:cs="Liberation Serif"/>
                <w:sz w:val="24"/>
                <w:szCs w:val="24"/>
              </w:rPr>
              <w:t xml:space="preserve">вой деятельности в </w:t>
            </w:r>
            <w:r w:rsidRPr="00393DA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регионе</w:t>
            </w:r>
          </w:p>
        </w:tc>
        <w:tc>
          <w:tcPr>
            <w:tcW w:w="1886" w:type="dxa"/>
          </w:tcPr>
          <w:p w:rsidR="00296B13" w:rsidRDefault="00296B13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96B13" w:rsidRDefault="00296B13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96B13" w:rsidRDefault="00296B13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96B13" w:rsidRPr="007B68F9" w:rsidRDefault="00296B13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96B13" w:rsidRPr="000242E8" w:rsidRDefault="00296B13" w:rsidP="00296B13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13" w:rsidRPr="000242E8" w:rsidRDefault="00296B13" w:rsidP="00296B13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B13" w:rsidRPr="000242E8" w:rsidRDefault="00296B13" w:rsidP="00296B13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B13" w:rsidRPr="000242E8" w:rsidRDefault="00296B13" w:rsidP="00296B13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</w:tr>
      <w:tr w:rsidR="001407E6" w:rsidRPr="007B68F9" w:rsidTr="001407E6">
        <w:tc>
          <w:tcPr>
            <w:tcW w:w="576" w:type="dxa"/>
          </w:tcPr>
          <w:p w:rsidR="001407E6" w:rsidRPr="007B68F9" w:rsidRDefault="001407E6" w:rsidP="00296B1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r w:rsidR="00296B13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458" w:type="dxa"/>
          </w:tcPr>
          <w:p w:rsidR="001407E6" w:rsidRDefault="001407E6" w:rsidP="001407E6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393DA7">
              <w:rPr>
                <w:rFonts w:ascii="Liberation Serif" w:hAnsi="Liberation Serif" w:cs="Liberation Serif"/>
                <w:sz w:val="24"/>
                <w:szCs w:val="24"/>
              </w:rPr>
              <w:t>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</w:t>
            </w:r>
          </w:p>
        </w:tc>
        <w:tc>
          <w:tcPr>
            <w:tcW w:w="1886" w:type="dxa"/>
          </w:tcPr>
          <w:p w:rsidR="001407E6" w:rsidRDefault="001407E6" w:rsidP="001407E6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407E6" w:rsidRPr="007B68F9" w:rsidRDefault="001407E6" w:rsidP="001407E6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07E6" w:rsidRPr="000242E8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6" w:rsidRPr="000242E8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6" w:rsidRPr="000242E8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6" w:rsidRPr="000242E8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</w:tr>
      <w:tr w:rsidR="001407E6" w:rsidRPr="007B68F9" w:rsidTr="001407E6">
        <w:tc>
          <w:tcPr>
            <w:tcW w:w="576" w:type="dxa"/>
          </w:tcPr>
          <w:p w:rsidR="001407E6" w:rsidRDefault="001407E6" w:rsidP="00296B1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296B13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3458" w:type="dxa"/>
          </w:tcPr>
          <w:p w:rsidR="001407E6" w:rsidRDefault="001407E6" w:rsidP="001407E6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393DA7">
              <w:rPr>
                <w:rFonts w:ascii="Liberation Serif" w:hAnsi="Liberation Serif" w:cs="Liberation Serif"/>
                <w:sz w:val="24"/>
                <w:szCs w:val="24"/>
              </w:rPr>
              <w:t>тношение средней заработной платы педагогических работников учреждений дополнительного образования к средней заработной плате учителей в регионе</w:t>
            </w:r>
          </w:p>
        </w:tc>
        <w:tc>
          <w:tcPr>
            <w:tcW w:w="1886" w:type="dxa"/>
          </w:tcPr>
          <w:p w:rsidR="001407E6" w:rsidRDefault="001407E6" w:rsidP="001407E6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407E6" w:rsidRDefault="001407E6" w:rsidP="001407E6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407E6" w:rsidRPr="007B68F9" w:rsidRDefault="001407E6" w:rsidP="001407E6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07E6" w:rsidRPr="000242E8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6" w:rsidRPr="000242E8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6" w:rsidRPr="000242E8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6" w:rsidRPr="000242E8" w:rsidRDefault="001407E6" w:rsidP="001407E6">
            <w:pPr>
              <w:pStyle w:val="ConsPlusCell"/>
              <w:suppressAutoHyphens w:val="0"/>
              <w:snapToGrid w:val="0"/>
              <w:jc w:val="center"/>
              <w:rPr>
                <w:rFonts w:ascii="Bookman Old Style" w:hAnsi="Bookman Old Style"/>
              </w:rPr>
            </w:pPr>
            <w:r w:rsidRPr="000242E8">
              <w:rPr>
                <w:rFonts w:ascii="Bookman Old Style" w:hAnsi="Bookman Old Style"/>
              </w:rPr>
              <w:t>100</w:t>
            </w:r>
          </w:p>
        </w:tc>
      </w:tr>
      <w:tr w:rsidR="00296B13" w:rsidRPr="007B68F9" w:rsidTr="00296B13">
        <w:tc>
          <w:tcPr>
            <w:tcW w:w="576" w:type="dxa"/>
          </w:tcPr>
          <w:p w:rsidR="00296B13" w:rsidRDefault="00296B13" w:rsidP="00296B1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1.5</w:t>
            </w:r>
          </w:p>
        </w:tc>
        <w:tc>
          <w:tcPr>
            <w:tcW w:w="3458" w:type="dxa"/>
          </w:tcPr>
          <w:p w:rsidR="00296B13" w:rsidRPr="002F4745" w:rsidRDefault="00296B13" w:rsidP="00296B1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Pr="001407E6">
              <w:rPr>
                <w:rFonts w:ascii="Liberation Serif" w:hAnsi="Liberation Serif" w:cs="Liberation Serif"/>
                <w:sz w:val="24"/>
                <w:szCs w:val="24"/>
              </w:rPr>
              <w:t>оля детей в возрасте от 5 до 18 лет, обучающихся по дополнительным общераз-вивающим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1886" w:type="dxa"/>
          </w:tcPr>
          <w:p w:rsidR="00296B13" w:rsidRDefault="00296B13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96B13" w:rsidRDefault="00296B13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96B13" w:rsidRDefault="00296B13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96B13" w:rsidRPr="007B68F9" w:rsidRDefault="00296B13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6B13" w:rsidRPr="00496757" w:rsidRDefault="00296B13" w:rsidP="00296B13">
            <w:pPr>
              <w:widowControl w:val="0"/>
              <w:suppressAutoHyphens w:val="0"/>
              <w:spacing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496757">
              <w:rPr>
                <w:rFonts w:ascii="Bookman Old Style" w:hAnsi="Bookman Old Style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13" w:rsidRPr="00496757" w:rsidRDefault="00296B13" w:rsidP="00296B13">
            <w:pPr>
              <w:widowControl w:val="0"/>
              <w:suppressAutoHyphens w:val="0"/>
              <w:spacing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496757">
              <w:rPr>
                <w:rFonts w:ascii="Bookman Old Style" w:hAnsi="Bookman Old Style"/>
                <w:sz w:val="22"/>
                <w:szCs w:val="22"/>
              </w:rPr>
              <w:t>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B13" w:rsidRPr="00496757" w:rsidRDefault="00296B13" w:rsidP="00296B13">
            <w:pPr>
              <w:widowControl w:val="0"/>
              <w:suppressAutoHyphens w:val="0"/>
              <w:spacing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496757">
              <w:rPr>
                <w:rFonts w:ascii="Bookman Old Style" w:hAnsi="Bookman Old Style"/>
                <w:sz w:val="22"/>
                <w:szCs w:val="22"/>
              </w:rPr>
              <w:t>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B13" w:rsidRPr="00496757" w:rsidRDefault="00296B13" w:rsidP="00296B13">
            <w:pPr>
              <w:widowControl w:val="0"/>
              <w:suppressAutoHyphens w:val="0"/>
              <w:spacing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496757">
              <w:rPr>
                <w:rFonts w:ascii="Bookman Old Style" w:hAnsi="Bookman Old Style"/>
                <w:sz w:val="22"/>
                <w:szCs w:val="22"/>
              </w:rPr>
              <w:t>25</w:t>
            </w:r>
          </w:p>
        </w:tc>
      </w:tr>
      <w:tr w:rsidR="00296B13" w:rsidRPr="007B68F9" w:rsidTr="00475879">
        <w:tc>
          <w:tcPr>
            <w:tcW w:w="576" w:type="dxa"/>
          </w:tcPr>
          <w:p w:rsidR="00296B13" w:rsidRDefault="00296B13" w:rsidP="00296B1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1.6</w:t>
            </w:r>
          </w:p>
        </w:tc>
        <w:tc>
          <w:tcPr>
            <w:tcW w:w="3458" w:type="dxa"/>
          </w:tcPr>
          <w:p w:rsidR="00296B13" w:rsidRPr="00942326" w:rsidRDefault="00296B13" w:rsidP="00296B13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2326">
              <w:rPr>
                <w:rFonts w:ascii="Liberation Serif" w:hAnsi="Liberation Serif" w:cs="Liberation Serif"/>
                <w:sz w:val="24"/>
                <w:szCs w:val="24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  <w:tc>
          <w:tcPr>
            <w:tcW w:w="1886" w:type="dxa"/>
            <w:vAlign w:val="center"/>
          </w:tcPr>
          <w:p w:rsidR="00296B13" w:rsidRPr="00942326" w:rsidRDefault="00A250AD" w:rsidP="00296B13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42326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6B13" w:rsidRPr="00942326" w:rsidRDefault="00A250AD" w:rsidP="00296B13">
            <w:pPr>
              <w:widowControl w:val="0"/>
              <w:suppressAutoHyphens w:val="0"/>
              <w:spacing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942326">
              <w:rPr>
                <w:rFonts w:ascii="Bookman Old Style" w:hAnsi="Bookman Old Style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13" w:rsidRPr="00942326" w:rsidRDefault="00A250AD" w:rsidP="00296B13">
            <w:pPr>
              <w:widowControl w:val="0"/>
              <w:suppressAutoHyphens w:val="0"/>
              <w:spacing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942326">
              <w:rPr>
                <w:rFonts w:ascii="Bookman Old Style" w:hAnsi="Bookman Old Style"/>
                <w:sz w:val="22"/>
                <w:szCs w:val="22"/>
              </w:rPr>
              <w:t>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B13" w:rsidRPr="00942326" w:rsidRDefault="00A250AD" w:rsidP="00296B13">
            <w:pPr>
              <w:widowControl w:val="0"/>
              <w:suppressAutoHyphens w:val="0"/>
              <w:spacing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942326">
              <w:rPr>
                <w:rFonts w:ascii="Bookman Old Style" w:hAnsi="Bookman Old Style"/>
                <w:sz w:val="22"/>
                <w:szCs w:val="22"/>
              </w:rPr>
              <w:t>82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B13" w:rsidRPr="00942326" w:rsidRDefault="00A250AD" w:rsidP="00296B13">
            <w:pPr>
              <w:widowControl w:val="0"/>
              <w:suppressAutoHyphens w:val="0"/>
              <w:spacing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942326">
              <w:rPr>
                <w:rFonts w:ascii="Bookman Old Style" w:hAnsi="Bookman Old Style"/>
                <w:sz w:val="22"/>
                <w:szCs w:val="22"/>
              </w:rPr>
              <w:t>85</w:t>
            </w:r>
          </w:p>
        </w:tc>
      </w:tr>
    </w:tbl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A75D30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 xml:space="preserve">3. </w:t>
      </w:r>
      <w:r w:rsid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Перечень мероприятий</w:t>
      </w: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 (результат</w:t>
      </w:r>
      <w:r w:rsid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ов</w:t>
      </w: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) </w:t>
      </w:r>
      <w:r w:rsid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комплекса процессных мероприятий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993"/>
        <w:gridCol w:w="993"/>
        <w:gridCol w:w="1134"/>
        <w:gridCol w:w="1134"/>
        <w:gridCol w:w="1417"/>
        <w:gridCol w:w="1418"/>
        <w:gridCol w:w="1275"/>
        <w:gridCol w:w="2409"/>
      </w:tblGrid>
      <w:tr w:rsidR="0005734E" w:rsidRPr="007B68F9" w:rsidTr="00B56B43">
        <w:tc>
          <w:tcPr>
            <w:tcW w:w="675" w:type="dxa"/>
            <w:vMerge w:val="restart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402" w:type="dxa"/>
            <w:vMerge w:val="restart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993" w:type="dxa"/>
            <w:vMerge w:val="restart"/>
          </w:tcPr>
          <w:p w:rsidR="0005734E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Сроки реализации</w:t>
            </w:r>
          </w:p>
        </w:tc>
        <w:tc>
          <w:tcPr>
            <w:tcW w:w="993" w:type="dxa"/>
            <w:vMerge w:val="restart"/>
          </w:tcPr>
          <w:p w:rsidR="0005734E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(по ОКЕИ)</w:t>
            </w:r>
          </w:p>
        </w:tc>
        <w:tc>
          <w:tcPr>
            <w:tcW w:w="2268" w:type="dxa"/>
            <w:gridSpan w:val="2"/>
          </w:tcPr>
          <w:p w:rsidR="0005734E" w:rsidRPr="007B68F9" w:rsidRDefault="0005734E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4110" w:type="dxa"/>
            <w:gridSpan w:val="3"/>
          </w:tcPr>
          <w:p w:rsidR="0005734E" w:rsidRPr="007B68F9" w:rsidRDefault="0005734E" w:rsidP="0005734E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мероприятия (результата) по годам</w:t>
            </w:r>
          </w:p>
        </w:tc>
        <w:tc>
          <w:tcPr>
            <w:tcW w:w="2409" w:type="dxa"/>
            <w:vMerge w:val="restart"/>
          </w:tcPr>
          <w:p w:rsidR="0005734E" w:rsidRPr="007B68F9" w:rsidRDefault="0005734E" w:rsidP="0005734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Связь с показателем </w:t>
            </w:r>
          </w:p>
        </w:tc>
      </w:tr>
      <w:tr w:rsidR="0005734E" w:rsidRPr="007B68F9" w:rsidTr="00B56B43">
        <w:tc>
          <w:tcPr>
            <w:tcW w:w="675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</w:tcPr>
          <w:p w:rsidR="0005734E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значение</w:t>
            </w:r>
          </w:p>
        </w:tc>
        <w:tc>
          <w:tcPr>
            <w:tcW w:w="1134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2565F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1275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2409" w:type="dxa"/>
            <w:vMerge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5734E" w:rsidRPr="007B68F9" w:rsidTr="00B56B43">
        <w:tc>
          <w:tcPr>
            <w:tcW w:w="675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402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993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993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134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05734E" w:rsidRPr="007B68F9" w:rsidRDefault="0005734E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</w:t>
            </w:r>
          </w:p>
        </w:tc>
      </w:tr>
      <w:tr w:rsidR="0005734E" w:rsidRPr="007B68F9" w:rsidTr="00B56B43">
        <w:tc>
          <w:tcPr>
            <w:tcW w:w="675" w:type="dxa"/>
          </w:tcPr>
          <w:p w:rsidR="0005734E" w:rsidRPr="007B68F9" w:rsidRDefault="0005734E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4175" w:type="dxa"/>
            <w:gridSpan w:val="9"/>
          </w:tcPr>
          <w:p w:rsidR="0005734E" w:rsidRPr="007E7721" w:rsidRDefault="00B56B43" w:rsidP="007E7721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</w:pPr>
            <w:r w:rsidRPr="003D2F1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Обеспечение предоставления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качественного дошкольного, школьного и дополнительного образования и включения в деятельностную систему воспитания 100% обучающихся</w:t>
            </w:r>
          </w:p>
        </w:tc>
      </w:tr>
      <w:tr w:rsidR="00422C43" w:rsidRPr="007B68F9" w:rsidTr="00B56B43">
        <w:tc>
          <w:tcPr>
            <w:tcW w:w="675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402" w:type="dxa"/>
          </w:tcPr>
          <w:p w:rsidR="00422C43" w:rsidRPr="0032565F" w:rsidRDefault="00422C43" w:rsidP="00422C43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52C1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а</w:t>
            </w:r>
            <w:r w:rsidRPr="00852C1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реализация основных </w:t>
            </w:r>
            <w:r w:rsidRPr="00852C1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образовательных программ дошкольного, начального общего, основного общего, среднего общего образования и дополнительных образовательных программ в муниципальных образо-вательных учреждениях</w:t>
            </w:r>
          </w:p>
        </w:tc>
        <w:tc>
          <w:tcPr>
            <w:tcW w:w="993" w:type="dxa"/>
          </w:tcPr>
          <w:p w:rsidR="00422C43" w:rsidRDefault="00422C43" w:rsidP="00422C4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422C43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422C43" w:rsidRPr="003432DF" w:rsidRDefault="00A250AD" w:rsidP="00422C43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A250AD">
              <w:rPr>
                <w:rFonts w:ascii="Liberation Serif" w:hAnsi="Liberation Serif" w:cs="Liberation Serif"/>
                <w:sz w:val="22"/>
                <w:szCs w:val="22"/>
              </w:rPr>
              <w:t>Доля выпускников школ, получивщих документ об образовании</w:t>
            </w:r>
            <w:r w:rsidRPr="003432DF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22C43" w:rsidRPr="003432DF">
              <w:rPr>
                <w:rFonts w:ascii="Liberation Serif" w:hAnsi="Liberation Serif" w:cs="Liberation Serif"/>
                <w:sz w:val="22"/>
                <w:szCs w:val="22"/>
              </w:rPr>
              <w:t>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</w:t>
            </w:r>
          </w:p>
          <w:p w:rsidR="00422C43" w:rsidRPr="003432DF" w:rsidRDefault="00422C43" w:rsidP="00422C43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432DF">
              <w:rPr>
                <w:rFonts w:ascii="Liberation Serif" w:hAnsi="Liberation Serif" w:cs="Liberation Serif"/>
                <w:sz w:val="22"/>
                <w:szCs w:val="22"/>
              </w:rPr>
              <w:t xml:space="preserve">Отношение средней заработной платы педагогических работников дошкольных образовательных учреждений к средней </w:t>
            </w:r>
            <w:r w:rsidRPr="003432DF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заработной плате в сфере общего образования в регионе</w:t>
            </w:r>
          </w:p>
          <w:p w:rsidR="00422C43" w:rsidRPr="007B68F9" w:rsidRDefault="00422C43" w:rsidP="00422C43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432DF">
              <w:rPr>
                <w:rFonts w:ascii="Liberation Serif" w:hAnsi="Liberation Serif" w:cs="Liberation Serif"/>
                <w:sz w:val="22"/>
                <w:szCs w:val="22"/>
              </w:rPr>
              <w:t>Отношение средней заработной платы педагогических работников учреждений дополнительного образования к средней заработной плате учителей в регионе</w:t>
            </w:r>
          </w:p>
        </w:tc>
      </w:tr>
      <w:tr w:rsidR="00422C43" w:rsidRPr="007B68F9" w:rsidTr="00B56B43">
        <w:tc>
          <w:tcPr>
            <w:tcW w:w="675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1.2</w:t>
            </w:r>
          </w:p>
        </w:tc>
        <w:tc>
          <w:tcPr>
            <w:tcW w:w="3402" w:type="dxa"/>
          </w:tcPr>
          <w:p w:rsidR="00422C43" w:rsidRDefault="00422C43" w:rsidP="00422C43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A6576B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3" w:type="dxa"/>
          </w:tcPr>
          <w:p w:rsidR="00422C43" w:rsidRDefault="00422C43" w:rsidP="00422C4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422C43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422C43" w:rsidRPr="00A250AD" w:rsidRDefault="00A250AD" w:rsidP="00A250AD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A250AD">
              <w:rPr>
                <w:rFonts w:ascii="Liberation Serif" w:hAnsi="Liberation Serif" w:cs="Liberation Serif"/>
                <w:sz w:val="22"/>
                <w:szCs w:val="22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</w:tr>
      <w:tr w:rsidR="00422C43" w:rsidRPr="007B68F9" w:rsidTr="00B56B43">
        <w:tc>
          <w:tcPr>
            <w:tcW w:w="675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1.3</w:t>
            </w:r>
          </w:p>
        </w:tc>
        <w:tc>
          <w:tcPr>
            <w:tcW w:w="3402" w:type="dxa"/>
          </w:tcPr>
          <w:p w:rsidR="00422C43" w:rsidRPr="0032565F" w:rsidRDefault="00422C43" w:rsidP="00422C43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Проведены</w:t>
            </w:r>
            <w:r w:rsidRPr="00FE368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мероприяти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я с педагогами и руководителями</w:t>
            </w:r>
          </w:p>
        </w:tc>
        <w:tc>
          <w:tcPr>
            <w:tcW w:w="993" w:type="dxa"/>
          </w:tcPr>
          <w:p w:rsidR="00422C43" w:rsidRDefault="00422C43" w:rsidP="00422C4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422C43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422C43" w:rsidRPr="00A250AD" w:rsidRDefault="00A250AD" w:rsidP="00A250AD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A250AD">
              <w:rPr>
                <w:rFonts w:ascii="Liberation Serif" w:hAnsi="Liberation Serif" w:cs="Liberation Serif"/>
                <w:sz w:val="22"/>
                <w:szCs w:val="22"/>
              </w:rPr>
              <w:t>Доля выпускников школ, получивщих документ об образовании</w:t>
            </w:r>
          </w:p>
        </w:tc>
      </w:tr>
      <w:tr w:rsidR="00422C43" w:rsidRPr="007B68F9" w:rsidTr="00B56B43">
        <w:tc>
          <w:tcPr>
            <w:tcW w:w="675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1.4</w:t>
            </w:r>
          </w:p>
        </w:tc>
        <w:tc>
          <w:tcPr>
            <w:tcW w:w="3402" w:type="dxa"/>
          </w:tcPr>
          <w:p w:rsidR="00422C43" w:rsidRDefault="00422C43" w:rsidP="00422C43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2B4BA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Обеспечена деятельность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БУ «Молодежный центр «Инициатива»</w:t>
            </w:r>
          </w:p>
        </w:tc>
        <w:tc>
          <w:tcPr>
            <w:tcW w:w="993" w:type="dxa"/>
          </w:tcPr>
          <w:p w:rsidR="00422C43" w:rsidRDefault="00422C43" w:rsidP="00422C43">
            <w:pPr>
              <w:jc w:val="center"/>
            </w:pPr>
            <w:r w:rsidRPr="006D1729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422C43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422C43" w:rsidRPr="00A250AD" w:rsidRDefault="00A250AD" w:rsidP="00A250AD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A250AD">
              <w:rPr>
                <w:rFonts w:ascii="Liberation Serif" w:hAnsi="Liberation Serif" w:cs="Liberation Serif"/>
                <w:sz w:val="22"/>
                <w:szCs w:val="22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</w:tr>
      <w:tr w:rsidR="00422C43" w:rsidRPr="007B68F9" w:rsidTr="00B56B43">
        <w:tc>
          <w:tcPr>
            <w:tcW w:w="675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1.5</w:t>
            </w:r>
          </w:p>
        </w:tc>
        <w:tc>
          <w:tcPr>
            <w:tcW w:w="3402" w:type="dxa"/>
          </w:tcPr>
          <w:p w:rsidR="00422C43" w:rsidRPr="007B68F9" w:rsidRDefault="00422C43" w:rsidP="00422C43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1175D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а</w:t>
            </w:r>
            <w:r w:rsidRPr="001175D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деятельность Управления образования и молодежной политики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администрации Грязовецкого муниципального округа</w:t>
            </w:r>
          </w:p>
        </w:tc>
        <w:tc>
          <w:tcPr>
            <w:tcW w:w="993" w:type="dxa"/>
          </w:tcPr>
          <w:p w:rsidR="00422C43" w:rsidRDefault="00422C43" w:rsidP="00422C43">
            <w:pPr>
              <w:jc w:val="center"/>
            </w:pPr>
            <w:r w:rsidRPr="006D172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93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422C43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422C43" w:rsidRPr="007B68F9" w:rsidRDefault="00422C43" w:rsidP="00422C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422C43" w:rsidRDefault="00422C43" w:rsidP="00422C43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422C43" w:rsidRPr="00A250AD" w:rsidRDefault="00A250AD" w:rsidP="00A250AD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A250AD">
              <w:rPr>
                <w:rFonts w:ascii="Liberation Serif" w:hAnsi="Liberation Serif" w:cs="Liberation Serif"/>
                <w:sz w:val="22"/>
                <w:szCs w:val="22"/>
              </w:rPr>
              <w:t xml:space="preserve">Доля выпускников школ, получивщих документ об </w:t>
            </w:r>
            <w:r w:rsidRPr="00A250A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образовании</w:t>
            </w:r>
          </w:p>
        </w:tc>
      </w:tr>
      <w:tr w:rsidR="00534167" w:rsidRPr="007B68F9" w:rsidTr="00B56B43">
        <w:tc>
          <w:tcPr>
            <w:tcW w:w="675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1.6</w:t>
            </w:r>
          </w:p>
        </w:tc>
        <w:tc>
          <w:tcPr>
            <w:tcW w:w="3402" w:type="dxa"/>
          </w:tcPr>
          <w:p w:rsidR="00534167" w:rsidRPr="001175D9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2B4BA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Обеспечена деятельность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БУ «Центр обеспечения деятельности образовательных учреждений»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6D1729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534167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534167" w:rsidRPr="003432DF" w:rsidRDefault="00534167" w:rsidP="00534167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A250AD">
              <w:rPr>
                <w:rFonts w:ascii="Liberation Serif" w:hAnsi="Liberation Serif" w:cs="Liberation Serif"/>
                <w:sz w:val="22"/>
                <w:szCs w:val="22"/>
              </w:rPr>
              <w:t>Доля выпускников школ, получивщих документ об образовании</w:t>
            </w:r>
            <w:r w:rsidRPr="003432DF">
              <w:rPr>
                <w:rFonts w:ascii="Liberation Serif" w:hAnsi="Liberation Serif" w:cs="Liberation Serif"/>
                <w:sz w:val="22"/>
                <w:szCs w:val="22"/>
              </w:rPr>
              <w:t xml:space="preserve"> 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</w:t>
            </w:r>
          </w:p>
          <w:p w:rsidR="00534167" w:rsidRPr="003432DF" w:rsidRDefault="00534167" w:rsidP="00534167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432DF">
              <w:rPr>
                <w:rFonts w:ascii="Liberation Serif" w:hAnsi="Liberation Serif" w:cs="Liberation Serif"/>
                <w:sz w:val="22"/>
                <w:szCs w:val="22"/>
              </w:rPr>
              <w:t>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</w:t>
            </w:r>
          </w:p>
          <w:p w:rsidR="00534167" w:rsidRDefault="00534167" w:rsidP="00534167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3432DF">
              <w:rPr>
                <w:rFonts w:ascii="Liberation Serif" w:hAnsi="Liberation Serif" w:cs="Liberation Serif"/>
                <w:sz w:val="22"/>
                <w:szCs w:val="22"/>
              </w:rPr>
              <w:t xml:space="preserve">Отношение средней заработной платы педагогических работников учреждений дополнительного образования к средней </w:t>
            </w:r>
            <w:r w:rsidRPr="003432DF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заработной плате учителей в регионе</w:t>
            </w:r>
          </w:p>
          <w:p w:rsidR="00534167" w:rsidRPr="007B68F9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CF160F">
              <w:rPr>
                <w:rFonts w:ascii="Liberation Serif" w:hAnsi="Liberation Serif" w:cs="Liberation Serif"/>
                <w:sz w:val="22"/>
                <w:szCs w:val="22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</w:tr>
      <w:tr w:rsidR="00534167" w:rsidRPr="007B68F9" w:rsidTr="00B56B43">
        <w:tc>
          <w:tcPr>
            <w:tcW w:w="675" w:type="dxa"/>
          </w:tcPr>
          <w:p w:rsidR="00534167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1.7</w:t>
            </w:r>
          </w:p>
        </w:tc>
        <w:tc>
          <w:tcPr>
            <w:tcW w:w="3402" w:type="dxa"/>
          </w:tcPr>
          <w:p w:rsidR="00534167" w:rsidRPr="007B68F9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FE368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Создан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ы</w:t>
            </w:r>
            <w:r w:rsidRPr="00FE368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услови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я для обеспечения функционирования системы персонифицированного финансирования дополни</w:t>
            </w:r>
            <w:r w:rsidRPr="00FE3681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тельного образования детей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534167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534167" w:rsidRPr="00A250AD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A250AD">
              <w:rPr>
                <w:rFonts w:ascii="Liberation Serif" w:hAnsi="Liberation Serif" w:cs="Liberation Serif"/>
                <w:sz w:val="22"/>
                <w:szCs w:val="22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</w:tr>
      <w:tr w:rsidR="00534167" w:rsidRPr="007B68F9" w:rsidTr="00B56B43">
        <w:tc>
          <w:tcPr>
            <w:tcW w:w="675" w:type="dxa"/>
          </w:tcPr>
          <w:p w:rsidR="00534167" w:rsidRDefault="00534167" w:rsidP="0053416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1.8</w:t>
            </w:r>
          </w:p>
        </w:tc>
        <w:tc>
          <w:tcPr>
            <w:tcW w:w="3402" w:type="dxa"/>
          </w:tcPr>
          <w:p w:rsidR="00534167" w:rsidRPr="00FE3681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51630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Обеспечено поощрение одаренных и талантливых детей и молодёжи стипендиями и премиями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B7046E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534167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534167" w:rsidRDefault="00534167" w:rsidP="00534167">
            <w:r w:rsidRPr="00CF160F">
              <w:rPr>
                <w:rFonts w:ascii="Liberation Serif" w:hAnsi="Liberation Serif" w:cs="Liberation Serif"/>
                <w:sz w:val="22"/>
                <w:szCs w:val="22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</w:tr>
      <w:tr w:rsidR="00534167" w:rsidRPr="007B68F9" w:rsidTr="00B56B43">
        <w:tc>
          <w:tcPr>
            <w:tcW w:w="675" w:type="dxa"/>
          </w:tcPr>
          <w:p w:rsidR="00534167" w:rsidRDefault="00534167" w:rsidP="0053416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1.9</w:t>
            </w:r>
          </w:p>
        </w:tc>
        <w:tc>
          <w:tcPr>
            <w:tcW w:w="3402" w:type="dxa"/>
          </w:tcPr>
          <w:p w:rsidR="00534167" w:rsidRPr="00FE3681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51630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Проведены муниципальные мероприятия, направленные на развитие волонтерства и добровольчества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B7046E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D37F8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534167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534167" w:rsidRDefault="00534167" w:rsidP="00534167">
            <w:r w:rsidRPr="00CF160F">
              <w:rPr>
                <w:rFonts w:ascii="Liberation Serif" w:hAnsi="Liberation Serif" w:cs="Liberation Serif"/>
                <w:sz w:val="22"/>
                <w:szCs w:val="22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</w:tr>
      <w:tr w:rsidR="00534167" w:rsidRPr="007B68F9" w:rsidTr="00B56B43">
        <w:tc>
          <w:tcPr>
            <w:tcW w:w="675" w:type="dxa"/>
          </w:tcPr>
          <w:p w:rsidR="00534167" w:rsidRDefault="00534167" w:rsidP="0053416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1.10</w:t>
            </w:r>
          </w:p>
        </w:tc>
        <w:tc>
          <w:tcPr>
            <w:tcW w:w="3402" w:type="dxa"/>
          </w:tcPr>
          <w:p w:rsidR="00534167" w:rsidRPr="00FE3681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51630E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Созданы условия для развития юнармейского и кадетского движения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B7046E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D37F8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534167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534167" w:rsidRDefault="00534167" w:rsidP="00534167">
            <w:r w:rsidRPr="00CF160F">
              <w:rPr>
                <w:rFonts w:ascii="Liberation Serif" w:hAnsi="Liberation Serif" w:cs="Liberation Serif"/>
                <w:sz w:val="22"/>
                <w:szCs w:val="22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</w:tr>
      <w:tr w:rsidR="00534167" w:rsidRPr="007B68F9" w:rsidTr="00B56B43">
        <w:tc>
          <w:tcPr>
            <w:tcW w:w="675" w:type="dxa"/>
          </w:tcPr>
          <w:p w:rsidR="00534167" w:rsidRDefault="00534167" w:rsidP="0053416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1.11</w:t>
            </w:r>
          </w:p>
        </w:tc>
        <w:tc>
          <w:tcPr>
            <w:tcW w:w="3402" w:type="dxa"/>
          </w:tcPr>
          <w:p w:rsidR="00534167" w:rsidRPr="00FE3681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432DF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Проведены муниципальные фестивали, конкурсы, акции, направленные на развитие 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талантов и способностей детей и молодежи, в том числе на развитие «Движение первых»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B7046E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D37F8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534167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534167" w:rsidRDefault="00534167" w:rsidP="00534167">
            <w:r w:rsidRPr="00CF160F">
              <w:rPr>
                <w:rFonts w:ascii="Liberation Serif" w:hAnsi="Liberation Serif" w:cs="Liberation Serif"/>
                <w:sz w:val="22"/>
                <w:szCs w:val="22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</w:tr>
      <w:tr w:rsidR="00534167" w:rsidRPr="007B68F9" w:rsidTr="00B56B43">
        <w:tc>
          <w:tcPr>
            <w:tcW w:w="675" w:type="dxa"/>
          </w:tcPr>
          <w:p w:rsidR="00534167" w:rsidRDefault="00534167" w:rsidP="0053416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1.12</w:t>
            </w:r>
          </w:p>
        </w:tc>
        <w:tc>
          <w:tcPr>
            <w:tcW w:w="3402" w:type="dxa"/>
          </w:tcPr>
          <w:p w:rsidR="00534167" w:rsidRPr="00FE3681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5B684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а</w:t>
            </w:r>
            <w:r w:rsidRPr="005B684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деятельност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ь</w:t>
            </w:r>
            <w:r w:rsidRPr="005B684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системы профилактики негативных явлений среди детей и молодёжи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B7046E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D37F8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534167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534167" w:rsidRDefault="00534167" w:rsidP="00534167">
            <w:r w:rsidRPr="00CF160F">
              <w:rPr>
                <w:rFonts w:ascii="Liberation Serif" w:hAnsi="Liberation Serif" w:cs="Liberation Serif"/>
                <w:sz w:val="22"/>
                <w:szCs w:val="22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</w:tr>
      <w:tr w:rsidR="00534167" w:rsidRPr="007B68F9" w:rsidTr="00B56B43">
        <w:tc>
          <w:tcPr>
            <w:tcW w:w="675" w:type="dxa"/>
          </w:tcPr>
          <w:p w:rsidR="00534167" w:rsidRDefault="00534167" w:rsidP="0053416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1.13</w:t>
            </w:r>
          </w:p>
        </w:tc>
        <w:tc>
          <w:tcPr>
            <w:tcW w:w="3402" w:type="dxa"/>
          </w:tcPr>
          <w:p w:rsidR="00534167" w:rsidRPr="00FE3681" w:rsidRDefault="00534167" w:rsidP="00534167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5B684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Проведен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ы</w:t>
            </w:r>
            <w:r w:rsidRPr="005B684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мероприяти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я</w:t>
            </w:r>
            <w:r w:rsidRPr="005B684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по профилактике детского дорожного травматизма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B7046E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  <w:tc>
          <w:tcPr>
            <w:tcW w:w="993" w:type="dxa"/>
          </w:tcPr>
          <w:p w:rsidR="00534167" w:rsidRDefault="00534167" w:rsidP="00534167">
            <w:pPr>
              <w:jc w:val="center"/>
            </w:pPr>
            <w:r w:rsidRPr="00D37F8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134" w:type="dxa"/>
          </w:tcPr>
          <w:p w:rsidR="00534167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534167" w:rsidRPr="007B68F9" w:rsidRDefault="00534167" w:rsidP="00534167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417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418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5" w:type="dxa"/>
          </w:tcPr>
          <w:p w:rsidR="00534167" w:rsidRDefault="00534167" w:rsidP="00534167">
            <w:pPr>
              <w:jc w:val="center"/>
            </w:pPr>
            <w:r w:rsidRPr="00A67FF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2409" w:type="dxa"/>
          </w:tcPr>
          <w:p w:rsidR="00534167" w:rsidRDefault="00534167" w:rsidP="00534167">
            <w:r w:rsidRPr="00CF160F">
              <w:rPr>
                <w:rFonts w:ascii="Liberation Serif" w:hAnsi="Liberation Serif" w:cs="Liberation Serif"/>
                <w:sz w:val="22"/>
                <w:szCs w:val="22"/>
              </w:rPr>
              <w:t>Доля детей и молодежи в возрасте от 5 до 18 лет, включенные в детские и молодежные общественные объединения</w:t>
            </w:r>
          </w:p>
        </w:tc>
      </w:tr>
    </w:tbl>
    <w:p w:rsidR="007901A3" w:rsidRDefault="007901A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0C1365">
      <w:pPr>
        <w:widowControl w:val="0"/>
        <w:suppressAutoHyphens w:val="0"/>
        <w:autoSpaceDE w:val="0"/>
        <w:autoSpaceDN w:val="0"/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0C1365">
      <w:pPr>
        <w:widowControl w:val="0"/>
        <w:suppressAutoHyphens w:val="0"/>
        <w:autoSpaceDE w:val="0"/>
        <w:autoSpaceDN w:val="0"/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0C1365">
      <w:pPr>
        <w:widowControl w:val="0"/>
        <w:suppressAutoHyphens w:val="0"/>
        <w:autoSpaceDE w:val="0"/>
        <w:autoSpaceDN w:val="0"/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0C1365">
      <w:pPr>
        <w:widowControl w:val="0"/>
        <w:suppressAutoHyphens w:val="0"/>
        <w:autoSpaceDE w:val="0"/>
        <w:autoSpaceDN w:val="0"/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05734E" w:rsidRPr="000C1365" w:rsidRDefault="007B68F9" w:rsidP="000C1365">
      <w:pPr>
        <w:widowControl w:val="0"/>
        <w:suppressAutoHyphens w:val="0"/>
        <w:autoSpaceDE w:val="0"/>
        <w:autoSpaceDN w:val="0"/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 xml:space="preserve">4. </w:t>
      </w:r>
      <w:r w:rsidRP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Финансовое обеспечение </w:t>
      </w:r>
      <w:r w:rsidR="0005734E" w:rsidRPr="0005734E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комплекса процессных мероприятий </w:t>
      </w:r>
      <w:r w:rsidR="000C1365" w:rsidRPr="000C1365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«Создание условий для развития системы образования</w:t>
      </w:r>
      <w:r w:rsidR="000C1365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 и воспитания детей и молодежи» </w:t>
      </w:r>
      <w:r w:rsidR="0005734E" w:rsidRPr="0005734E">
        <w:rPr>
          <w:rFonts w:ascii="Liberation Serif" w:hAnsi="Liberation Serif" w:cs="Liberation Serif"/>
          <w:b/>
          <w:sz w:val="24"/>
          <w:szCs w:val="24"/>
        </w:rPr>
        <w:t>за счет средств бюджета округа</w:t>
      </w:r>
    </w:p>
    <w:p w:rsidR="000C1365" w:rsidRPr="0005734E" w:rsidRDefault="000C1365" w:rsidP="0005734E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fb"/>
        <w:tblW w:w="14850" w:type="dxa"/>
        <w:tblLayout w:type="fixed"/>
        <w:tblLook w:val="04A0" w:firstRow="1" w:lastRow="0" w:firstColumn="1" w:lastColumn="0" w:noHBand="0" w:noVBand="1"/>
      </w:tblPr>
      <w:tblGrid>
        <w:gridCol w:w="696"/>
        <w:gridCol w:w="7350"/>
        <w:gridCol w:w="1843"/>
        <w:gridCol w:w="1559"/>
        <w:gridCol w:w="1701"/>
        <w:gridCol w:w="1701"/>
      </w:tblGrid>
      <w:tr w:rsidR="000C1365" w:rsidRPr="007B68F9" w:rsidTr="00534167">
        <w:tc>
          <w:tcPr>
            <w:tcW w:w="696" w:type="dxa"/>
            <w:vMerge w:val="restart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7350" w:type="dxa"/>
            <w:vMerge w:val="restart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6804" w:type="dxa"/>
            <w:gridSpan w:val="4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0C1365" w:rsidRPr="007B68F9" w:rsidTr="00534167">
        <w:tc>
          <w:tcPr>
            <w:tcW w:w="696" w:type="dxa"/>
            <w:vMerge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  <w:vMerge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350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36377D" w:rsidRDefault="000C1365" w:rsidP="006A1C92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C1365">
              <w:rPr>
                <w:rFonts w:ascii="Liberation Serif" w:eastAsia="NSimSun" w:hAnsi="Liberation Serif" w:cs="Liberation Serif"/>
                <w:b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«Создание условий для развития системы образования</w:t>
            </w:r>
            <w:r>
              <w:rPr>
                <w:rFonts w:ascii="Liberation Serif" w:eastAsia="NSimSun" w:hAnsi="Liberation Serif" w:cs="Liberation Serif"/>
                <w:b/>
                <w:bCs/>
                <w:color w:val="000000"/>
                <w:kern w:val="2"/>
                <w:sz w:val="24"/>
                <w:szCs w:val="24"/>
                <w:lang w:eastAsia="zh-CN" w:bidi="hi-IN"/>
              </w:rPr>
              <w:t xml:space="preserve"> и воспитания детей и молодежи</w:t>
            </w:r>
            <w:r w:rsidRPr="000C1365">
              <w:rPr>
                <w:rFonts w:ascii="Liberation Serif" w:eastAsia="NSimSun" w:hAnsi="Liberation Serif" w:cs="Liberation Serif"/>
                <w:b/>
                <w:bCs/>
                <w:color w:val="000000"/>
                <w:kern w:val="2"/>
                <w:sz w:val="24"/>
                <w:szCs w:val="24"/>
                <w:lang w:eastAsia="zh-CN" w:bidi="hi-IN"/>
              </w:rPr>
              <w:t xml:space="preserve">» </w:t>
            </w:r>
            <w:r w:rsidRPr="000C1365">
              <w:rPr>
                <w:rFonts w:ascii="Liberation Serif" w:hAnsi="Liberation Serif" w:cs="Liberation Serif"/>
                <w:b/>
                <w:sz w:val="24"/>
                <w:szCs w:val="24"/>
              </w:rPr>
              <w:t>всего, в том числе</w:t>
            </w:r>
          </w:p>
        </w:tc>
        <w:tc>
          <w:tcPr>
            <w:tcW w:w="1843" w:type="dxa"/>
          </w:tcPr>
          <w:p w:rsidR="000C1365" w:rsidRPr="007B68F9" w:rsidRDefault="00323478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698103,9</w:t>
            </w:r>
          </w:p>
        </w:tc>
        <w:tc>
          <w:tcPr>
            <w:tcW w:w="1559" w:type="dxa"/>
          </w:tcPr>
          <w:p w:rsidR="000C1365" w:rsidRPr="00985203" w:rsidRDefault="00323478" w:rsidP="006A1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720272,6</w:t>
            </w:r>
          </w:p>
        </w:tc>
        <w:tc>
          <w:tcPr>
            <w:tcW w:w="1701" w:type="dxa"/>
          </w:tcPr>
          <w:p w:rsidR="000C1365" w:rsidRPr="00985203" w:rsidRDefault="00323478" w:rsidP="006A1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720272,6</w:t>
            </w:r>
          </w:p>
        </w:tc>
        <w:tc>
          <w:tcPr>
            <w:tcW w:w="1701" w:type="dxa"/>
          </w:tcPr>
          <w:p w:rsidR="000C1365" w:rsidRPr="007B68F9" w:rsidRDefault="00FA3AB1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2138649,1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0C1365" w:rsidRPr="007B68F9" w:rsidRDefault="00323478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218023,9</w:t>
            </w:r>
          </w:p>
        </w:tc>
        <w:tc>
          <w:tcPr>
            <w:tcW w:w="1559" w:type="dxa"/>
          </w:tcPr>
          <w:p w:rsidR="000C1365" w:rsidRPr="00985203" w:rsidRDefault="00323478" w:rsidP="006A1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214112,0</w:t>
            </w:r>
          </w:p>
        </w:tc>
        <w:tc>
          <w:tcPr>
            <w:tcW w:w="1701" w:type="dxa"/>
          </w:tcPr>
          <w:p w:rsidR="000C1365" w:rsidRPr="00985203" w:rsidRDefault="00323478" w:rsidP="006A1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214112,0</w:t>
            </w:r>
          </w:p>
        </w:tc>
        <w:tc>
          <w:tcPr>
            <w:tcW w:w="1701" w:type="dxa"/>
          </w:tcPr>
          <w:p w:rsidR="000C1365" w:rsidRPr="007B68F9" w:rsidRDefault="00FA3AB1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646247,9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463205,0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489565,3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30F1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489565,3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1442335,6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16875,0</w:t>
            </w:r>
          </w:p>
        </w:tc>
        <w:tc>
          <w:tcPr>
            <w:tcW w:w="1559" w:type="dxa"/>
          </w:tcPr>
          <w:p w:rsidR="000C1365" w:rsidRDefault="000C1365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16595,3</w:t>
            </w:r>
          </w:p>
        </w:tc>
        <w:tc>
          <w:tcPr>
            <w:tcW w:w="1701" w:type="dxa"/>
          </w:tcPr>
          <w:p w:rsidR="000C1365" w:rsidRDefault="000C1365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16595,3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50065,6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426C27" w:rsidRPr="007B68F9" w:rsidTr="00534167">
        <w:tc>
          <w:tcPr>
            <w:tcW w:w="696" w:type="dxa"/>
          </w:tcPr>
          <w:p w:rsidR="00426C27" w:rsidRPr="007B68F9" w:rsidRDefault="00426C27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4154" w:type="dxa"/>
            <w:gridSpan w:val="5"/>
          </w:tcPr>
          <w:p w:rsidR="00426C27" w:rsidRPr="003D2F1C" w:rsidRDefault="00B56B43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B56B4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Обеспечение предоставления качественного дошкольного, школьного и дополнительного образования и включения в деятельностную систему воспитания 100% обучающихся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7350" w:type="dxa"/>
          </w:tcPr>
          <w:p w:rsidR="000C1365" w:rsidRPr="00D16546" w:rsidRDefault="000C1365" w:rsidP="006A1C92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0954AA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Обеспечена реализация основных образовательных программ дошкольного, начального общего, основного общего, среднего общего образования и дополнительных образовательных программ в муниципальных образо-вательных учреждениях</w:t>
            </w:r>
            <w:r w:rsidRPr="00AF66EB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843" w:type="dxa"/>
          </w:tcPr>
          <w:p w:rsidR="000C1365" w:rsidRPr="007B68F9" w:rsidRDefault="00323478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596593,3</w:t>
            </w:r>
          </w:p>
        </w:tc>
        <w:tc>
          <w:tcPr>
            <w:tcW w:w="1559" w:type="dxa"/>
          </w:tcPr>
          <w:p w:rsidR="000C1365" w:rsidRDefault="00323478" w:rsidP="00323478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618241,6</w:t>
            </w:r>
          </w:p>
        </w:tc>
        <w:tc>
          <w:tcPr>
            <w:tcW w:w="1701" w:type="dxa"/>
          </w:tcPr>
          <w:p w:rsidR="000C1365" w:rsidRDefault="00323478" w:rsidP="00323478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618241,6</w:t>
            </w:r>
          </w:p>
        </w:tc>
        <w:tc>
          <w:tcPr>
            <w:tcW w:w="1701" w:type="dxa"/>
          </w:tcPr>
          <w:p w:rsidR="000C1365" w:rsidRPr="007B68F9" w:rsidRDefault="00323478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1833076,5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0C1365" w:rsidRPr="007B68F9" w:rsidRDefault="007F4173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133388,3</w:t>
            </w:r>
          </w:p>
        </w:tc>
        <w:tc>
          <w:tcPr>
            <w:tcW w:w="1559" w:type="dxa"/>
          </w:tcPr>
          <w:p w:rsidR="000C1365" w:rsidRDefault="007F4173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128676,3</w:t>
            </w:r>
          </w:p>
        </w:tc>
        <w:tc>
          <w:tcPr>
            <w:tcW w:w="1701" w:type="dxa"/>
          </w:tcPr>
          <w:p w:rsidR="000C1365" w:rsidRDefault="00323478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128676,3</w:t>
            </w:r>
          </w:p>
        </w:tc>
        <w:tc>
          <w:tcPr>
            <w:tcW w:w="1701" w:type="dxa"/>
          </w:tcPr>
          <w:p w:rsidR="000C1365" w:rsidRPr="007B68F9" w:rsidRDefault="00323478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390740,9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463205,0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489565,3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30F1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489565,3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1442335,6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7350" w:type="dxa"/>
          </w:tcPr>
          <w:p w:rsidR="000C1365" w:rsidRPr="00004E1C" w:rsidRDefault="000C1365" w:rsidP="006A1C92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0954AA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Обеспечено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  <w:r w:rsidRPr="00AF66EB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16875,0</w:t>
            </w:r>
          </w:p>
        </w:tc>
        <w:tc>
          <w:tcPr>
            <w:tcW w:w="1559" w:type="dxa"/>
          </w:tcPr>
          <w:p w:rsidR="000C1365" w:rsidRDefault="000C1365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16595,3</w:t>
            </w:r>
          </w:p>
        </w:tc>
        <w:tc>
          <w:tcPr>
            <w:tcW w:w="1701" w:type="dxa"/>
          </w:tcPr>
          <w:p w:rsidR="000C1365" w:rsidRDefault="000C1365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16595,3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50065,6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16875,0</w:t>
            </w:r>
          </w:p>
        </w:tc>
        <w:tc>
          <w:tcPr>
            <w:tcW w:w="1559" w:type="dxa"/>
          </w:tcPr>
          <w:p w:rsidR="000C1365" w:rsidRDefault="000C1365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16595,3</w:t>
            </w:r>
          </w:p>
        </w:tc>
        <w:tc>
          <w:tcPr>
            <w:tcW w:w="1701" w:type="dxa"/>
          </w:tcPr>
          <w:p w:rsidR="000C1365" w:rsidRDefault="000C1365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16595,3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50065,6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F4173" w:rsidRPr="007B68F9" w:rsidTr="00534167">
        <w:tc>
          <w:tcPr>
            <w:tcW w:w="696" w:type="dxa"/>
          </w:tcPr>
          <w:p w:rsidR="007F4173" w:rsidRDefault="007F4173" w:rsidP="007F4173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1.3</w:t>
            </w:r>
          </w:p>
        </w:tc>
        <w:tc>
          <w:tcPr>
            <w:tcW w:w="7350" w:type="dxa"/>
          </w:tcPr>
          <w:p w:rsidR="007F4173" w:rsidRPr="007B68F9" w:rsidRDefault="007F4173" w:rsidP="007F4173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444475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Проведены мероприятия с педагогами и руководителями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843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559" w:type="dxa"/>
          </w:tcPr>
          <w:p w:rsidR="007F4173" w:rsidRDefault="007F4173" w:rsidP="007F4173">
            <w:pPr>
              <w:jc w:val="center"/>
            </w:pPr>
            <w:r w:rsidRPr="00445AD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701" w:type="dxa"/>
          </w:tcPr>
          <w:p w:rsidR="007F4173" w:rsidRDefault="007F4173" w:rsidP="007F4173">
            <w:pPr>
              <w:jc w:val="center"/>
            </w:pPr>
            <w:r w:rsidRPr="00445AD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300,0</w:t>
            </w:r>
          </w:p>
        </w:tc>
      </w:tr>
      <w:tr w:rsidR="007F4173" w:rsidRPr="007B68F9" w:rsidTr="00534167">
        <w:tc>
          <w:tcPr>
            <w:tcW w:w="696" w:type="dxa"/>
          </w:tcPr>
          <w:p w:rsidR="007F4173" w:rsidRDefault="007F4173" w:rsidP="007F4173"/>
        </w:tc>
        <w:tc>
          <w:tcPr>
            <w:tcW w:w="7350" w:type="dxa"/>
          </w:tcPr>
          <w:p w:rsidR="007F4173" w:rsidRPr="007B68F9" w:rsidRDefault="007F4173" w:rsidP="007F4173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7F4173" w:rsidRDefault="007F4173" w:rsidP="007F4173">
            <w:pPr>
              <w:jc w:val="center"/>
            </w:pPr>
            <w:r w:rsidRPr="006705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559" w:type="dxa"/>
          </w:tcPr>
          <w:p w:rsidR="007F4173" w:rsidRDefault="007F4173" w:rsidP="007F4173">
            <w:pPr>
              <w:jc w:val="center"/>
            </w:pPr>
            <w:r w:rsidRPr="006705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701" w:type="dxa"/>
          </w:tcPr>
          <w:p w:rsidR="007F4173" w:rsidRDefault="007F4173" w:rsidP="007F4173">
            <w:pPr>
              <w:jc w:val="center"/>
            </w:pPr>
            <w:r w:rsidRPr="0067050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300,0</w:t>
            </w:r>
          </w:p>
        </w:tc>
      </w:tr>
      <w:tr w:rsidR="007F4173" w:rsidRPr="007B68F9" w:rsidTr="00534167">
        <w:tc>
          <w:tcPr>
            <w:tcW w:w="696" w:type="dxa"/>
          </w:tcPr>
          <w:p w:rsidR="007F4173" w:rsidRDefault="007F4173" w:rsidP="007F4173"/>
        </w:tc>
        <w:tc>
          <w:tcPr>
            <w:tcW w:w="7350" w:type="dxa"/>
          </w:tcPr>
          <w:p w:rsidR="007F4173" w:rsidRPr="007B68F9" w:rsidRDefault="007F4173" w:rsidP="007F417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F4173" w:rsidRPr="007B68F9" w:rsidTr="00534167">
        <w:tc>
          <w:tcPr>
            <w:tcW w:w="696" w:type="dxa"/>
          </w:tcPr>
          <w:p w:rsidR="007F4173" w:rsidRDefault="007F4173" w:rsidP="007F4173"/>
        </w:tc>
        <w:tc>
          <w:tcPr>
            <w:tcW w:w="7350" w:type="dxa"/>
          </w:tcPr>
          <w:p w:rsidR="007F4173" w:rsidRPr="007B68F9" w:rsidRDefault="007F4173" w:rsidP="007F417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F4173" w:rsidRPr="007B68F9" w:rsidTr="00534167">
        <w:tc>
          <w:tcPr>
            <w:tcW w:w="696" w:type="dxa"/>
          </w:tcPr>
          <w:p w:rsidR="007F4173" w:rsidRDefault="007F4173" w:rsidP="007F4173"/>
        </w:tc>
        <w:tc>
          <w:tcPr>
            <w:tcW w:w="7350" w:type="dxa"/>
          </w:tcPr>
          <w:p w:rsidR="007F4173" w:rsidRPr="007B68F9" w:rsidRDefault="007F4173" w:rsidP="007F417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F4173" w:rsidRPr="007B68F9" w:rsidTr="00534167">
        <w:tc>
          <w:tcPr>
            <w:tcW w:w="696" w:type="dxa"/>
          </w:tcPr>
          <w:p w:rsidR="007F4173" w:rsidRDefault="007F4173" w:rsidP="007F4173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1.4</w:t>
            </w:r>
          </w:p>
        </w:tc>
        <w:tc>
          <w:tcPr>
            <w:tcW w:w="7350" w:type="dxa"/>
          </w:tcPr>
          <w:p w:rsidR="007F4173" w:rsidRPr="007B68F9" w:rsidRDefault="007F4173" w:rsidP="007F4173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444475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Обеспечена деятельность БУ «Молодежный центр «Инициатива»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843" w:type="dxa"/>
          </w:tcPr>
          <w:p w:rsidR="007F4173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7112,1</w:t>
            </w:r>
          </w:p>
        </w:tc>
        <w:tc>
          <w:tcPr>
            <w:tcW w:w="1559" w:type="dxa"/>
          </w:tcPr>
          <w:p w:rsidR="007F4173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7912,2</w:t>
            </w:r>
          </w:p>
        </w:tc>
        <w:tc>
          <w:tcPr>
            <w:tcW w:w="1701" w:type="dxa"/>
          </w:tcPr>
          <w:p w:rsidR="007F4173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7912,2</w:t>
            </w:r>
          </w:p>
        </w:tc>
        <w:tc>
          <w:tcPr>
            <w:tcW w:w="1701" w:type="dxa"/>
          </w:tcPr>
          <w:p w:rsidR="007F4173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22936,5</w:t>
            </w:r>
          </w:p>
        </w:tc>
      </w:tr>
      <w:tr w:rsidR="00444475" w:rsidRPr="007B68F9" w:rsidTr="00534167">
        <w:tc>
          <w:tcPr>
            <w:tcW w:w="696" w:type="dxa"/>
          </w:tcPr>
          <w:p w:rsidR="00444475" w:rsidRDefault="00444475" w:rsidP="00444475"/>
        </w:tc>
        <w:tc>
          <w:tcPr>
            <w:tcW w:w="7350" w:type="dxa"/>
          </w:tcPr>
          <w:p w:rsidR="00444475" w:rsidRPr="007B68F9" w:rsidRDefault="00444475" w:rsidP="00444475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444475" w:rsidRDefault="007F4173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7112,1</w:t>
            </w:r>
          </w:p>
        </w:tc>
        <w:tc>
          <w:tcPr>
            <w:tcW w:w="1559" w:type="dxa"/>
          </w:tcPr>
          <w:p w:rsidR="00444475" w:rsidRDefault="007F4173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7912,2</w:t>
            </w:r>
          </w:p>
        </w:tc>
        <w:tc>
          <w:tcPr>
            <w:tcW w:w="1701" w:type="dxa"/>
          </w:tcPr>
          <w:p w:rsidR="00444475" w:rsidRDefault="007F4173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7912,2</w:t>
            </w:r>
          </w:p>
        </w:tc>
        <w:tc>
          <w:tcPr>
            <w:tcW w:w="1701" w:type="dxa"/>
          </w:tcPr>
          <w:p w:rsidR="00444475" w:rsidRDefault="007F4173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22936,5</w:t>
            </w:r>
          </w:p>
        </w:tc>
      </w:tr>
      <w:tr w:rsidR="007F4173" w:rsidRPr="007B68F9" w:rsidTr="00534167">
        <w:tc>
          <w:tcPr>
            <w:tcW w:w="696" w:type="dxa"/>
          </w:tcPr>
          <w:p w:rsidR="007F4173" w:rsidRDefault="007F4173" w:rsidP="007F4173"/>
        </w:tc>
        <w:tc>
          <w:tcPr>
            <w:tcW w:w="7350" w:type="dxa"/>
          </w:tcPr>
          <w:p w:rsidR="007F4173" w:rsidRPr="007B68F9" w:rsidRDefault="007F4173" w:rsidP="007F417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F4173" w:rsidRPr="007B68F9" w:rsidTr="00534167">
        <w:tc>
          <w:tcPr>
            <w:tcW w:w="696" w:type="dxa"/>
          </w:tcPr>
          <w:p w:rsidR="007F4173" w:rsidRDefault="007F4173" w:rsidP="007F4173"/>
        </w:tc>
        <w:tc>
          <w:tcPr>
            <w:tcW w:w="7350" w:type="dxa"/>
          </w:tcPr>
          <w:p w:rsidR="007F4173" w:rsidRPr="007B68F9" w:rsidRDefault="007F4173" w:rsidP="007F417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7F4173" w:rsidRPr="007B68F9" w:rsidTr="00534167">
        <w:tc>
          <w:tcPr>
            <w:tcW w:w="696" w:type="dxa"/>
          </w:tcPr>
          <w:p w:rsidR="007F4173" w:rsidRDefault="007F4173" w:rsidP="007F4173"/>
        </w:tc>
        <w:tc>
          <w:tcPr>
            <w:tcW w:w="7350" w:type="dxa"/>
          </w:tcPr>
          <w:p w:rsidR="007F4173" w:rsidRPr="007B68F9" w:rsidRDefault="007F4173" w:rsidP="007F4173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7F4173" w:rsidRPr="007B68F9" w:rsidRDefault="007F4173" w:rsidP="007F417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444475" w:rsidP="00444475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1.5</w:t>
            </w: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0954AA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Обеспечена деятельность Управления образования и молодежной политики администрации Грязовецкого муниципального округа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3048,0</w:t>
            </w:r>
          </w:p>
        </w:tc>
        <w:tc>
          <w:tcPr>
            <w:tcW w:w="1559" w:type="dxa"/>
          </w:tcPr>
          <w:p w:rsidR="000C1365" w:rsidRDefault="000C1365" w:rsidP="006A1C92">
            <w:pPr>
              <w:jc w:val="center"/>
            </w:pPr>
            <w:r w:rsidRPr="006625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3048,0</w:t>
            </w:r>
          </w:p>
        </w:tc>
        <w:tc>
          <w:tcPr>
            <w:tcW w:w="1701" w:type="dxa"/>
          </w:tcPr>
          <w:p w:rsidR="000C1365" w:rsidRDefault="000C1365" w:rsidP="006A1C92">
            <w:pPr>
              <w:jc w:val="center"/>
            </w:pPr>
            <w:r w:rsidRPr="006625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3048,0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9144,0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3048,0</w:t>
            </w:r>
          </w:p>
        </w:tc>
        <w:tc>
          <w:tcPr>
            <w:tcW w:w="1559" w:type="dxa"/>
          </w:tcPr>
          <w:p w:rsidR="000C1365" w:rsidRDefault="000C1365" w:rsidP="006A1C92">
            <w:pPr>
              <w:jc w:val="center"/>
            </w:pPr>
            <w:r w:rsidRPr="006625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3048,0</w:t>
            </w:r>
          </w:p>
        </w:tc>
        <w:tc>
          <w:tcPr>
            <w:tcW w:w="1701" w:type="dxa"/>
          </w:tcPr>
          <w:p w:rsidR="000C1365" w:rsidRDefault="000C1365" w:rsidP="006A1C92">
            <w:pPr>
              <w:jc w:val="center"/>
            </w:pPr>
            <w:r w:rsidRPr="006625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3048,0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9144,0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444475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1.6</w:t>
            </w:r>
          </w:p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0954AA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Обеспечена деятельность БУ «Центр обеспечения деятельности образовательных учреждений»</w:t>
            </w:r>
            <w:r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66335,5</w:t>
            </w:r>
          </w:p>
        </w:tc>
        <w:tc>
          <w:tcPr>
            <w:tcW w:w="1559" w:type="dxa"/>
          </w:tcPr>
          <w:p w:rsidR="000C1365" w:rsidRDefault="000C1365" w:rsidP="006A1C92">
            <w:pPr>
              <w:jc w:val="center"/>
            </w:pPr>
            <w:r w:rsidRPr="00691A5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66335,5</w:t>
            </w:r>
          </w:p>
        </w:tc>
        <w:tc>
          <w:tcPr>
            <w:tcW w:w="1701" w:type="dxa"/>
          </w:tcPr>
          <w:p w:rsidR="000C1365" w:rsidRDefault="000C1365" w:rsidP="006A1C92">
            <w:pPr>
              <w:jc w:val="center"/>
            </w:pPr>
            <w:r w:rsidRPr="00691A5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66335,5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199006,5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66335,5</w:t>
            </w:r>
          </w:p>
        </w:tc>
        <w:tc>
          <w:tcPr>
            <w:tcW w:w="1559" w:type="dxa"/>
          </w:tcPr>
          <w:p w:rsidR="000C1365" w:rsidRDefault="000C1365" w:rsidP="006A1C92">
            <w:pPr>
              <w:jc w:val="center"/>
            </w:pPr>
            <w:r w:rsidRPr="00691A5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66335,5</w:t>
            </w:r>
          </w:p>
        </w:tc>
        <w:tc>
          <w:tcPr>
            <w:tcW w:w="1701" w:type="dxa"/>
          </w:tcPr>
          <w:p w:rsidR="000C1365" w:rsidRDefault="000C1365" w:rsidP="006A1C92">
            <w:pPr>
              <w:jc w:val="center"/>
            </w:pPr>
            <w:r w:rsidRPr="00691A5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66335,5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199006,5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0C1365" w:rsidRPr="007B68F9" w:rsidTr="00534167">
        <w:tc>
          <w:tcPr>
            <w:tcW w:w="696" w:type="dxa"/>
          </w:tcPr>
          <w:p w:rsidR="000C1365" w:rsidRDefault="000C1365" w:rsidP="006A1C92"/>
        </w:tc>
        <w:tc>
          <w:tcPr>
            <w:tcW w:w="7350" w:type="dxa"/>
          </w:tcPr>
          <w:p w:rsidR="000C1365" w:rsidRPr="007B68F9" w:rsidRDefault="000C1365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3D2F1C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D2F1C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0C1365" w:rsidRPr="007B68F9" w:rsidRDefault="000C1365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444475" w:rsidRPr="007B68F9" w:rsidTr="00534167">
        <w:tc>
          <w:tcPr>
            <w:tcW w:w="696" w:type="dxa"/>
          </w:tcPr>
          <w:p w:rsidR="00444475" w:rsidRDefault="00534167" w:rsidP="00444475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1.7</w:t>
            </w:r>
          </w:p>
        </w:tc>
        <w:tc>
          <w:tcPr>
            <w:tcW w:w="7350" w:type="dxa"/>
          </w:tcPr>
          <w:p w:rsidR="00444475" w:rsidRPr="00004E1C" w:rsidRDefault="00444475" w:rsidP="00444475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FE3681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Созданы условия для обеспечения функционирования системы персонифицированного финансирования дополнительного образования детей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843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6600,0</w:t>
            </w:r>
          </w:p>
        </w:tc>
        <w:tc>
          <w:tcPr>
            <w:tcW w:w="1559" w:type="dxa"/>
          </w:tcPr>
          <w:p w:rsidR="00444475" w:rsidRDefault="00444475" w:rsidP="00444475">
            <w:pPr>
              <w:jc w:val="center"/>
            </w:pPr>
            <w:r w:rsidRPr="00322A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6600,0</w:t>
            </w:r>
          </w:p>
        </w:tc>
        <w:tc>
          <w:tcPr>
            <w:tcW w:w="1701" w:type="dxa"/>
          </w:tcPr>
          <w:p w:rsidR="00444475" w:rsidRDefault="00444475" w:rsidP="00444475">
            <w:pPr>
              <w:jc w:val="center"/>
            </w:pPr>
            <w:r w:rsidRPr="00322A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6600,0</w:t>
            </w:r>
          </w:p>
        </w:tc>
        <w:tc>
          <w:tcPr>
            <w:tcW w:w="1701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19800,0</w:t>
            </w:r>
          </w:p>
        </w:tc>
      </w:tr>
      <w:tr w:rsidR="00444475" w:rsidRPr="007B68F9" w:rsidTr="00534167">
        <w:tc>
          <w:tcPr>
            <w:tcW w:w="696" w:type="dxa"/>
          </w:tcPr>
          <w:p w:rsidR="00444475" w:rsidRDefault="00444475" w:rsidP="00444475"/>
        </w:tc>
        <w:tc>
          <w:tcPr>
            <w:tcW w:w="7350" w:type="dxa"/>
          </w:tcPr>
          <w:p w:rsidR="00444475" w:rsidRPr="007B68F9" w:rsidRDefault="00444475" w:rsidP="00444475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6600,0</w:t>
            </w:r>
          </w:p>
        </w:tc>
        <w:tc>
          <w:tcPr>
            <w:tcW w:w="1559" w:type="dxa"/>
          </w:tcPr>
          <w:p w:rsidR="00444475" w:rsidRDefault="00444475" w:rsidP="00444475">
            <w:pPr>
              <w:jc w:val="center"/>
            </w:pPr>
            <w:r w:rsidRPr="00322A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6600,0</w:t>
            </w:r>
          </w:p>
        </w:tc>
        <w:tc>
          <w:tcPr>
            <w:tcW w:w="1701" w:type="dxa"/>
          </w:tcPr>
          <w:p w:rsidR="00444475" w:rsidRDefault="00444475" w:rsidP="00444475">
            <w:pPr>
              <w:jc w:val="center"/>
            </w:pPr>
            <w:r w:rsidRPr="00322A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6600,0</w:t>
            </w:r>
          </w:p>
        </w:tc>
        <w:tc>
          <w:tcPr>
            <w:tcW w:w="1701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19800,0</w:t>
            </w:r>
          </w:p>
        </w:tc>
      </w:tr>
      <w:tr w:rsidR="00444475" w:rsidRPr="007B68F9" w:rsidTr="00534167">
        <w:tc>
          <w:tcPr>
            <w:tcW w:w="696" w:type="dxa"/>
          </w:tcPr>
          <w:p w:rsidR="00444475" w:rsidRDefault="00444475" w:rsidP="00444475"/>
        </w:tc>
        <w:tc>
          <w:tcPr>
            <w:tcW w:w="7350" w:type="dxa"/>
          </w:tcPr>
          <w:p w:rsidR="00444475" w:rsidRPr="007B68F9" w:rsidRDefault="00444475" w:rsidP="00444475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444475" w:rsidRPr="007B68F9" w:rsidTr="00534167">
        <w:tc>
          <w:tcPr>
            <w:tcW w:w="696" w:type="dxa"/>
          </w:tcPr>
          <w:p w:rsidR="00444475" w:rsidRDefault="00444475" w:rsidP="00444475"/>
        </w:tc>
        <w:tc>
          <w:tcPr>
            <w:tcW w:w="7350" w:type="dxa"/>
          </w:tcPr>
          <w:p w:rsidR="00444475" w:rsidRPr="007B68F9" w:rsidRDefault="00444475" w:rsidP="00444475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444475" w:rsidRPr="007B68F9" w:rsidTr="00534167">
        <w:tc>
          <w:tcPr>
            <w:tcW w:w="696" w:type="dxa"/>
          </w:tcPr>
          <w:p w:rsidR="00444475" w:rsidRDefault="00444475" w:rsidP="00444475"/>
        </w:tc>
        <w:tc>
          <w:tcPr>
            <w:tcW w:w="7350" w:type="dxa"/>
          </w:tcPr>
          <w:p w:rsidR="00444475" w:rsidRPr="007B68F9" w:rsidRDefault="00444475" w:rsidP="00444475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444475" w:rsidRPr="007B68F9" w:rsidRDefault="00444475" w:rsidP="00444475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rPr>
          <w:trHeight w:val="661"/>
        </w:trPr>
        <w:tc>
          <w:tcPr>
            <w:tcW w:w="696" w:type="dxa"/>
          </w:tcPr>
          <w:p w:rsidR="006A1C92" w:rsidRDefault="00534167" w:rsidP="00426C2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1.8</w:t>
            </w:r>
          </w:p>
        </w:tc>
        <w:tc>
          <w:tcPr>
            <w:tcW w:w="7350" w:type="dxa"/>
          </w:tcPr>
          <w:p w:rsidR="006A1C92" w:rsidRPr="00D16546" w:rsidRDefault="006A1C92" w:rsidP="006A1C92">
            <w:pPr>
              <w:widowControl w:val="0"/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</w:pPr>
            <w:r w:rsidRPr="00334BC2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Обеспечено поощрение одаренных и талантливых детей и молодёжи стипендиями и премиями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370,0</w:t>
            </w:r>
          </w:p>
        </w:tc>
        <w:tc>
          <w:tcPr>
            <w:tcW w:w="1559" w:type="dxa"/>
          </w:tcPr>
          <w:p w:rsidR="006A1C92" w:rsidRDefault="006A1C92" w:rsidP="006A1C92">
            <w:pPr>
              <w:jc w:val="center"/>
            </w:pPr>
            <w:r w:rsidRPr="0069211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</w:pPr>
            <w:r w:rsidRPr="0069211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370,0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1110,0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370,0</w:t>
            </w:r>
          </w:p>
        </w:tc>
        <w:tc>
          <w:tcPr>
            <w:tcW w:w="1559" w:type="dxa"/>
          </w:tcPr>
          <w:p w:rsidR="006A1C92" w:rsidRDefault="006A1C92" w:rsidP="006A1C92">
            <w:pPr>
              <w:jc w:val="center"/>
            </w:pPr>
            <w:r w:rsidRPr="0069211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</w:pPr>
            <w:r w:rsidRPr="0069211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370,0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1110,0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942326" w:rsidRPr="007B68F9" w:rsidTr="00534167">
        <w:trPr>
          <w:trHeight w:val="864"/>
        </w:trPr>
        <w:tc>
          <w:tcPr>
            <w:tcW w:w="696" w:type="dxa"/>
          </w:tcPr>
          <w:p w:rsidR="00942326" w:rsidRDefault="00942326" w:rsidP="00942326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1.9</w:t>
            </w:r>
          </w:p>
        </w:tc>
        <w:tc>
          <w:tcPr>
            <w:tcW w:w="7350" w:type="dxa"/>
          </w:tcPr>
          <w:p w:rsidR="00942326" w:rsidRPr="007B68F9" w:rsidRDefault="00942326" w:rsidP="00942326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334BC2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Проведены муниципальные мероприятия, направленные на развитие волонтерства и добровольчества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843" w:type="dxa"/>
          </w:tcPr>
          <w:p w:rsidR="00942326" w:rsidRPr="007B68F9" w:rsidRDefault="00942326" w:rsidP="0094232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559" w:type="dxa"/>
          </w:tcPr>
          <w:p w:rsidR="00942326" w:rsidRDefault="00942326" w:rsidP="00942326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942326" w:rsidRDefault="00942326" w:rsidP="00942326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942326" w:rsidRPr="007B68F9" w:rsidRDefault="00942326" w:rsidP="0094232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210,0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6A1C92" w:rsidRPr="007B68F9" w:rsidRDefault="00942326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559" w:type="dxa"/>
          </w:tcPr>
          <w:p w:rsidR="006A1C92" w:rsidRDefault="00942326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Default="00942326" w:rsidP="006A1C92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Pr="007B68F9" w:rsidRDefault="00942326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210,0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областного бюджета за счет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собственных средств областного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rPr>
          <w:trHeight w:val="671"/>
        </w:trPr>
        <w:tc>
          <w:tcPr>
            <w:tcW w:w="696" w:type="dxa"/>
          </w:tcPr>
          <w:p w:rsidR="006A1C92" w:rsidRDefault="00534167" w:rsidP="00426C2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1.10</w:t>
            </w:r>
          </w:p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6C5860">
              <w:rPr>
                <w:rFonts w:ascii="Liberation Serif" w:eastAsia="NSimSun" w:hAnsi="Liberation Serif" w:cs="Liberation Serif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Созданы условия для развития юнармейского и кадетского движения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843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559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559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B56B43" w:rsidRPr="007B68F9" w:rsidTr="00534167">
        <w:tc>
          <w:tcPr>
            <w:tcW w:w="696" w:type="dxa"/>
          </w:tcPr>
          <w:p w:rsidR="00B56B43" w:rsidRDefault="00534167" w:rsidP="00B56B43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1.11</w:t>
            </w:r>
          </w:p>
        </w:tc>
        <w:tc>
          <w:tcPr>
            <w:tcW w:w="7350" w:type="dxa"/>
          </w:tcPr>
          <w:p w:rsidR="00B56B43" w:rsidRPr="007B68F9" w:rsidRDefault="00B56B43" w:rsidP="00B56B43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B56B43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Проведены муниципальные фестивали, конкурсы, акции, направленные на развитие талантов и способностей детей и молодежи, в том числе на развитие «Движение первых»</w:t>
            </w:r>
            <w:r w:rsidRPr="006C5860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843" w:type="dxa"/>
          </w:tcPr>
          <w:p w:rsidR="00B56B43" w:rsidRDefault="00942326" w:rsidP="00B56B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760,0</w:t>
            </w:r>
          </w:p>
        </w:tc>
        <w:tc>
          <w:tcPr>
            <w:tcW w:w="1559" w:type="dxa"/>
          </w:tcPr>
          <w:p w:rsidR="00B56B43" w:rsidRDefault="00942326" w:rsidP="00B56B43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760,0</w:t>
            </w:r>
          </w:p>
        </w:tc>
        <w:tc>
          <w:tcPr>
            <w:tcW w:w="1701" w:type="dxa"/>
          </w:tcPr>
          <w:p w:rsidR="00B56B43" w:rsidRDefault="00942326" w:rsidP="00B56B43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760,0</w:t>
            </w:r>
          </w:p>
        </w:tc>
        <w:tc>
          <w:tcPr>
            <w:tcW w:w="1701" w:type="dxa"/>
          </w:tcPr>
          <w:p w:rsidR="00B56B43" w:rsidRDefault="00942326" w:rsidP="00B56B43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2280,0</w:t>
            </w:r>
          </w:p>
        </w:tc>
      </w:tr>
      <w:tr w:rsidR="00942326" w:rsidRPr="007B68F9" w:rsidTr="00534167">
        <w:tc>
          <w:tcPr>
            <w:tcW w:w="696" w:type="dxa"/>
          </w:tcPr>
          <w:p w:rsidR="00942326" w:rsidRDefault="00942326" w:rsidP="00942326"/>
        </w:tc>
        <w:tc>
          <w:tcPr>
            <w:tcW w:w="7350" w:type="dxa"/>
          </w:tcPr>
          <w:p w:rsidR="00942326" w:rsidRPr="007B68F9" w:rsidRDefault="00942326" w:rsidP="00942326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942326" w:rsidRDefault="00942326" w:rsidP="0094232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760,0</w:t>
            </w:r>
          </w:p>
        </w:tc>
        <w:tc>
          <w:tcPr>
            <w:tcW w:w="1559" w:type="dxa"/>
          </w:tcPr>
          <w:p w:rsidR="00942326" w:rsidRDefault="00942326" w:rsidP="00942326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760,0</w:t>
            </w:r>
          </w:p>
        </w:tc>
        <w:tc>
          <w:tcPr>
            <w:tcW w:w="1701" w:type="dxa"/>
          </w:tcPr>
          <w:p w:rsidR="00942326" w:rsidRDefault="00942326" w:rsidP="00942326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760,0</w:t>
            </w:r>
          </w:p>
        </w:tc>
        <w:tc>
          <w:tcPr>
            <w:tcW w:w="1701" w:type="dxa"/>
          </w:tcPr>
          <w:p w:rsidR="00942326" w:rsidRDefault="00942326" w:rsidP="0094232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2280,0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534167" w:rsidP="00426C2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1.12</w:t>
            </w:r>
          </w:p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6C5860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Обеспечена деятельность системы профилактики негативных явлений среди детей и молодёжи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843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559" w:type="dxa"/>
          </w:tcPr>
          <w:p w:rsidR="006A1C92" w:rsidRDefault="006A1C92" w:rsidP="006A1C92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210,0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559" w:type="dxa"/>
          </w:tcPr>
          <w:p w:rsidR="006A1C92" w:rsidRDefault="006A1C92" w:rsidP="006A1C92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210,0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534167" w:rsidP="00426C27"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1.13</w:t>
            </w:r>
          </w:p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6C5860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 xml:space="preserve">Проведены мероприятия по профилактике детского дорожного травматизма </w:t>
            </w:r>
            <w:r w:rsidRPr="00D16546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всего, в том числе</w:t>
            </w:r>
          </w:p>
        </w:tc>
        <w:tc>
          <w:tcPr>
            <w:tcW w:w="1843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559" w:type="dxa"/>
          </w:tcPr>
          <w:p w:rsidR="006A1C92" w:rsidRDefault="006A1C92" w:rsidP="006A1C92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210,0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843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559" w:type="dxa"/>
          </w:tcPr>
          <w:p w:rsidR="006A1C92" w:rsidRDefault="006A1C92" w:rsidP="006A1C92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701" w:type="dxa"/>
          </w:tcPr>
          <w:p w:rsidR="006A1C92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210,0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  <w:tr w:rsidR="006A1C92" w:rsidRPr="007B68F9" w:rsidTr="00534167">
        <w:tc>
          <w:tcPr>
            <w:tcW w:w="696" w:type="dxa"/>
          </w:tcPr>
          <w:p w:rsidR="006A1C92" w:rsidRDefault="006A1C92" w:rsidP="006A1C92"/>
        </w:tc>
        <w:tc>
          <w:tcPr>
            <w:tcW w:w="7350" w:type="dxa"/>
          </w:tcPr>
          <w:p w:rsidR="006A1C92" w:rsidRPr="007B68F9" w:rsidRDefault="006A1C92" w:rsidP="006A1C92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843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59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1" w:type="dxa"/>
          </w:tcPr>
          <w:p w:rsidR="006A1C92" w:rsidRPr="007B68F9" w:rsidRDefault="006A1C92" w:rsidP="006A1C92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0,0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6A1C92" w:rsidRPr="007B68F9" w:rsidRDefault="006A1C92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4"/>
          <w:szCs w:val="24"/>
          <w:lang w:eastAsia="zh-CN" w:bidi="hi-IN"/>
        </w:rPr>
      </w:pPr>
    </w:p>
    <w:p w:rsidR="00534167" w:rsidRDefault="00534167" w:rsidP="00213FDD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534167" w:rsidRDefault="00534167" w:rsidP="00213FDD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534167" w:rsidRDefault="00534167" w:rsidP="00213FDD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</w:p>
    <w:p w:rsidR="00213FDD" w:rsidRPr="00D25C48" w:rsidRDefault="00213FDD" w:rsidP="00213FDD">
      <w:pPr>
        <w:pStyle w:val="afc"/>
        <w:spacing w:before="0" w:after="0"/>
        <w:jc w:val="center"/>
        <w:rPr>
          <w:rFonts w:ascii="Liberation Serif" w:hAnsi="Liberation Serif" w:cs="Liberation Serif"/>
          <w:b/>
        </w:rPr>
      </w:pPr>
      <w:r w:rsidRPr="00D25C48">
        <w:rPr>
          <w:rFonts w:ascii="Liberation Serif" w:hAnsi="Liberation Serif" w:cs="Liberation Serif"/>
          <w:b/>
        </w:rPr>
        <w:lastRenderedPageBreak/>
        <w:t xml:space="preserve">5. Характеристика направлений расходов финансовых мероприятий (результатов) комплекса процессных мероприятий </w:t>
      </w:r>
    </w:p>
    <w:p w:rsidR="00213FDD" w:rsidRPr="00D25C48" w:rsidRDefault="002A138E" w:rsidP="00213FDD">
      <w:pPr>
        <w:pStyle w:val="afc"/>
        <w:spacing w:before="0" w:after="0"/>
        <w:jc w:val="center"/>
        <w:rPr>
          <w:rFonts w:ascii="Liberation Serif" w:hAnsi="Liberation Serif" w:cs="Liberation Serif"/>
        </w:rPr>
      </w:pPr>
      <w:r w:rsidRPr="000C1365">
        <w:rPr>
          <w:rFonts w:ascii="Liberation Serif" w:eastAsia="NSimSun" w:hAnsi="Liberation Serif" w:cs="Liberation Serif"/>
          <w:b/>
          <w:bCs/>
          <w:color w:val="000000"/>
          <w:kern w:val="2"/>
          <w:lang w:bidi="hi-IN"/>
        </w:rPr>
        <w:t>«Создание условий для развития системы образования</w:t>
      </w:r>
      <w:r>
        <w:rPr>
          <w:rFonts w:ascii="Liberation Serif" w:eastAsia="NSimSun" w:hAnsi="Liberation Serif" w:cs="Liberation Serif"/>
          <w:b/>
          <w:bCs/>
          <w:color w:val="000000"/>
          <w:kern w:val="2"/>
          <w:lang w:bidi="hi-IN"/>
        </w:rPr>
        <w:t xml:space="preserve"> и воспитания детей и молодежи»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090"/>
        <w:gridCol w:w="1984"/>
        <w:gridCol w:w="1985"/>
        <w:gridCol w:w="3260"/>
        <w:gridCol w:w="1559"/>
        <w:gridCol w:w="1276"/>
        <w:gridCol w:w="1134"/>
      </w:tblGrid>
      <w:tr w:rsidR="00213FDD" w:rsidRPr="00C22915" w:rsidTr="00FA0D60">
        <w:tc>
          <w:tcPr>
            <w:tcW w:w="846" w:type="dxa"/>
            <w:vMerge w:val="restart"/>
            <w:shd w:val="clear" w:color="auto" w:fill="auto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3090" w:type="dxa"/>
            <w:vMerge w:val="restart"/>
            <w:shd w:val="clear" w:color="auto" w:fill="auto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</w:rPr>
              <w:t xml:space="preserve">Наименование </w:t>
            </w:r>
            <w:r>
              <w:rPr>
                <w:rFonts w:ascii="Liberation Serif" w:hAnsi="Liberation Serif" w:cs="Liberation Serif"/>
              </w:rPr>
              <w:t>комплекса процессных мероприятий, мероприятия (результат)</w:t>
            </w:r>
          </w:p>
        </w:tc>
        <w:tc>
          <w:tcPr>
            <w:tcW w:w="1984" w:type="dxa"/>
            <w:vMerge w:val="restart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Наименование расходов </w:t>
            </w:r>
          </w:p>
        </w:tc>
        <w:tc>
          <w:tcPr>
            <w:tcW w:w="1985" w:type="dxa"/>
            <w:vMerge w:val="restart"/>
          </w:tcPr>
          <w:p w:rsidR="00213FDD" w:rsidRDefault="00213FDD" w:rsidP="00FE71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Тип мероприятия </w:t>
            </w:r>
          </w:p>
          <w:p w:rsidR="00213FDD" w:rsidRPr="0094636B" w:rsidRDefault="00213FDD" w:rsidP="00FE712B">
            <w:pPr>
              <w:jc w:val="center"/>
            </w:pPr>
          </w:p>
        </w:tc>
        <w:tc>
          <w:tcPr>
            <w:tcW w:w="3260" w:type="dxa"/>
            <w:vMerge w:val="restart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Характеристика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</w:rPr>
              <w:t>Объем финансового обеспечения по годам, тыс. руб.</w:t>
            </w:r>
          </w:p>
        </w:tc>
      </w:tr>
      <w:tr w:rsidR="00213FDD" w:rsidRPr="00C22915" w:rsidTr="00FA0D60">
        <w:tc>
          <w:tcPr>
            <w:tcW w:w="846" w:type="dxa"/>
            <w:vMerge/>
            <w:shd w:val="clear" w:color="auto" w:fill="auto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090" w:type="dxa"/>
            <w:vMerge/>
            <w:shd w:val="clear" w:color="auto" w:fill="auto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vMerge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260" w:type="dxa"/>
            <w:vMerge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shd w:val="clear" w:color="auto" w:fill="auto"/>
          </w:tcPr>
          <w:p w:rsidR="00213FDD" w:rsidRPr="00F12679" w:rsidRDefault="00FE712B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213FDD" w:rsidRPr="00F12679" w:rsidRDefault="00FE712B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213FDD" w:rsidRPr="00FE712B" w:rsidRDefault="00FE712B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 w:rsidRPr="00FE712B">
              <w:rPr>
                <w:rFonts w:ascii="Liberation Serif" w:hAnsi="Liberation Serif" w:cs="Liberation Serif"/>
              </w:rPr>
              <w:t>2027 год</w:t>
            </w:r>
          </w:p>
        </w:tc>
      </w:tr>
      <w:tr w:rsidR="00213FDD" w:rsidRPr="00C22915" w:rsidTr="00FA0D60">
        <w:tc>
          <w:tcPr>
            <w:tcW w:w="846" w:type="dxa"/>
            <w:shd w:val="clear" w:color="auto" w:fill="auto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267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3090" w:type="dxa"/>
            <w:shd w:val="clear" w:color="auto" w:fill="auto"/>
          </w:tcPr>
          <w:p w:rsidR="00213FDD" w:rsidRPr="008902A3" w:rsidRDefault="008902A3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 w:rsidRPr="008902A3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984" w:type="dxa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985" w:type="dxa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260" w:type="dxa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13FDD" w:rsidRPr="00F12679" w:rsidRDefault="00213FDD" w:rsidP="00FE712B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676C6E" w:rsidRPr="00C22915" w:rsidTr="00676C6E">
        <w:tc>
          <w:tcPr>
            <w:tcW w:w="846" w:type="dxa"/>
            <w:shd w:val="clear" w:color="auto" w:fill="auto"/>
          </w:tcPr>
          <w:p w:rsidR="00676C6E" w:rsidRPr="00F12679" w:rsidRDefault="00676C6E" w:rsidP="00004460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14288" w:type="dxa"/>
            <w:gridSpan w:val="7"/>
            <w:shd w:val="clear" w:color="auto" w:fill="auto"/>
          </w:tcPr>
          <w:p w:rsidR="00676C6E" w:rsidRDefault="00B56B43" w:rsidP="00004460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bidi="hi-IN"/>
              </w:rPr>
            </w:pPr>
            <w:r w:rsidRPr="00B56B4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bidi="hi-IN"/>
              </w:rPr>
              <w:t>Обеспечение предоставления качественного дошкольного, школьного и дополнительного образ</w:t>
            </w:r>
            <w:r w:rsidR="008C040D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bidi="hi-IN"/>
              </w:rPr>
              <w:t>ования и включения в деятельност</w:t>
            </w:r>
            <w:r w:rsidRPr="00B56B43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bidi="hi-IN"/>
              </w:rPr>
              <w:t>ную систему воспитания 100% обучающихся</w:t>
            </w:r>
          </w:p>
          <w:p w:rsidR="00B56B43" w:rsidRPr="00676C6E" w:rsidRDefault="00B56B43" w:rsidP="00004460">
            <w:pPr>
              <w:jc w:val="center"/>
              <w:rPr>
                <w:sz w:val="24"/>
                <w:szCs w:val="24"/>
              </w:rPr>
            </w:pPr>
          </w:p>
        </w:tc>
      </w:tr>
      <w:tr w:rsidR="002A138E" w:rsidRPr="00C22915" w:rsidTr="00FA0D60">
        <w:tc>
          <w:tcPr>
            <w:tcW w:w="846" w:type="dxa"/>
            <w:shd w:val="clear" w:color="auto" w:fill="auto"/>
          </w:tcPr>
          <w:p w:rsidR="002A138E" w:rsidRDefault="002A138E" w:rsidP="002A138E">
            <w:pPr>
              <w:jc w:val="center"/>
            </w:pPr>
            <w:r w:rsidRPr="00D96C66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3090" w:type="dxa"/>
            <w:shd w:val="clear" w:color="auto" w:fill="auto"/>
          </w:tcPr>
          <w:p w:rsidR="002A138E" w:rsidRPr="00266CD9" w:rsidRDefault="002A138E" w:rsidP="002A138E">
            <w:pPr>
              <w:widowContro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004460">
              <w:rPr>
                <w:rFonts w:ascii="Liberation Serif" w:hAnsi="Liberation Serif" w:cs="Liberation Serif"/>
                <w:sz w:val="24"/>
                <w:szCs w:val="24"/>
              </w:rPr>
              <w:t>Обеспечена реализация основных образовательных программ дошкольного, начального общего, основного общего, среднего общего образования и дополнительных образовательных программ в муниципальных образо-вательных учреждениях</w:t>
            </w:r>
          </w:p>
        </w:tc>
        <w:tc>
          <w:tcPr>
            <w:tcW w:w="1984" w:type="dxa"/>
          </w:tcPr>
          <w:p w:rsidR="002A138E" w:rsidRPr="009C15AB" w:rsidRDefault="00676C6E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985" w:type="dxa"/>
          </w:tcPr>
          <w:p w:rsidR="002A138E" w:rsidRPr="009C15AB" w:rsidRDefault="002A138E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260" w:type="dxa"/>
          </w:tcPr>
          <w:p w:rsidR="002A138E" w:rsidRPr="008C040D" w:rsidRDefault="006D0BCD" w:rsidP="006D0BCD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Обеспечение общеобразовательного процесса (на общее и дошкольное образование); обеспечение выплаты заработной платы из бюджета округа на реализацию дополнительных общеобразовательных программ; расходы бюджета на содержание зданий, сооружений образовательных учреждений; оплата коммунальных услуг; обеспечение перевода несвойственных для отрасли образования функций на условия аутсорсинга; оплата договорных обязательств по осуществлению услуг, необходимых для организации образовательного процесса; соблюдение 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противопожарного, санитарно-противоэпидемического законодательства, а также законодательства по соблюдению безопасности дорожного движения, непосредственно связанного с реализацией основных общеобразовательных программ</w:t>
            </w:r>
          </w:p>
        </w:tc>
        <w:tc>
          <w:tcPr>
            <w:tcW w:w="1559" w:type="dxa"/>
          </w:tcPr>
          <w:p w:rsidR="002A138E" w:rsidRPr="007B68F9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596593,3</w:t>
            </w:r>
          </w:p>
        </w:tc>
        <w:tc>
          <w:tcPr>
            <w:tcW w:w="1276" w:type="dxa"/>
          </w:tcPr>
          <w:p w:rsidR="002A138E" w:rsidRDefault="002A138E" w:rsidP="002A138E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618241,6</w:t>
            </w:r>
          </w:p>
        </w:tc>
        <w:tc>
          <w:tcPr>
            <w:tcW w:w="1134" w:type="dxa"/>
          </w:tcPr>
          <w:p w:rsidR="002A138E" w:rsidRDefault="002A138E" w:rsidP="002A138E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618241,6</w:t>
            </w:r>
          </w:p>
        </w:tc>
      </w:tr>
      <w:tr w:rsidR="002A138E" w:rsidRPr="00C22915" w:rsidTr="00FA0D60">
        <w:tc>
          <w:tcPr>
            <w:tcW w:w="846" w:type="dxa"/>
            <w:shd w:val="clear" w:color="auto" w:fill="auto"/>
          </w:tcPr>
          <w:p w:rsidR="002A138E" w:rsidRDefault="002A138E" w:rsidP="002A138E">
            <w:pPr>
              <w:jc w:val="center"/>
            </w:pPr>
            <w:r w:rsidRPr="00D96C6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3090" w:type="dxa"/>
            <w:shd w:val="clear" w:color="auto" w:fill="auto"/>
          </w:tcPr>
          <w:p w:rsidR="002A138E" w:rsidRDefault="002A138E" w:rsidP="002A138E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0446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</w:tcPr>
          <w:p w:rsidR="002A138E" w:rsidRPr="009C15AB" w:rsidRDefault="00D63748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выплату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5" w:type="dxa"/>
          </w:tcPr>
          <w:p w:rsidR="002A138E" w:rsidRPr="009C15AB" w:rsidRDefault="009B764A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260" w:type="dxa"/>
          </w:tcPr>
          <w:p w:rsidR="002A138E" w:rsidRPr="008C040D" w:rsidRDefault="00D63748" w:rsidP="00AC2B93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>Обеспечен</w:t>
            </w:r>
            <w:r w:rsidR="00AC2B93" w:rsidRPr="008C040D">
              <w:rPr>
                <w:rFonts w:ascii="Liberation Serif" w:hAnsi="Liberation Serif" w:cs="Liberation Serif"/>
                <w:sz w:val="22"/>
                <w:szCs w:val="22"/>
              </w:rPr>
              <w:t>ие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59" w:type="dxa"/>
          </w:tcPr>
          <w:p w:rsidR="002A138E" w:rsidRPr="007B68F9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16875,0</w:t>
            </w:r>
          </w:p>
        </w:tc>
        <w:tc>
          <w:tcPr>
            <w:tcW w:w="1276" w:type="dxa"/>
          </w:tcPr>
          <w:p w:rsidR="002A138E" w:rsidRDefault="002A138E" w:rsidP="002A138E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16595,3</w:t>
            </w:r>
          </w:p>
        </w:tc>
        <w:tc>
          <w:tcPr>
            <w:tcW w:w="1134" w:type="dxa"/>
          </w:tcPr>
          <w:p w:rsidR="002A138E" w:rsidRDefault="002A138E" w:rsidP="002A138E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16595,3</w:t>
            </w:r>
          </w:p>
        </w:tc>
      </w:tr>
      <w:tr w:rsidR="002A138E" w:rsidRPr="00C22915" w:rsidTr="00FA0D60">
        <w:tc>
          <w:tcPr>
            <w:tcW w:w="846" w:type="dxa"/>
            <w:shd w:val="clear" w:color="auto" w:fill="auto"/>
          </w:tcPr>
          <w:p w:rsidR="002A138E" w:rsidRDefault="002A138E" w:rsidP="002A138E">
            <w:pPr>
              <w:jc w:val="center"/>
            </w:pPr>
            <w:r w:rsidRPr="00D96C66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3090" w:type="dxa"/>
            <w:shd w:val="clear" w:color="auto" w:fill="auto"/>
          </w:tcPr>
          <w:p w:rsidR="002A138E" w:rsidRDefault="002A138E" w:rsidP="002A138E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885E95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Проведены мероприятия с п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едагогами и руководителями </w:t>
            </w:r>
          </w:p>
        </w:tc>
        <w:tc>
          <w:tcPr>
            <w:tcW w:w="1984" w:type="dxa"/>
          </w:tcPr>
          <w:p w:rsidR="002A138E" w:rsidRPr="009C15AB" w:rsidRDefault="00FA0D60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обеспечение функций органа местного самоуправления – Управления образования и молодежной политики администрации Грязовецкого му</w:t>
            </w: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ниципального округа</w:t>
            </w:r>
          </w:p>
        </w:tc>
        <w:tc>
          <w:tcPr>
            <w:tcW w:w="1985" w:type="dxa"/>
          </w:tcPr>
          <w:p w:rsidR="002A138E" w:rsidRPr="009C15AB" w:rsidRDefault="00D63748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Приобретение товаров, работ, услуг</w:t>
            </w:r>
          </w:p>
        </w:tc>
        <w:tc>
          <w:tcPr>
            <w:tcW w:w="3260" w:type="dxa"/>
          </w:tcPr>
          <w:p w:rsidR="002A138E" w:rsidRPr="008C040D" w:rsidRDefault="00FA0D60" w:rsidP="00AC2B93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>Обеспечен</w:t>
            </w:r>
            <w:r w:rsidR="00AC2B93" w:rsidRPr="008C040D">
              <w:rPr>
                <w:rFonts w:ascii="Liberation Serif" w:hAnsi="Liberation Serif" w:cs="Liberation Serif"/>
                <w:sz w:val="22"/>
                <w:szCs w:val="22"/>
              </w:rPr>
              <w:t>ие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 проведени</w:t>
            </w:r>
            <w:r w:rsidR="00AC2B93" w:rsidRPr="008C040D">
              <w:rPr>
                <w:rFonts w:ascii="Liberation Serif" w:hAnsi="Liberation Serif" w:cs="Liberation Serif"/>
                <w:sz w:val="22"/>
                <w:szCs w:val="22"/>
              </w:rPr>
              <w:t>я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 мероприятий, направленных на повышение уровня профессиональной компетентности работников сферы образования; реализация мероприятий, направленных на поддержку педагогических инициатив (чествование педагогов, имеющих высо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кие результаты в обучении и воспитании детей - августовская конференция, День учителя</w:t>
            </w:r>
            <w:r w:rsidR="00942326">
              <w:rPr>
                <w:rFonts w:ascii="Liberation Serif" w:hAnsi="Liberation Serif" w:cs="Liberation Serif"/>
                <w:sz w:val="22"/>
                <w:szCs w:val="22"/>
              </w:rPr>
              <w:t>, конкурсы профессионального мастерства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 и т.д.)</w:t>
            </w:r>
          </w:p>
        </w:tc>
        <w:tc>
          <w:tcPr>
            <w:tcW w:w="1559" w:type="dxa"/>
          </w:tcPr>
          <w:p w:rsidR="002A138E" w:rsidRPr="007B68F9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100,0</w:t>
            </w:r>
          </w:p>
        </w:tc>
        <w:tc>
          <w:tcPr>
            <w:tcW w:w="1276" w:type="dxa"/>
          </w:tcPr>
          <w:p w:rsidR="002A138E" w:rsidRPr="007B68F9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2A138E" w:rsidRPr="007B68F9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</w:tr>
      <w:tr w:rsidR="002A138E" w:rsidRPr="00C22915" w:rsidTr="00FA0D60">
        <w:tc>
          <w:tcPr>
            <w:tcW w:w="846" w:type="dxa"/>
            <w:shd w:val="clear" w:color="auto" w:fill="auto"/>
          </w:tcPr>
          <w:p w:rsidR="002A138E" w:rsidRDefault="002A138E" w:rsidP="002A138E">
            <w:pPr>
              <w:jc w:val="center"/>
            </w:pPr>
            <w:r w:rsidRPr="00D96C6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3090" w:type="dxa"/>
            <w:shd w:val="clear" w:color="auto" w:fill="auto"/>
          </w:tcPr>
          <w:p w:rsidR="002A138E" w:rsidRDefault="002A138E" w:rsidP="002A138E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0446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Обеспечена деятельность БУ «Молодежный центр «Инициатива»</w:t>
            </w:r>
          </w:p>
        </w:tc>
        <w:tc>
          <w:tcPr>
            <w:tcW w:w="1984" w:type="dxa"/>
          </w:tcPr>
          <w:p w:rsidR="002A138E" w:rsidRPr="009C15AB" w:rsidRDefault="00C50B54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985" w:type="dxa"/>
          </w:tcPr>
          <w:p w:rsidR="002A138E" w:rsidRPr="009C15AB" w:rsidRDefault="002A138E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260" w:type="dxa"/>
          </w:tcPr>
          <w:p w:rsidR="002A138E" w:rsidRPr="008C040D" w:rsidRDefault="006D0BCD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>Финансовое обеспечение деятельности БУ «Молодежный центр «Инициатива»</w:t>
            </w:r>
          </w:p>
        </w:tc>
        <w:tc>
          <w:tcPr>
            <w:tcW w:w="1559" w:type="dxa"/>
          </w:tcPr>
          <w:p w:rsidR="002A138E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7112,1</w:t>
            </w:r>
          </w:p>
        </w:tc>
        <w:tc>
          <w:tcPr>
            <w:tcW w:w="1276" w:type="dxa"/>
          </w:tcPr>
          <w:p w:rsidR="002A138E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7912,2</w:t>
            </w:r>
          </w:p>
        </w:tc>
        <w:tc>
          <w:tcPr>
            <w:tcW w:w="1134" w:type="dxa"/>
          </w:tcPr>
          <w:p w:rsidR="002A138E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7912,2</w:t>
            </w:r>
          </w:p>
        </w:tc>
      </w:tr>
      <w:tr w:rsidR="002A138E" w:rsidRPr="00C22915" w:rsidTr="00FA0D60">
        <w:tc>
          <w:tcPr>
            <w:tcW w:w="846" w:type="dxa"/>
            <w:shd w:val="clear" w:color="auto" w:fill="auto"/>
          </w:tcPr>
          <w:p w:rsidR="002A138E" w:rsidRDefault="002A138E" w:rsidP="002A138E">
            <w:pPr>
              <w:jc w:val="center"/>
            </w:pPr>
            <w:r w:rsidRPr="00D96C66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3090" w:type="dxa"/>
            <w:shd w:val="clear" w:color="auto" w:fill="auto"/>
          </w:tcPr>
          <w:p w:rsidR="002A138E" w:rsidRDefault="002A138E" w:rsidP="002A138E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0446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Обеспечена деятельность Управления образования и молодежной политики администрации Грязовецкого муниципального округа</w:t>
            </w:r>
          </w:p>
        </w:tc>
        <w:tc>
          <w:tcPr>
            <w:tcW w:w="1984" w:type="dxa"/>
          </w:tcPr>
          <w:p w:rsidR="002A138E" w:rsidRPr="009C15AB" w:rsidRDefault="006D0BCD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обеспечение функций органа местного самоуправления – Управления образования и молодежной политики администрации Грязовецкого муниципального округа</w:t>
            </w:r>
          </w:p>
        </w:tc>
        <w:tc>
          <w:tcPr>
            <w:tcW w:w="1985" w:type="dxa"/>
          </w:tcPr>
          <w:p w:rsidR="002A138E" w:rsidRPr="009C15AB" w:rsidRDefault="002A138E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260" w:type="dxa"/>
          </w:tcPr>
          <w:p w:rsidR="002A138E" w:rsidRPr="008C040D" w:rsidRDefault="006D0BCD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Финансовое обеспечение деятельности </w:t>
            </w:r>
            <w:r w:rsidRPr="008C040D">
              <w:rPr>
                <w:rFonts w:ascii="Liberation Serif" w:eastAsia="NSimSun" w:hAnsi="Liberation Serif" w:cs="Liberation Serif"/>
                <w:color w:val="000000"/>
                <w:kern w:val="2"/>
                <w:sz w:val="22"/>
                <w:szCs w:val="22"/>
                <w:lang w:bidi="hi-IN"/>
              </w:rPr>
              <w:t>Управления образования и молодежной политики администрации Грязовецкого муниципального округа</w:t>
            </w:r>
          </w:p>
        </w:tc>
        <w:tc>
          <w:tcPr>
            <w:tcW w:w="1559" w:type="dxa"/>
          </w:tcPr>
          <w:p w:rsidR="002A138E" w:rsidRPr="007B68F9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3048,0</w:t>
            </w:r>
          </w:p>
        </w:tc>
        <w:tc>
          <w:tcPr>
            <w:tcW w:w="1276" w:type="dxa"/>
          </w:tcPr>
          <w:p w:rsidR="002A138E" w:rsidRDefault="002A138E" w:rsidP="002A138E">
            <w:pPr>
              <w:jc w:val="center"/>
            </w:pPr>
            <w:r w:rsidRPr="006625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3048,0</w:t>
            </w:r>
          </w:p>
        </w:tc>
        <w:tc>
          <w:tcPr>
            <w:tcW w:w="1134" w:type="dxa"/>
          </w:tcPr>
          <w:p w:rsidR="002A138E" w:rsidRDefault="002A138E" w:rsidP="002A138E">
            <w:pPr>
              <w:jc w:val="center"/>
            </w:pPr>
            <w:r w:rsidRPr="00662528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3048,0</w:t>
            </w:r>
          </w:p>
        </w:tc>
      </w:tr>
      <w:tr w:rsidR="002A138E" w:rsidRPr="00C22915" w:rsidTr="00FA0D60">
        <w:tc>
          <w:tcPr>
            <w:tcW w:w="846" w:type="dxa"/>
            <w:shd w:val="clear" w:color="auto" w:fill="auto"/>
          </w:tcPr>
          <w:p w:rsidR="002A138E" w:rsidRDefault="002A138E" w:rsidP="002A138E">
            <w:pPr>
              <w:jc w:val="center"/>
            </w:pPr>
            <w:r w:rsidRPr="00D96C66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3090" w:type="dxa"/>
            <w:shd w:val="clear" w:color="auto" w:fill="auto"/>
          </w:tcPr>
          <w:p w:rsidR="002A138E" w:rsidRDefault="002A138E" w:rsidP="002A138E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0446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Обеспечена деятельность БУ «Центр обеспечения деятельности образовательных учреждений»</w:t>
            </w:r>
          </w:p>
        </w:tc>
        <w:tc>
          <w:tcPr>
            <w:tcW w:w="1984" w:type="dxa"/>
          </w:tcPr>
          <w:p w:rsidR="002A138E" w:rsidRPr="009C15AB" w:rsidRDefault="002A138E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85" w:type="dxa"/>
          </w:tcPr>
          <w:p w:rsidR="002A138E" w:rsidRPr="009C15AB" w:rsidRDefault="002A138E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3260" w:type="dxa"/>
          </w:tcPr>
          <w:p w:rsidR="002A138E" w:rsidRPr="008C040D" w:rsidRDefault="006D0BCD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Финансовое обеспечение деятельности </w:t>
            </w:r>
            <w:r w:rsidRPr="008C040D">
              <w:rPr>
                <w:rFonts w:ascii="Liberation Serif" w:eastAsia="NSimSun" w:hAnsi="Liberation Serif" w:cs="Liberation Serif"/>
                <w:color w:val="000000"/>
                <w:kern w:val="2"/>
                <w:sz w:val="22"/>
                <w:szCs w:val="22"/>
                <w:lang w:bidi="hi-IN"/>
              </w:rPr>
              <w:t>БУ «Центр обеспечения деятельности образовательных учреждений»</w:t>
            </w:r>
          </w:p>
        </w:tc>
        <w:tc>
          <w:tcPr>
            <w:tcW w:w="1559" w:type="dxa"/>
          </w:tcPr>
          <w:p w:rsidR="002A138E" w:rsidRPr="007B68F9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66335,5</w:t>
            </w:r>
          </w:p>
        </w:tc>
        <w:tc>
          <w:tcPr>
            <w:tcW w:w="1276" w:type="dxa"/>
          </w:tcPr>
          <w:p w:rsidR="002A138E" w:rsidRDefault="002A138E" w:rsidP="002A138E">
            <w:pPr>
              <w:jc w:val="center"/>
            </w:pPr>
            <w:r w:rsidRPr="00691A5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66335,5</w:t>
            </w:r>
          </w:p>
        </w:tc>
        <w:tc>
          <w:tcPr>
            <w:tcW w:w="1134" w:type="dxa"/>
          </w:tcPr>
          <w:p w:rsidR="002A138E" w:rsidRDefault="002A138E" w:rsidP="002A138E">
            <w:pPr>
              <w:jc w:val="center"/>
            </w:pPr>
            <w:r w:rsidRPr="00691A54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66335,5</w:t>
            </w:r>
          </w:p>
        </w:tc>
      </w:tr>
      <w:tr w:rsidR="002A138E" w:rsidRPr="00C22915" w:rsidTr="00FA0D60">
        <w:tc>
          <w:tcPr>
            <w:tcW w:w="846" w:type="dxa"/>
            <w:shd w:val="clear" w:color="auto" w:fill="auto"/>
          </w:tcPr>
          <w:p w:rsidR="002A138E" w:rsidRDefault="00B56B43" w:rsidP="002A138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1.7</w:t>
            </w:r>
          </w:p>
        </w:tc>
        <w:tc>
          <w:tcPr>
            <w:tcW w:w="3090" w:type="dxa"/>
            <w:shd w:val="clear" w:color="auto" w:fill="auto"/>
          </w:tcPr>
          <w:p w:rsidR="002A138E" w:rsidRPr="00266CD9" w:rsidRDefault="002A138E" w:rsidP="002A138E">
            <w:pPr>
              <w:pStyle w:val="afc"/>
              <w:spacing w:before="0" w:after="0"/>
              <w:rPr>
                <w:rFonts w:ascii="Liberation Serif" w:hAnsi="Liberation Serif" w:cs="Liberation Serif"/>
              </w:rPr>
            </w:pPr>
            <w:r w:rsidRPr="00FE3681"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>Создан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>ы</w:t>
            </w:r>
            <w:r w:rsidRPr="00FE3681"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 xml:space="preserve"> услови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>я для обес</w:t>
            </w:r>
            <w:r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lastRenderedPageBreak/>
              <w:t>печения функционирования системы персонифицированного финансирования дополни</w:t>
            </w:r>
            <w:r w:rsidRPr="00FE3681">
              <w:rPr>
                <w:rFonts w:ascii="Liberation Serif" w:eastAsia="NSimSun" w:hAnsi="Liberation Serif" w:cs="Liberation Serif"/>
                <w:color w:val="000000"/>
                <w:kern w:val="2"/>
                <w:lang w:bidi="hi-IN"/>
              </w:rPr>
              <w:t>тельного образования детей</w:t>
            </w:r>
          </w:p>
        </w:tc>
        <w:tc>
          <w:tcPr>
            <w:tcW w:w="1984" w:type="dxa"/>
          </w:tcPr>
          <w:p w:rsidR="002A138E" w:rsidRPr="009C15AB" w:rsidRDefault="002A138E" w:rsidP="002A138E">
            <w:pPr>
              <w:pStyle w:val="afc"/>
              <w:spacing w:before="0" w:after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Расходы на реализацию системы </w:t>
            </w: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персонифицированного финансирования дополнительного образования детей</w:t>
            </w:r>
          </w:p>
        </w:tc>
        <w:tc>
          <w:tcPr>
            <w:tcW w:w="1985" w:type="dxa"/>
          </w:tcPr>
          <w:p w:rsidR="002A138E" w:rsidRPr="009C15AB" w:rsidRDefault="009B764A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Оказание услуг (выполнение ра</w:t>
            </w: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бот)</w:t>
            </w:r>
          </w:p>
        </w:tc>
        <w:tc>
          <w:tcPr>
            <w:tcW w:w="3260" w:type="dxa"/>
          </w:tcPr>
          <w:p w:rsidR="002A138E" w:rsidRPr="008C040D" w:rsidRDefault="00AC2B93" w:rsidP="00AC2B93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Style w:val="spfo1"/>
                <w:rFonts w:ascii="Liberation Serif" w:hAnsi="Liberation Serif" w:cs="Liberation Serif"/>
                <w:sz w:val="22"/>
                <w:szCs w:val="22"/>
              </w:rPr>
              <w:lastRenderedPageBreak/>
              <w:t>Обеспечение персонифицированным финансированием до</w:t>
            </w:r>
            <w:r w:rsidRPr="008C040D">
              <w:rPr>
                <w:rStyle w:val="spfo1"/>
                <w:rFonts w:ascii="Liberation Serif" w:hAnsi="Liberation Serif" w:cs="Liberation Serif"/>
                <w:sz w:val="22"/>
                <w:szCs w:val="22"/>
              </w:rPr>
              <w:lastRenderedPageBreak/>
              <w:t>полнительного образования за счет бюджета округа в муниципальных учреждениях и учреждениях, которые не являются муниципальными, но имеют лицензию на ведение образовательной деятельности</w:t>
            </w:r>
          </w:p>
        </w:tc>
        <w:tc>
          <w:tcPr>
            <w:tcW w:w="1559" w:type="dxa"/>
          </w:tcPr>
          <w:p w:rsidR="002A138E" w:rsidRPr="007B68F9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6600,0</w:t>
            </w:r>
          </w:p>
        </w:tc>
        <w:tc>
          <w:tcPr>
            <w:tcW w:w="1276" w:type="dxa"/>
          </w:tcPr>
          <w:p w:rsidR="002A138E" w:rsidRDefault="002A138E" w:rsidP="002A138E">
            <w:pPr>
              <w:jc w:val="center"/>
            </w:pPr>
            <w:r w:rsidRPr="00322A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6600,0</w:t>
            </w:r>
          </w:p>
        </w:tc>
        <w:tc>
          <w:tcPr>
            <w:tcW w:w="1134" w:type="dxa"/>
          </w:tcPr>
          <w:p w:rsidR="002A138E" w:rsidRDefault="002A138E" w:rsidP="002A138E">
            <w:pPr>
              <w:jc w:val="center"/>
            </w:pPr>
            <w:r w:rsidRPr="00322A3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6600,0</w:t>
            </w:r>
          </w:p>
        </w:tc>
      </w:tr>
      <w:tr w:rsidR="002A138E" w:rsidRPr="00C22915" w:rsidTr="00FA0D60">
        <w:tc>
          <w:tcPr>
            <w:tcW w:w="846" w:type="dxa"/>
            <w:shd w:val="clear" w:color="auto" w:fill="auto"/>
          </w:tcPr>
          <w:p w:rsidR="002A138E" w:rsidRDefault="00B56B43" w:rsidP="002A138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1.8</w:t>
            </w:r>
          </w:p>
        </w:tc>
        <w:tc>
          <w:tcPr>
            <w:tcW w:w="3090" w:type="dxa"/>
            <w:shd w:val="clear" w:color="auto" w:fill="auto"/>
          </w:tcPr>
          <w:p w:rsidR="002A138E" w:rsidRDefault="002A138E" w:rsidP="002A138E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0446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Обеспечено поощрение одаренных и талантливых детей и молодёжи стипендиями и премиями</w:t>
            </w:r>
          </w:p>
        </w:tc>
        <w:tc>
          <w:tcPr>
            <w:tcW w:w="1984" w:type="dxa"/>
          </w:tcPr>
          <w:p w:rsidR="002A138E" w:rsidRPr="009C15AB" w:rsidRDefault="006D0BCD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организацию и осуществление мероприятий по работе с детьми и молодежью</w:t>
            </w:r>
          </w:p>
        </w:tc>
        <w:tc>
          <w:tcPr>
            <w:tcW w:w="1985" w:type="dxa"/>
          </w:tcPr>
          <w:p w:rsidR="002A138E" w:rsidRPr="009C15AB" w:rsidRDefault="002A138E" w:rsidP="002A138E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Выплаты физическим лицам, приобретение товаров, работ, услуг</w:t>
            </w:r>
          </w:p>
        </w:tc>
        <w:tc>
          <w:tcPr>
            <w:tcW w:w="3260" w:type="dxa"/>
          </w:tcPr>
          <w:p w:rsidR="002A138E" w:rsidRPr="008C040D" w:rsidRDefault="00AC2B93" w:rsidP="00942326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Обеспечение стипендиями, премиями, грантами одаренных, талантливых, активных молодых людей; проведение различных мероприятий, направленных на развитие и поощрение одаренности и активности детей и молодежи; оплата организационных взносов, командировочных расходов, транспортных услуг, организация питания, приобретение материальных ценностей, подарочной продукции  для </w:t>
            </w:r>
            <w:r w:rsidR="00942326">
              <w:rPr>
                <w:rFonts w:ascii="Liberation Serif" w:hAnsi="Liberation Serif" w:cs="Liberation Serif"/>
                <w:sz w:val="22"/>
                <w:szCs w:val="22"/>
              </w:rPr>
              <w:t>поощрения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 победителей и призеров школьного и муниципального этапов различных конкурсов, олимпиад, форумов</w:t>
            </w:r>
          </w:p>
        </w:tc>
        <w:tc>
          <w:tcPr>
            <w:tcW w:w="1559" w:type="dxa"/>
          </w:tcPr>
          <w:p w:rsidR="002A138E" w:rsidRPr="007B68F9" w:rsidRDefault="002A138E" w:rsidP="002A138E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370,0</w:t>
            </w:r>
          </w:p>
        </w:tc>
        <w:tc>
          <w:tcPr>
            <w:tcW w:w="1276" w:type="dxa"/>
          </w:tcPr>
          <w:p w:rsidR="002A138E" w:rsidRDefault="002A138E" w:rsidP="002A138E">
            <w:pPr>
              <w:jc w:val="center"/>
            </w:pPr>
            <w:r w:rsidRPr="0069211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370,0</w:t>
            </w:r>
          </w:p>
        </w:tc>
        <w:tc>
          <w:tcPr>
            <w:tcW w:w="1134" w:type="dxa"/>
          </w:tcPr>
          <w:p w:rsidR="002A138E" w:rsidRDefault="002A138E" w:rsidP="002A138E">
            <w:pPr>
              <w:jc w:val="center"/>
            </w:pPr>
            <w:r w:rsidRPr="00692112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370,0</w:t>
            </w:r>
          </w:p>
        </w:tc>
      </w:tr>
      <w:tr w:rsidR="006D0BCD" w:rsidRPr="00C22915" w:rsidTr="00FA0D60">
        <w:tc>
          <w:tcPr>
            <w:tcW w:w="846" w:type="dxa"/>
            <w:shd w:val="clear" w:color="auto" w:fill="auto"/>
          </w:tcPr>
          <w:p w:rsidR="006D0BCD" w:rsidRDefault="00B56B43" w:rsidP="00534167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 w:rsidR="00534167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3090" w:type="dxa"/>
            <w:shd w:val="clear" w:color="auto" w:fill="auto"/>
          </w:tcPr>
          <w:p w:rsidR="006D0BCD" w:rsidRDefault="006D0BCD" w:rsidP="006D0BCD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0446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Проведены муниципальные мероприятия, направленные на развитие </w:t>
            </w:r>
            <w:r w:rsidRPr="0000446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волонтерства и добровольчества</w:t>
            </w:r>
          </w:p>
        </w:tc>
        <w:tc>
          <w:tcPr>
            <w:tcW w:w="1984" w:type="dxa"/>
          </w:tcPr>
          <w:p w:rsidR="006D0BCD" w:rsidRPr="009C15AB" w:rsidRDefault="006D0BCD" w:rsidP="006D0BCD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Расходы на организацию и осуществление мероприятий по </w:t>
            </w: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работе с детьми и молодежью</w:t>
            </w:r>
          </w:p>
        </w:tc>
        <w:tc>
          <w:tcPr>
            <w:tcW w:w="1985" w:type="dxa"/>
          </w:tcPr>
          <w:p w:rsidR="006D0BCD" w:rsidRPr="009C15AB" w:rsidRDefault="006D0BCD" w:rsidP="006D0BCD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Приобретение товаров, работ, услуг</w:t>
            </w:r>
          </w:p>
        </w:tc>
        <w:tc>
          <w:tcPr>
            <w:tcW w:w="3260" w:type="dxa"/>
          </w:tcPr>
          <w:p w:rsidR="006D0BCD" w:rsidRPr="008C040D" w:rsidRDefault="00AC2B93" w:rsidP="00AC2B93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Обеспечение необходимыми материалами и оборудованием мероприятий с волонтера-ми, 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экологических акций, форумов; изготовление баннеров, визиток, флагов; обеспечение волонтеров атрибутами, футболками, бейсболками; оплата транспортных услуг, приобретение подарочной продукции, канцелярских товаров, продуктов питания для проведения мероприятий с волонтерами</w:t>
            </w:r>
          </w:p>
        </w:tc>
        <w:tc>
          <w:tcPr>
            <w:tcW w:w="1559" w:type="dxa"/>
          </w:tcPr>
          <w:p w:rsidR="006D0BCD" w:rsidRPr="007B68F9" w:rsidRDefault="00942326" w:rsidP="006D0B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70,0</w:t>
            </w:r>
          </w:p>
        </w:tc>
        <w:tc>
          <w:tcPr>
            <w:tcW w:w="1276" w:type="dxa"/>
          </w:tcPr>
          <w:p w:rsidR="006D0BCD" w:rsidRDefault="00942326" w:rsidP="006D0BCD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134" w:type="dxa"/>
          </w:tcPr>
          <w:p w:rsidR="006D0BCD" w:rsidRDefault="00942326" w:rsidP="006D0BCD">
            <w:pPr>
              <w:jc w:val="center"/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</w:tr>
      <w:tr w:rsidR="006D0BCD" w:rsidRPr="00C22915" w:rsidTr="00FA0D60">
        <w:tc>
          <w:tcPr>
            <w:tcW w:w="846" w:type="dxa"/>
            <w:shd w:val="clear" w:color="auto" w:fill="auto"/>
          </w:tcPr>
          <w:p w:rsidR="006D0BCD" w:rsidRDefault="00B56B43" w:rsidP="00534167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1.1</w:t>
            </w:r>
            <w:r w:rsidR="00534167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</w:p>
        </w:tc>
        <w:tc>
          <w:tcPr>
            <w:tcW w:w="3090" w:type="dxa"/>
            <w:shd w:val="clear" w:color="auto" w:fill="auto"/>
          </w:tcPr>
          <w:p w:rsidR="006D0BCD" w:rsidRDefault="006D0BCD" w:rsidP="006D0BCD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004460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Созданы условия для развития юнармейского и кадетского движения</w:t>
            </w:r>
          </w:p>
        </w:tc>
        <w:tc>
          <w:tcPr>
            <w:tcW w:w="1984" w:type="dxa"/>
          </w:tcPr>
          <w:p w:rsidR="006D0BCD" w:rsidRPr="009C15AB" w:rsidRDefault="006D0BCD" w:rsidP="006D0BCD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организацию и осуществление мероприятий по работе с детьми и молодежью</w:t>
            </w:r>
          </w:p>
        </w:tc>
        <w:tc>
          <w:tcPr>
            <w:tcW w:w="1985" w:type="dxa"/>
          </w:tcPr>
          <w:p w:rsidR="006D0BCD" w:rsidRPr="009C15AB" w:rsidRDefault="006D0BCD" w:rsidP="006D0BCD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3260" w:type="dxa"/>
          </w:tcPr>
          <w:p w:rsidR="006D0BCD" w:rsidRPr="008C040D" w:rsidRDefault="00B00CB4" w:rsidP="00B00CB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>Приобретение оборудования и обмундирования для юнармейцев и кадет; приобретение подарочной продукции, канцелярских товаров, продуктов питания, оплата транспортных услуг; организация питания для проведения муниципальных меро-приятий, фестивалей, конкурсов, акций с участием юнармейцев</w:t>
            </w:r>
          </w:p>
        </w:tc>
        <w:tc>
          <w:tcPr>
            <w:tcW w:w="1559" w:type="dxa"/>
          </w:tcPr>
          <w:p w:rsidR="006D0BCD" w:rsidRDefault="006D0BCD" w:rsidP="006D0B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276" w:type="dxa"/>
          </w:tcPr>
          <w:p w:rsidR="006D0BCD" w:rsidRDefault="006D0BCD" w:rsidP="006D0B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  <w:tc>
          <w:tcPr>
            <w:tcW w:w="1134" w:type="dxa"/>
          </w:tcPr>
          <w:p w:rsidR="006D0BCD" w:rsidRDefault="006D0BCD" w:rsidP="006D0B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100,0</w:t>
            </w:r>
          </w:p>
        </w:tc>
      </w:tr>
      <w:tr w:rsidR="00942326" w:rsidRPr="00C22915" w:rsidTr="00FA0D60">
        <w:tc>
          <w:tcPr>
            <w:tcW w:w="846" w:type="dxa"/>
            <w:shd w:val="clear" w:color="auto" w:fill="auto"/>
          </w:tcPr>
          <w:p w:rsidR="00942326" w:rsidRDefault="00942326" w:rsidP="00942326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1.11</w:t>
            </w:r>
          </w:p>
        </w:tc>
        <w:tc>
          <w:tcPr>
            <w:tcW w:w="3090" w:type="dxa"/>
            <w:shd w:val="clear" w:color="auto" w:fill="auto"/>
          </w:tcPr>
          <w:p w:rsidR="00942326" w:rsidRDefault="00942326" w:rsidP="00942326">
            <w:pPr>
              <w:widowControl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534167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Проведены муниципальные фестивали, конкурсы, акции, направленные на развитие талантов и способностей детей и молодежи, в том числе на развитие «Движение первых»</w:t>
            </w:r>
          </w:p>
        </w:tc>
        <w:tc>
          <w:tcPr>
            <w:tcW w:w="1984" w:type="dxa"/>
          </w:tcPr>
          <w:p w:rsidR="00942326" w:rsidRPr="009C15AB" w:rsidRDefault="00942326" w:rsidP="00942326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организацию и осуществление мероприятий по работе с детьми и молодежью</w:t>
            </w:r>
          </w:p>
        </w:tc>
        <w:tc>
          <w:tcPr>
            <w:tcW w:w="1985" w:type="dxa"/>
          </w:tcPr>
          <w:p w:rsidR="00942326" w:rsidRPr="009C15AB" w:rsidRDefault="00942326" w:rsidP="00942326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3260" w:type="dxa"/>
          </w:tcPr>
          <w:p w:rsidR="00942326" w:rsidRPr="008C040D" w:rsidRDefault="00942326" w:rsidP="00942326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Обеспечение проведения муниципальных мероприятий, конкурсов, фестивалей для детей и молодежи и направление детей и молодежи для участия в региональных и федеральных фестивалях, акциях и конкурсах, 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спортивных мероприятиях; приобретение подарочной продукции, канцелярских товаров, продуктов питания, оплата транспортных расходов для проведения мероприятий</w:t>
            </w:r>
          </w:p>
        </w:tc>
        <w:tc>
          <w:tcPr>
            <w:tcW w:w="1559" w:type="dxa"/>
          </w:tcPr>
          <w:p w:rsidR="00942326" w:rsidRDefault="00942326" w:rsidP="00942326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760,0</w:t>
            </w:r>
          </w:p>
        </w:tc>
        <w:tc>
          <w:tcPr>
            <w:tcW w:w="1276" w:type="dxa"/>
          </w:tcPr>
          <w:p w:rsidR="00942326" w:rsidRDefault="00942326" w:rsidP="00942326">
            <w:pPr>
              <w:jc w:val="center"/>
            </w:pPr>
            <w:r w:rsidRPr="00AE2C4B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760,0</w:t>
            </w:r>
          </w:p>
        </w:tc>
        <w:tc>
          <w:tcPr>
            <w:tcW w:w="1134" w:type="dxa"/>
          </w:tcPr>
          <w:p w:rsidR="00942326" w:rsidRDefault="00942326" w:rsidP="00942326">
            <w:pPr>
              <w:jc w:val="center"/>
            </w:pPr>
            <w:r w:rsidRPr="00AE2C4B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760,0</w:t>
            </w:r>
          </w:p>
        </w:tc>
      </w:tr>
      <w:tr w:rsidR="006D0BCD" w:rsidRPr="00C22915" w:rsidTr="00FA0D60">
        <w:tc>
          <w:tcPr>
            <w:tcW w:w="846" w:type="dxa"/>
            <w:shd w:val="clear" w:color="auto" w:fill="auto"/>
          </w:tcPr>
          <w:p w:rsidR="006D0BCD" w:rsidRDefault="00B56B43" w:rsidP="00534167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1.1</w:t>
            </w:r>
            <w:r w:rsidR="00534167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3090" w:type="dxa"/>
            <w:shd w:val="clear" w:color="auto" w:fill="auto"/>
          </w:tcPr>
          <w:p w:rsidR="006D0BCD" w:rsidRPr="00266CD9" w:rsidRDefault="006D0BCD" w:rsidP="006D0BCD">
            <w:pPr>
              <w:pStyle w:val="afc"/>
              <w:spacing w:before="0" w:after="0"/>
              <w:rPr>
                <w:rFonts w:ascii="Liberation Serif" w:hAnsi="Liberation Serif" w:cs="Liberation Serif"/>
              </w:rPr>
            </w:pPr>
            <w:r w:rsidRPr="00004460">
              <w:rPr>
                <w:rFonts w:ascii="Liberation Serif" w:hAnsi="Liberation Serif" w:cs="Liberation Serif"/>
              </w:rPr>
              <w:t>Обеспечена деятельность системы профилактики негативных явлений среди детей и молодёжи</w:t>
            </w:r>
          </w:p>
        </w:tc>
        <w:tc>
          <w:tcPr>
            <w:tcW w:w="1984" w:type="dxa"/>
          </w:tcPr>
          <w:p w:rsidR="006D0BCD" w:rsidRPr="009C15AB" w:rsidRDefault="006D0BCD" w:rsidP="006D0BCD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организацию и осуществление мероприятий по работе с детьми и молодежью</w:t>
            </w:r>
          </w:p>
        </w:tc>
        <w:tc>
          <w:tcPr>
            <w:tcW w:w="1985" w:type="dxa"/>
          </w:tcPr>
          <w:p w:rsidR="006D0BCD" w:rsidRPr="009C15AB" w:rsidRDefault="006D0BCD" w:rsidP="006D0BCD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3260" w:type="dxa"/>
          </w:tcPr>
          <w:p w:rsidR="006D0BCD" w:rsidRPr="008C040D" w:rsidRDefault="00B00CB4" w:rsidP="00B00CB4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>Обеспечение проведения профилактических мероприятий антинаркотической, противопожарной направленностей</w:t>
            </w:r>
            <w:r w:rsidR="00A82C85">
              <w:rPr>
                <w:rFonts w:ascii="Liberation Serif" w:hAnsi="Liberation Serif" w:cs="Liberation Serif"/>
                <w:sz w:val="22"/>
                <w:szCs w:val="22"/>
              </w:rPr>
              <w:t>, а также мероприятий, направленных на предупреждение правонарушений, совершаемых с использованием информационных технологий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 xml:space="preserve">; мероприятий, направленных на формирование здорового образа жизни; </w:t>
            </w:r>
            <w:r w:rsidR="00942326">
              <w:rPr>
                <w:rFonts w:ascii="Liberation Serif" w:hAnsi="Liberation Serif" w:cs="Liberation Serif"/>
                <w:sz w:val="22"/>
                <w:szCs w:val="22"/>
              </w:rPr>
              <w:t xml:space="preserve">подвоза на 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>профилактические медицинские осмотры; повышение квалификации специалистов по данной тематике, обеспечение программными продуктами службы медиации (примирения) и психолого-педагогические службы; приобретение подарочной продукции, канцелярских товаров, продуктов питания, оплата транспорт</w:t>
            </w: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ных расходов; организация питания для проведения мероприятий</w:t>
            </w:r>
          </w:p>
        </w:tc>
        <w:tc>
          <w:tcPr>
            <w:tcW w:w="1559" w:type="dxa"/>
          </w:tcPr>
          <w:p w:rsidR="006D0BCD" w:rsidRDefault="006D0BCD" w:rsidP="006D0B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70,0</w:t>
            </w:r>
          </w:p>
        </w:tc>
        <w:tc>
          <w:tcPr>
            <w:tcW w:w="1276" w:type="dxa"/>
          </w:tcPr>
          <w:p w:rsidR="006D0BCD" w:rsidRDefault="006D0BCD" w:rsidP="006D0BCD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134" w:type="dxa"/>
          </w:tcPr>
          <w:p w:rsidR="006D0BCD" w:rsidRDefault="006D0BCD" w:rsidP="006D0BCD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</w:tr>
      <w:tr w:rsidR="006D0BCD" w:rsidRPr="00C22915" w:rsidTr="00FA0D60">
        <w:tc>
          <w:tcPr>
            <w:tcW w:w="846" w:type="dxa"/>
            <w:shd w:val="clear" w:color="auto" w:fill="auto"/>
          </w:tcPr>
          <w:p w:rsidR="006D0BCD" w:rsidRDefault="00B56B43" w:rsidP="00534167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1.1</w:t>
            </w:r>
            <w:r w:rsidR="00534167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3090" w:type="dxa"/>
            <w:shd w:val="clear" w:color="auto" w:fill="auto"/>
          </w:tcPr>
          <w:p w:rsidR="006D0BCD" w:rsidRPr="00266CD9" w:rsidRDefault="006D0BCD" w:rsidP="006D0BCD">
            <w:pPr>
              <w:pStyle w:val="afc"/>
              <w:spacing w:before="0" w:after="0"/>
              <w:rPr>
                <w:rFonts w:ascii="Liberation Serif" w:hAnsi="Liberation Serif" w:cs="Liberation Serif"/>
              </w:rPr>
            </w:pPr>
            <w:r w:rsidRPr="00004460">
              <w:rPr>
                <w:rFonts w:ascii="Liberation Serif" w:hAnsi="Liberation Serif" w:cs="Liberation Serif"/>
              </w:rPr>
              <w:t>Проведены мероприятия по профилактике детского дорожного травматизма</w:t>
            </w:r>
          </w:p>
        </w:tc>
        <w:tc>
          <w:tcPr>
            <w:tcW w:w="1984" w:type="dxa"/>
          </w:tcPr>
          <w:p w:rsidR="006D0BCD" w:rsidRPr="009C15AB" w:rsidRDefault="006D0BCD" w:rsidP="006D0BCD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Расходы на организацию и осуществление мероприятий по работе с детьми и молодежью</w:t>
            </w:r>
          </w:p>
        </w:tc>
        <w:tc>
          <w:tcPr>
            <w:tcW w:w="1985" w:type="dxa"/>
          </w:tcPr>
          <w:p w:rsidR="006D0BCD" w:rsidRPr="009C15AB" w:rsidRDefault="006D0BCD" w:rsidP="006D0BCD">
            <w:pPr>
              <w:jc w:val="center"/>
              <w:rPr>
                <w:sz w:val="22"/>
                <w:szCs w:val="22"/>
              </w:rPr>
            </w:pPr>
            <w:r w:rsidRPr="009C15AB">
              <w:rPr>
                <w:rFonts w:ascii="Liberation Serif" w:hAnsi="Liberation Serif" w:cs="Liberation Serif"/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3260" w:type="dxa"/>
          </w:tcPr>
          <w:p w:rsidR="006D0BCD" w:rsidRPr="008C040D" w:rsidRDefault="00B00CB4" w:rsidP="00942326">
            <w:pPr>
              <w:pStyle w:val="afc"/>
              <w:spacing w:before="0" w:after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C040D">
              <w:rPr>
                <w:rFonts w:ascii="Liberation Serif" w:hAnsi="Liberation Serif" w:cs="Liberation Serif"/>
                <w:sz w:val="22"/>
                <w:szCs w:val="22"/>
              </w:rPr>
              <w:t>Приобретение светоотражающих элементов на одежду или рюкзаки для безопасного участия детей в дорожном движении; оборудование автогородков для изучения правил дорожного движения; оплата транспортных расходов; организация питания для проведения муниципальных мероприятий, оплата командировочных расходов, подарочной продукции</w:t>
            </w:r>
          </w:p>
        </w:tc>
        <w:tc>
          <w:tcPr>
            <w:tcW w:w="1559" w:type="dxa"/>
          </w:tcPr>
          <w:p w:rsidR="006D0BCD" w:rsidRDefault="006D0BCD" w:rsidP="006D0BCD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276" w:type="dxa"/>
          </w:tcPr>
          <w:p w:rsidR="006D0BCD" w:rsidRDefault="006D0BCD" w:rsidP="006D0BCD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  <w:tc>
          <w:tcPr>
            <w:tcW w:w="1134" w:type="dxa"/>
          </w:tcPr>
          <w:p w:rsidR="006D0BCD" w:rsidRDefault="006D0BCD" w:rsidP="006D0BCD">
            <w:pPr>
              <w:jc w:val="center"/>
            </w:pPr>
            <w:r w:rsidRPr="0057716A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70,0</w:t>
            </w:r>
          </w:p>
        </w:tc>
      </w:tr>
    </w:tbl>
    <w:p w:rsidR="00213FDD" w:rsidRDefault="00213FDD" w:rsidP="00213FDD">
      <w:pPr>
        <w:shd w:val="clear" w:color="auto" w:fill="FFFFFF"/>
        <w:suppressAutoHyphens w:val="0"/>
        <w:ind w:left="10348"/>
        <w:jc w:val="both"/>
        <w:textAlignment w:val="baseline"/>
        <w:rPr>
          <w:rFonts w:ascii="Liberation Serif" w:eastAsia="Andale Sans UI" w:hAnsi="Liberation Serif" w:cs="Liberation Serif"/>
          <w:color w:val="00000A"/>
          <w:kern w:val="2"/>
          <w:sz w:val="26"/>
          <w:szCs w:val="26"/>
          <w:lang w:eastAsia="zh-CN" w:bidi="hi-IN"/>
        </w:rPr>
      </w:pPr>
    </w:p>
    <w:p w:rsidR="003432DF" w:rsidRDefault="003432DF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3432DF" w:rsidRDefault="003432DF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3432DF" w:rsidRDefault="003432DF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885E95" w:rsidRDefault="00885E95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885E95" w:rsidRDefault="00885E95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885E95" w:rsidRDefault="00885E95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9C15AB" w:rsidRDefault="009C15AB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9C15AB" w:rsidRDefault="009C15AB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9C15AB" w:rsidRDefault="009C15AB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885E95" w:rsidRDefault="00885E95" w:rsidP="00A82C85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bookmarkStart w:id="1" w:name="_GoBack"/>
      <w:bookmarkEnd w:id="1"/>
    </w:p>
    <w:p w:rsidR="00B00CB4" w:rsidRDefault="00B00CB4" w:rsidP="00942326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B56B43" w:rsidRDefault="00B56B4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B56B43" w:rsidRDefault="00B56B43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 xml:space="preserve">6. Сведения о порядке сбора информации и методике расчета показателей </w:t>
      </w:r>
      <w:r w:rsidR="006D7199"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  <w:t>комплекса процессных мероприятий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746"/>
        <w:gridCol w:w="1337"/>
        <w:gridCol w:w="1272"/>
        <w:gridCol w:w="2126"/>
        <w:gridCol w:w="2129"/>
        <w:gridCol w:w="1910"/>
        <w:gridCol w:w="2129"/>
        <w:gridCol w:w="1700"/>
        <w:gridCol w:w="1437"/>
      </w:tblGrid>
      <w:tr w:rsidR="007B68F9" w:rsidRPr="007B68F9" w:rsidTr="007B68F9">
        <w:tc>
          <w:tcPr>
            <w:tcW w:w="2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9C15AB" w:rsidRPr="007B68F9" w:rsidTr="007B68F9">
        <w:tc>
          <w:tcPr>
            <w:tcW w:w="252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1.</w:t>
            </w:r>
          </w:p>
        </w:tc>
        <w:tc>
          <w:tcPr>
            <w:tcW w:w="452" w:type="pct"/>
          </w:tcPr>
          <w:p w:rsidR="009C15AB" w:rsidRPr="007B68F9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534167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Доля выпускников школ, по-лучивщих документ об образо-вании</w:t>
            </w:r>
          </w:p>
        </w:tc>
        <w:tc>
          <w:tcPr>
            <w:tcW w:w="430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-</w:t>
            </w:r>
          </w:p>
        </w:tc>
        <w:tc>
          <w:tcPr>
            <w:tcW w:w="720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дискретный</w:t>
            </w:r>
          </w:p>
        </w:tc>
        <w:tc>
          <w:tcPr>
            <w:tcW w:w="646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D581D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М1=М2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+</w:t>
            </w:r>
            <w:r w:rsidRPr="007D581D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М3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/М4</w:t>
            </w:r>
            <w:r w:rsidRPr="007D581D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*100</w:t>
            </w:r>
          </w:p>
        </w:tc>
        <w:tc>
          <w:tcPr>
            <w:tcW w:w="720" w:type="pct"/>
          </w:tcPr>
          <w:p w:rsidR="009C15AB" w:rsidRDefault="009C15AB" w:rsidP="009C15A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7D581D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 w:rsidRPr="00534167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- д</w:t>
            </w:r>
            <w:r w:rsidRPr="00534167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оля выпускников школ, получивших документ об образо-вании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,</w:t>
            </w:r>
            <w:r w:rsidRPr="007D581D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:rsidR="009C15AB" w:rsidRDefault="009C15AB" w:rsidP="009C15AB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Pr="00CB61BB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2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численность выпускников, прошедших ГИА и получивших документ об образовании в текущем году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,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чел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.;</w:t>
            </w:r>
          </w:p>
          <w:p w:rsidR="009C15AB" w:rsidRPr="007F203A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Pr="00CB61BB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3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численность </w:t>
            </w: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выпускников, участвующих в ГИА и продолживших обучение по образовательным программам основного общего и среднего общего образования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,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чел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.;</w:t>
            </w: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4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общее количество выпускников,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участвующих в ГИА текущего года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,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чел.</w:t>
            </w:r>
          </w:p>
          <w:p w:rsidR="009C15AB" w:rsidRPr="007B68F9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575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ведомственная отчетность</w:t>
            </w:r>
          </w:p>
        </w:tc>
        <w:tc>
          <w:tcPr>
            <w:tcW w:w="486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3432DF" w:rsidRPr="007B68F9" w:rsidTr="00426C27">
        <w:trPr>
          <w:trHeight w:val="4350"/>
        </w:trPr>
        <w:tc>
          <w:tcPr>
            <w:tcW w:w="252" w:type="pct"/>
          </w:tcPr>
          <w:p w:rsidR="003432DF" w:rsidRPr="007B68F9" w:rsidRDefault="00B56B43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2.</w:t>
            </w:r>
          </w:p>
        </w:tc>
        <w:tc>
          <w:tcPr>
            <w:tcW w:w="452" w:type="pct"/>
          </w:tcPr>
          <w:p w:rsidR="003432DF" w:rsidRPr="00426C27" w:rsidRDefault="003432DF" w:rsidP="003432DF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426C27">
              <w:rPr>
                <w:rFonts w:ascii="Liberation Serif" w:hAnsi="Liberation Serif" w:cs="Liberation Serif"/>
              </w:rPr>
              <w:t>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</w:t>
            </w:r>
          </w:p>
        </w:tc>
        <w:tc>
          <w:tcPr>
            <w:tcW w:w="430" w:type="pct"/>
          </w:tcPr>
          <w:p w:rsidR="003432DF" w:rsidRPr="007B68F9" w:rsidRDefault="003432DF" w:rsidP="003432DF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-</w:t>
            </w:r>
          </w:p>
        </w:tc>
        <w:tc>
          <w:tcPr>
            <w:tcW w:w="720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дискретный</w:t>
            </w:r>
          </w:p>
        </w:tc>
        <w:tc>
          <w:tcPr>
            <w:tcW w:w="646" w:type="pct"/>
          </w:tcPr>
          <w:p w:rsidR="003432DF" w:rsidRPr="007B68F9" w:rsidRDefault="003432DF" w:rsidP="0008124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5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=М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6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/М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7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*100</w:t>
            </w:r>
          </w:p>
        </w:tc>
        <w:tc>
          <w:tcPr>
            <w:tcW w:w="720" w:type="pct"/>
          </w:tcPr>
          <w:p w:rsidR="003432DF" w:rsidRDefault="003432DF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5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- 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регионе, %;</w:t>
            </w:r>
          </w:p>
          <w:p w:rsidR="009C15AB" w:rsidRPr="007F203A" w:rsidRDefault="009C15AB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3432DF" w:rsidRDefault="003432DF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6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средняя заработная плата педагогических работников образовательных учреждений общего образования, руб.;</w:t>
            </w:r>
          </w:p>
          <w:p w:rsidR="009C15AB" w:rsidRPr="007F203A" w:rsidRDefault="009C15AB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3432DF" w:rsidRPr="007B68F9" w:rsidRDefault="003432DF" w:rsidP="0008124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7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среднемесячный доход от трудовой деятельности в регионе, руб.</w:t>
            </w:r>
          </w:p>
        </w:tc>
        <w:tc>
          <w:tcPr>
            <w:tcW w:w="575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ведомственная отчетность</w:t>
            </w:r>
          </w:p>
        </w:tc>
        <w:tc>
          <w:tcPr>
            <w:tcW w:w="486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3432DF" w:rsidRPr="007B68F9" w:rsidTr="007B68F9">
        <w:tc>
          <w:tcPr>
            <w:tcW w:w="252" w:type="pct"/>
          </w:tcPr>
          <w:p w:rsidR="003432DF" w:rsidRPr="007B68F9" w:rsidRDefault="00B56B43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3</w:t>
            </w:r>
            <w:r w:rsidR="003432DF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.</w:t>
            </w:r>
          </w:p>
        </w:tc>
        <w:tc>
          <w:tcPr>
            <w:tcW w:w="452" w:type="pct"/>
          </w:tcPr>
          <w:p w:rsidR="003432DF" w:rsidRPr="00426C27" w:rsidRDefault="003432DF" w:rsidP="003432DF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426C27">
              <w:rPr>
                <w:rFonts w:ascii="Liberation Serif" w:hAnsi="Liberation Serif" w:cs="Liberation Serif"/>
              </w:rPr>
              <w:t xml:space="preserve">Отношение средней заработной платы педагогических работников дошкольных образовательных учреждений </w:t>
            </w:r>
            <w:r w:rsidRPr="00426C27">
              <w:rPr>
                <w:rFonts w:ascii="Liberation Serif" w:hAnsi="Liberation Serif" w:cs="Liberation Serif"/>
              </w:rPr>
              <w:lastRenderedPageBreak/>
              <w:t>к средней заработной плате в сфере общего образования в регионе</w:t>
            </w:r>
          </w:p>
        </w:tc>
        <w:tc>
          <w:tcPr>
            <w:tcW w:w="430" w:type="pct"/>
          </w:tcPr>
          <w:p w:rsidR="003432DF" w:rsidRPr="007B68F9" w:rsidRDefault="003432DF" w:rsidP="003432DF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719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-</w:t>
            </w:r>
          </w:p>
        </w:tc>
        <w:tc>
          <w:tcPr>
            <w:tcW w:w="720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дискретный</w:t>
            </w:r>
          </w:p>
        </w:tc>
        <w:tc>
          <w:tcPr>
            <w:tcW w:w="646" w:type="pct"/>
          </w:tcPr>
          <w:p w:rsidR="003432DF" w:rsidRPr="007F203A" w:rsidRDefault="003432DF" w:rsidP="0008124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8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=М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9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/М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10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*100</w:t>
            </w:r>
          </w:p>
        </w:tc>
        <w:tc>
          <w:tcPr>
            <w:tcW w:w="720" w:type="pct"/>
          </w:tcPr>
          <w:p w:rsidR="003432DF" w:rsidRDefault="003432DF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8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- отношение средней заработной платы педагогических работников дошкольных обра-зовательных учреждений к средней заработной плате в сфере общего образования в ре-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гионе, %;</w:t>
            </w:r>
          </w:p>
          <w:p w:rsidR="009C15AB" w:rsidRPr="007F203A" w:rsidRDefault="009C15AB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3432DF" w:rsidRDefault="003432DF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9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средняя заработная плата педагогических работников дошкольных образовательных учреждений, руб.;</w:t>
            </w:r>
          </w:p>
          <w:p w:rsidR="009C15AB" w:rsidRPr="007F203A" w:rsidRDefault="009C15AB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3432DF" w:rsidRPr="007F203A" w:rsidRDefault="003432DF" w:rsidP="0008124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10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средняя заработная плата в сфере общего образования в регионе, руб.</w:t>
            </w:r>
          </w:p>
        </w:tc>
        <w:tc>
          <w:tcPr>
            <w:tcW w:w="575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ведомственная отчетность</w:t>
            </w:r>
          </w:p>
        </w:tc>
        <w:tc>
          <w:tcPr>
            <w:tcW w:w="486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3432DF" w:rsidRPr="007B68F9" w:rsidTr="007B68F9">
        <w:tc>
          <w:tcPr>
            <w:tcW w:w="252" w:type="pct"/>
          </w:tcPr>
          <w:p w:rsidR="003432DF" w:rsidRDefault="00B56B43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4</w:t>
            </w:r>
            <w:r w:rsidR="003432DF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.</w:t>
            </w:r>
          </w:p>
        </w:tc>
        <w:tc>
          <w:tcPr>
            <w:tcW w:w="452" w:type="pct"/>
          </w:tcPr>
          <w:p w:rsidR="003432DF" w:rsidRPr="00426C27" w:rsidRDefault="003432DF" w:rsidP="003432DF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426C27">
              <w:rPr>
                <w:rFonts w:ascii="Liberation Serif" w:hAnsi="Liberation Serif" w:cs="Liberation Serif"/>
              </w:rPr>
              <w:t>Отношение средней заработной платы педагогических работников учреждений дополнительного образования к средней заработной плате учителей в регионе</w:t>
            </w:r>
          </w:p>
        </w:tc>
        <w:tc>
          <w:tcPr>
            <w:tcW w:w="430" w:type="pct"/>
          </w:tcPr>
          <w:p w:rsidR="003432DF" w:rsidRPr="007B68F9" w:rsidRDefault="003432DF" w:rsidP="003432DF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-</w:t>
            </w:r>
          </w:p>
        </w:tc>
        <w:tc>
          <w:tcPr>
            <w:tcW w:w="720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дискретный</w:t>
            </w:r>
          </w:p>
        </w:tc>
        <w:tc>
          <w:tcPr>
            <w:tcW w:w="646" w:type="pct"/>
          </w:tcPr>
          <w:p w:rsidR="003432DF" w:rsidRPr="007F203A" w:rsidRDefault="003432DF" w:rsidP="0008124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11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=М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12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/М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13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*100</w:t>
            </w:r>
          </w:p>
        </w:tc>
        <w:tc>
          <w:tcPr>
            <w:tcW w:w="720" w:type="pct"/>
          </w:tcPr>
          <w:p w:rsidR="003432DF" w:rsidRDefault="003432DF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11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</w:t>
            </w:r>
            <w:r w:rsidR="00B56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–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отношение средней заработной платы педагогических работников учреждений до-полнительного образования к средней заработной плате учителей в регионе, %;</w:t>
            </w:r>
          </w:p>
          <w:p w:rsidR="009C15AB" w:rsidRPr="007F203A" w:rsidRDefault="009C15AB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3432DF" w:rsidRDefault="003432DF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12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средняя заработная плата педагогических работников учреждений дополнительного образования, руб.;</w:t>
            </w:r>
          </w:p>
          <w:p w:rsidR="009C15AB" w:rsidRPr="007F203A" w:rsidRDefault="009C15AB" w:rsidP="003432DF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3432DF" w:rsidRPr="007F203A" w:rsidRDefault="003432DF" w:rsidP="0008124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13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– средняя заработная плата учителей в регионе, </w:t>
            </w:r>
            <w:r w:rsidRPr="007F20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руб.</w:t>
            </w:r>
          </w:p>
        </w:tc>
        <w:tc>
          <w:tcPr>
            <w:tcW w:w="575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ведомственная отчетность</w:t>
            </w:r>
          </w:p>
        </w:tc>
        <w:tc>
          <w:tcPr>
            <w:tcW w:w="486" w:type="pct"/>
          </w:tcPr>
          <w:p w:rsidR="003432DF" w:rsidRPr="007B68F9" w:rsidRDefault="003432DF" w:rsidP="003432DF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BE333A" w:rsidRPr="007B68F9" w:rsidTr="007B68F9">
        <w:tc>
          <w:tcPr>
            <w:tcW w:w="252" w:type="pct"/>
          </w:tcPr>
          <w:p w:rsidR="00BE333A" w:rsidRDefault="00BE333A" w:rsidP="00BE333A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5.</w:t>
            </w:r>
          </w:p>
        </w:tc>
        <w:tc>
          <w:tcPr>
            <w:tcW w:w="452" w:type="pct"/>
          </w:tcPr>
          <w:p w:rsidR="00BE333A" w:rsidRPr="00BE333A" w:rsidRDefault="00BE333A" w:rsidP="00BE333A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BE333A">
              <w:rPr>
                <w:rFonts w:ascii="Liberation Serif" w:hAnsi="Liberation Serif" w:cs="Liberation Serif"/>
              </w:rPr>
              <w:t>Доля детей в возрасте от 5 до 18 лет, обучающихся по дополнительным общераз-вивающим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430" w:type="pct"/>
          </w:tcPr>
          <w:p w:rsidR="00BE333A" w:rsidRPr="007B68F9" w:rsidRDefault="00BE333A" w:rsidP="00BE333A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BE333A" w:rsidRPr="007B68F9" w:rsidRDefault="00BE333A" w:rsidP="00BE333A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-</w:t>
            </w:r>
          </w:p>
        </w:tc>
        <w:tc>
          <w:tcPr>
            <w:tcW w:w="720" w:type="pct"/>
          </w:tcPr>
          <w:p w:rsidR="00BE333A" w:rsidRPr="007B68F9" w:rsidRDefault="00081249" w:rsidP="00BE333A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дискретный</w:t>
            </w:r>
          </w:p>
        </w:tc>
        <w:tc>
          <w:tcPr>
            <w:tcW w:w="646" w:type="pct"/>
          </w:tcPr>
          <w:p w:rsidR="00BE333A" w:rsidRPr="00426C27" w:rsidRDefault="00BE333A" w:rsidP="0008124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4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=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5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/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6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*100</w:t>
            </w:r>
          </w:p>
        </w:tc>
        <w:tc>
          <w:tcPr>
            <w:tcW w:w="720" w:type="pct"/>
          </w:tcPr>
          <w:p w:rsidR="00BE333A" w:rsidRDefault="00BE333A" w:rsidP="00BE333A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4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</w:t>
            </w:r>
            <w:r w:rsidR="00B56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–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сфере,%;</w:t>
            </w:r>
          </w:p>
          <w:p w:rsidR="009C15AB" w:rsidRPr="00BE333A" w:rsidRDefault="009C15AB" w:rsidP="00BE333A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BE333A" w:rsidRDefault="00BE333A" w:rsidP="00BE333A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5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</w:t>
            </w:r>
            <w:r w:rsidR="00B56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–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общая численность детей, обучающихся по дополнительным </w:t>
            </w:r>
            <w:r w:rsidR="00361962"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общеразвивающим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программам за счет социального сертификата на получение муници-пальной услуги в социальной сфере, чел.;</w:t>
            </w:r>
          </w:p>
          <w:p w:rsidR="009C15AB" w:rsidRPr="00BE333A" w:rsidRDefault="009C15AB" w:rsidP="00BE333A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BE333A" w:rsidRPr="00896439" w:rsidRDefault="00BE333A" w:rsidP="0008124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 w:rsidR="0008124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6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численность детей в возрасте от 5 до 18 лет, проживающих на </w:t>
            </w:r>
            <w:r w:rsidR="00361962"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территории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муниципального округа, чел.    </w:t>
            </w:r>
          </w:p>
        </w:tc>
        <w:tc>
          <w:tcPr>
            <w:tcW w:w="575" w:type="pct"/>
          </w:tcPr>
          <w:p w:rsidR="00BE333A" w:rsidRPr="007B68F9" w:rsidRDefault="00534167" w:rsidP="00BE333A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в</w:t>
            </w:r>
            <w:r w:rsid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едомственная отчетность</w:t>
            </w:r>
          </w:p>
        </w:tc>
        <w:tc>
          <w:tcPr>
            <w:tcW w:w="486" w:type="pct"/>
          </w:tcPr>
          <w:p w:rsidR="00BE333A" w:rsidRPr="007B68F9" w:rsidRDefault="00BE333A" w:rsidP="00BE333A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Управление образования и молодежной политики администрации Грязовецкого муниципального округа</w:t>
            </w:r>
          </w:p>
        </w:tc>
      </w:tr>
      <w:tr w:rsidR="009C15AB" w:rsidRPr="007B68F9" w:rsidTr="007B68F9">
        <w:tc>
          <w:tcPr>
            <w:tcW w:w="252" w:type="pct"/>
          </w:tcPr>
          <w:p w:rsidR="009C15AB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6.</w:t>
            </w:r>
          </w:p>
        </w:tc>
        <w:tc>
          <w:tcPr>
            <w:tcW w:w="452" w:type="pct"/>
          </w:tcPr>
          <w:p w:rsidR="009C15AB" w:rsidRPr="00BE333A" w:rsidRDefault="009C15AB" w:rsidP="009C15AB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534167">
              <w:rPr>
                <w:rFonts w:ascii="Liberation Serif" w:hAnsi="Liberation Serif" w:cs="Liberation Serif"/>
              </w:rPr>
              <w:t xml:space="preserve">Доля детей и молодежи в возрасте от 5 </w:t>
            </w:r>
            <w:r w:rsidRPr="00534167">
              <w:rPr>
                <w:rFonts w:ascii="Liberation Serif" w:hAnsi="Liberation Serif" w:cs="Liberation Serif"/>
              </w:rPr>
              <w:lastRenderedPageBreak/>
              <w:t>до 18 лет, включен-ные в детские и молодежные общественные объединения</w:t>
            </w:r>
          </w:p>
        </w:tc>
        <w:tc>
          <w:tcPr>
            <w:tcW w:w="430" w:type="pct"/>
          </w:tcPr>
          <w:p w:rsidR="009C15AB" w:rsidRDefault="009C15AB" w:rsidP="009C15AB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719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-</w:t>
            </w:r>
          </w:p>
        </w:tc>
        <w:tc>
          <w:tcPr>
            <w:tcW w:w="720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дискретный</w:t>
            </w:r>
          </w:p>
        </w:tc>
        <w:tc>
          <w:tcPr>
            <w:tcW w:w="646" w:type="pct"/>
          </w:tcPr>
          <w:p w:rsidR="009C15AB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М17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=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М18+М19+М20+М21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/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М22</w:t>
            </w:r>
            <w:r w:rsidRPr="00BE333A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*100</w:t>
            </w:r>
          </w:p>
        </w:tc>
        <w:tc>
          <w:tcPr>
            <w:tcW w:w="720" w:type="pct"/>
          </w:tcPr>
          <w:p w:rsidR="009C15AB" w:rsidRPr="00750B43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7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</w:t>
            </w:r>
            <w:r>
              <w:rPr>
                <w:rFonts w:ascii="Liberation Serif" w:hAnsi="Liberation Serif" w:cs="Liberation Serif"/>
              </w:rPr>
              <w:t>д</w:t>
            </w:r>
            <w:r w:rsidRPr="00534167">
              <w:rPr>
                <w:rFonts w:ascii="Liberation Serif" w:hAnsi="Liberation Serif" w:cs="Liberation Serif"/>
              </w:rPr>
              <w:t xml:space="preserve">оля детей и молодежи в возрасте от 5 до 18 лет, </w:t>
            </w:r>
            <w:r w:rsidRPr="00534167">
              <w:rPr>
                <w:rFonts w:ascii="Liberation Serif" w:hAnsi="Liberation Serif" w:cs="Liberation Serif"/>
              </w:rPr>
              <w:lastRenderedPageBreak/>
              <w:t>включенные в детские и молодежные общественные объединения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,%;</w:t>
            </w: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9C15AB" w:rsidRPr="00750B43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8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 –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численность детей и молодежи, </w:t>
            </w:r>
            <w:r>
              <w:rPr>
                <w:rFonts w:ascii="Liberation Serif" w:hAnsi="Liberation Serif" w:cs="Liberation Serif"/>
              </w:rPr>
              <w:t>включенных</w:t>
            </w:r>
            <w:r w:rsidRPr="00534167">
              <w:rPr>
                <w:rFonts w:ascii="Liberation Serif" w:hAnsi="Liberation Serif" w:cs="Liberation Serif"/>
              </w:rPr>
              <w:t xml:space="preserve"> в детские и молодежные общественные объединения</w:t>
            </w:r>
            <w:r>
              <w:rPr>
                <w:rFonts w:ascii="Liberation Serif" w:hAnsi="Liberation Serif" w:cs="Liberation Serif"/>
              </w:rPr>
              <w:t xml:space="preserve"> в дошкольных образовательных учреждениях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, чел.;</w:t>
            </w: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М1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9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–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численность детей и молодежи, </w:t>
            </w:r>
            <w:r>
              <w:rPr>
                <w:rFonts w:ascii="Liberation Serif" w:hAnsi="Liberation Serif" w:cs="Liberation Serif"/>
              </w:rPr>
              <w:t>включенных</w:t>
            </w:r>
            <w:r w:rsidRPr="00534167">
              <w:rPr>
                <w:rFonts w:ascii="Liberation Serif" w:hAnsi="Liberation Serif" w:cs="Liberation Serif"/>
              </w:rPr>
              <w:t xml:space="preserve"> в детские и молодежные общественные объединения</w:t>
            </w:r>
            <w:r>
              <w:rPr>
                <w:rFonts w:ascii="Liberation Serif" w:hAnsi="Liberation Serif" w:cs="Liberation Serif"/>
              </w:rPr>
              <w:t xml:space="preserve"> в общеобразовательных учреждениях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,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чел.;</w:t>
            </w: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20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–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численность детей и молодежи, </w:t>
            </w:r>
            <w:r>
              <w:rPr>
                <w:rFonts w:ascii="Liberation Serif" w:hAnsi="Liberation Serif" w:cs="Liberation Serif"/>
              </w:rPr>
              <w:t>включенных</w:t>
            </w:r>
            <w:r w:rsidRPr="00534167">
              <w:rPr>
                <w:rFonts w:ascii="Liberation Serif" w:hAnsi="Liberation Serif" w:cs="Liberation Serif"/>
              </w:rPr>
              <w:t xml:space="preserve"> в детские и молодежные общественные объединения</w:t>
            </w:r>
            <w:r>
              <w:rPr>
                <w:rFonts w:ascii="Liberation Serif" w:hAnsi="Liberation Serif" w:cs="Liberation Serif"/>
              </w:rPr>
              <w:t xml:space="preserve"> в учреждениях дополнительного образования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,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чел.;</w:t>
            </w: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21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–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численность детей и молодежи, </w:t>
            </w:r>
            <w:r>
              <w:rPr>
                <w:rFonts w:ascii="Liberation Serif" w:hAnsi="Liberation Serif" w:cs="Liberation Serif"/>
              </w:rPr>
              <w:lastRenderedPageBreak/>
              <w:t>включенных</w:t>
            </w:r>
            <w:r w:rsidRPr="00534167">
              <w:rPr>
                <w:rFonts w:ascii="Liberation Serif" w:hAnsi="Liberation Serif" w:cs="Liberation Serif"/>
              </w:rPr>
              <w:t xml:space="preserve"> в детские и молодежные общественные объединения</w:t>
            </w:r>
            <w:r>
              <w:rPr>
                <w:rFonts w:ascii="Liberation Serif" w:hAnsi="Liberation Serif" w:cs="Liberation Serif"/>
              </w:rPr>
              <w:t xml:space="preserve"> в БУ «Молодежный центр «Инициатива»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,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чел.;</w:t>
            </w: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  <w:p w:rsidR="009C15AB" w:rsidRDefault="009C15AB" w:rsidP="009C15AB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22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–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численность детей и молодежи в возрасте от 5 до 18 лет, </w:t>
            </w:r>
            <w:r>
              <w:rPr>
                <w:rFonts w:ascii="Liberation Serif" w:hAnsi="Liberation Serif" w:cs="Liberation Serif"/>
              </w:rPr>
              <w:t>обучающихся в образовательных учреждениях округа</w:t>
            </w:r>
            <w:r w:rsidRPr="00750B43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,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чел</w:t>
            </w:r>
          </w:p>
        </w:tc>
        <w:tc>
          <w:tcPr>
            <w:tcW w:w="575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ведомственная отчетность</w:t>
            </w:r>
          </w:p>
        </w:tc>
        <w:tc>
          <w:tcPr>
            <w:tcW w:w="486" w:type="pct"/>
          </w:tcPr>
          <w:p w:rsidR="009C15AB" w:rsidRPr="007B68F9" w:rsidRDefault="009C15AB" w:rsidP="009C15AB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 xml:space="preserve">Управление образования и молодежной </w:t>
            </w:r>
            <w: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lastRenderedPageBreak/>
              <w:t>политики администрации Грязовецкого муниципального округа</w:t>
            </w: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7B68F9" w:rsidRPr="007B68F9" w:rsidRDefault="007B68F9" w:rsidP="007B68F9">
      <w:pPr>
        <w:jc w:val="right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1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6804"/>
        <w:jc w:val="right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 xml:space="preserve">к Паспорту проекта 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b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6"/>
          <w:szCs w:val="26"/>
        </w:rPr>
        <w:t>ПЛАН РЕАЛИЗАЦИИ МУНИЦИПАЛЬНОГО ПРОЕКТА, СВЯЗАННОГО С РЕАЛИЗАЦИЕЙ РЕГИОНАЛЬНОГО ПРОЕКТА / МУНИЦИПАЛЬНОГО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</w:r>
      <w:r w:rsidRPr="007B68F9">
        <w:rPr>
          <w:rFonts w:ascii="Liberation Serif" w:hAnsi="Liberation Serif" w:cs="Liberation Serif"/>
          <w:sz w:val="26"/>
          <w:szCs w:val="26"/>
        </w:rPr>
        <w:softHyphen/>
        <w:t>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Вид документа, подтверждающего исполнение мероприятия (результата),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9118" w:type="dxa"/>
            <w:gridSpan w:val="5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задачи</w:t>
            </w: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1.1.1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i/>
                <w:sz w:val="26"/>
                <w:szCs w:val="26"/>
              </w:rPr>
              <w:t>Наименование контрольной точки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  <w:r w:rsidRPr="007B68F9">
              <w:rPr>
                <w:rFonts w:ascii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ind w:left="7938"/>
        <w:outlineLvl w:val="1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379"/>
        <w:outlineLvl w:val="1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2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УТВЕРЖДАЮ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глава Грязовецкого муниципального округа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____________________/И.О.Фамилия/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ЗАПРОС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на изменение паспорта муниципального проекта, связанного с реализацией регионального проекта, муниципального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</w:tblGrid>
      <w:tr w:rsidR="007B68F9" w:rsidRPr="007B68F9" w:rsidTr="007B68F9">
        <w:tc>
          <w:tcPr>
            <w:tcW w:w="9781" w:type="dxa"/>
            <w:tcBorders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both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978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6"/>
                <w:szCs w:val="26"/>
                <w:vertAlign w:val="superscript"/>
                <w:lang w:eastAsia="zh-CN" w:bidi="hi-IN"/>
              </w:rPr>
              <w:t>(наименование проекта)</w:t>
            </w: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1. Изменение основных положений проекта</w:t>
      </w: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22"/>
        <w:gridCol w:w="3740"/>
        <w:gridCol w:w="2693"/>
        <w:gridCol w:w="2268"/>
      </w:tblGrid>
      <w:tr w:rsidR="007B68F9" w:rsidRPr="007B68F9" w:rsidTr="007B68F9">
        <w:tc>
          <w:tcPr>
            <w:tcW w:w="1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Изменяемый параметр раздела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12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3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2. Изменение показателей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76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3"/>
        <w:gridCol w:w="2548"/>
        <w:gridCol w:w="1134"/>
        <w:gridCol w:w="1276"/>
        <w:gridCol w:w="992"/>
        <w:gridCol w:w="1032"/>
        <w:gridCol w:w="1032"/>
        <w:gridCol w:w="1033"/>
      </w:tblGrid>
      <w:tr w:rsidR="007B68F9" w:rsidRPr="007B68F9" w:rsidTr="007B68F9">
        <w:trPr>
          <w:trHeight w:val="357"/>
        </w:trPr>
        <w:tc>
          <w:tcPr>
            <w:tcW w:w="71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</w:t>
            </w:r>
            <w:r w:rsidRPr="007B68F9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82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второй год</w:t>
            </w: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  <w:t>1.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2"/>
        </w:trPr>
        <w:tc>
          <w:tcPr>
            <w:tcW w:w="7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...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145"/>
        </w:trPr>
        <w:tc>
          <w:tcPr>
            <w:tcW w:w="7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jc w:val="center"/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3. Изменение мероприятий (результатов) проекта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850"/>
        <w:gridCol w:w="1276"/>
        <w:gridCol w:w="1276"/>
        <w:gridCol w:w="992"/>
        <w:gridCol w:w="992"/>
        <w:gridCol w:w="851"/>
        <w:gridCol w:w="1382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2545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35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382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Связь с показателем проекта</w:t>
            </w:r>
          </w:p>
        </w:tc>
      </w:tr>
      <w:tr w:rsidR="007B68F9" w:rsidRPr="007B68F9" w:rsidTr="007B68F9"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45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первый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второй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38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8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9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850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54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8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4. Изменение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75"/>
        <w:gridCol w:w="2055"/>
        <w:gridCol w:w="2056"/>
        <w:gridCol w:w="1267"/>
        <w:gridCol w:w="1267"/>
        <w:gridCol w:w="1267"/>
        <w:gridCol w:w="1267"/>
      </w:tblGrid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4111" w:type="dxa"/>
            <w:gridSpan w:val="2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(результата), источника финансирования</w:t>
            </w:r>
          </w:p>
        </w:tc>
        <w:tc>
          <w:tcPr>
            <w:tcW w:w="5068" w:type="dxa"/>
            <w:gridSpan w:val="4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Объем финансового обеспечения по годам реализации, тыс.руб.</w:t>
            </w: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111" w:type="dxa"/>
            <w:gridSpan w:val="2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20__ год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</w:t>
            </w: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111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7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7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05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5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5. Изменение участников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17"/>
        <w:gridCol w:w="1997"/>
        <w:gridCol w:w="1998"/>
        <w:gridCol w:w="2407"/>
        <w:gridCol w:w="2632"/>
      </w:tblGrid>
      <w:tr w:rsidR="007B68F9" w:rsidRPr="007B68F9" w:rsidTr="007B68F9">
        <w:trPr>
          <w:trHeight w:val="580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Роль в проекте (обязанности)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ФИО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Должность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97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199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283"/>
        </w:trPr>
        <w:tc>
          <w:tcPr>
            <w:tcW w:w="81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3995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0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3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ind w:right="-1"/>
        <w:jc w:val="both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6. Изменение сведений о порядке сбора информации и методике расчета показателей проекта</w:t>
      </w:r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746"/>
        <w:gridCol w:w="1337"/>
        <w:gridCol w:w="1272"/>
        <w:gridCol w:w="2126"/>
        <w:gridCol w:w="2129"/>
        <w:gridCol w:w="1910"/>
        <w:gridCol w:w="2129"/>
        <w:gridCol w:w="1700"/>
        <w:gridCol w:w="1437"/>
      </w:tblGrid>
      <w:tr w:rsidR="007B68F9" w:rsidRPr="007B68F9" w:rsidTr="007B68F9">
        <w:tc>
          <w:tcPr>
            <w:tcW w:w="2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452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Наименование показателя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Единица измерения</w:t>
            </w: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Тип показателя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(возрастающий/ убывающий)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расчета (накопительный итог/ дискретный)</w:t>
            </w: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Алгоритм формирования (формула) и методологическое пояснение к показателю</w:t>
            </w: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Переменные, используемые в формуле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Метод сбора информации, индекс формы отчетности</w:t>
            </w: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Ответственные за сбор данных</w:t>
            </w:r>
          </w:p>
        </w:tc>
      </w:tr>
      <w:tr w:rsidR="007B68F9" w:rsidRPr="007B68F9" w:rsidTr="007B68F9">
        <w:tc>
          <w:tcPr>
            <w:tcW w:w="252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452" w:type="pct"/>
            <w:vMerge w:val="restar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Действующая редакция</w:t>
            </w:r>
          </w:p>
        </w:tc>
        <w:tc>
          <w:tcPr>
            <w:tcW w:w="43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1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переменная 2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…</w:t>
            </w: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252" w:type="pct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52" w:type="pct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  <w:t>Новая редакция</w:t>
            </w:r>
          </w:p>
        </w:tc>
        <w:tc>
          <w:tcPr>
            <w:tcW w:w="43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19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64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720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575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86" w:type="pc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bCs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7. Изменения дополнительной информации о проекте</w:t>
      </w: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0"/>
        <w:gridCol w:w="5953"/>
      </w:tblGrid>
      <w:tr w:rsidR="007B68F9" w:rsidRPr="007B68F9" w:rsidTr="007B68F9"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Действующая редакция</w:t>
            </w: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411"/>
        </w:trPr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Новая редакция</w:t>
            </w: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  <w:t>Обоснование и анализ предлагаемых изменений</w:t>
      </w: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3260"/>
      </w:tblGrid>
      <w:tr w:rsidR="007B68F9" w:rsidRPr="007B68F9" w:rsidTr="007B68F9"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Сведения о предыдущих запросах на изменения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Причины и обоснование необходимости изменений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 xml:space="preserve">Анализ изменений и их влияния на параметры проекта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8F9" w:rsidRPr="007B68F9" w:rsidRDefault="007B68F9" w:rsidP="007B68F9">
            <w:pPr>
              <w:widowControl w:val="0"/>
              <w:suppressLineNumbers/>
              <w:snapToGrid w:val="0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rPr>
          <w:rFonts w:eastAsia="NSimSun"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rPr>
          <w:rFonts w:ascii="Liberation Serif" w:eastAsia="NSimSun" w:hAnsi="Liberation Serif" w:cs="Liberation Serif"/>
          <w:color w:val="000000"/>
          <w:kern w:val="2"/>
          <w:sz w:val="26"/>
          <w:szCs w:val="26"/>
          <w:lang w:eastAsia="zh-CN" w:bidi="hi-IN"/>
        </w:rPr>
      </w:pPr>
      <w:r w:rsidRPr="007B68F9"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  <w:t>8. Изменение плана реализации проекта</w:t>
      </w: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491"/>
        <w:gridCol w:w="1704"/>
        <w:gridCol w:w="1210"/>
        <w:gridCol w:w="1439"/>
        <w:gridCol w:w="2274"/>
      </w:tblGrid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491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(результата), контрольной точки</w:t>
            </w:r>
          </w:p>
        </w:tc>
        <w:tc>
          <w:tcPr>
            <w:tcW w:w="170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49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Сроки реализации</w:t>
            </w:r>
          </w:p>
        </w:tc>
        <w:tc>
          <w:tcPr>
            <w:tcW w:w="2274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Вид документа, подтверждающего исполнение мероприятия (результата), контрольной точки</w:t>
            </w: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2274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Действующая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outlineLvl w:val="1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Новая редакция</w:t>
            </w: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73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491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10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39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74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ind w:right="-1"/>
        <w:rPr>
          <w:rFonts w:ascii="Liberation Serif" w:eastAsia="NSimSun" w:hAnsi="Liberation Serif" w:cs="Liberation Serif"/>
          <w:b/>
          <w:bCs/>
          <w:color w:val="000000"/>
          <w:kern w:val="2"/>
          <w:sz w:val="26"/>
          <w:szCs w:val="26"/>
          <w:lang w:eastAsia="zh-CN" w:bidi="hi-IN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right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bookmarkStart w:id="2" w:name="P703"/>
      <w:bookmarkEnd w:id="2"/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 xml:space="preserve"> Приложение 3 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3" w:name="P759"/>
      <w:bookmarkEnd w:id="3"/>
      <w:r w:rsidRPr="007B68F9">
        <w:rPr>
          <w:rFonts w:ascii="Liberation Serif" w:hAnsi="Liberation Serif" w:cs="Liberation Serif"/>
          <w:sz w:val="24"/>
          <w:szCs w:val="24"/>
        </w:rPr>
        <w:t>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ходе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по состоянию на 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 xml:space="preserve">                                         (отчетная дата)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6"/>
        <w:gridCol w:w="2266"/>
        <w:gridCol w:w="1407"/>
        <w:gridCol w:w="1405"/>
        <w:gridCol w:w="1402"/>
        <w:gridCol w:w="1402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на___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452"/>
        <w:gridCol w:w="1576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(предусмотрено на отчетный год)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(на отчетную дату)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 xml:space="preserve">Наименование направления расходов по мероприятию </w:t>
            </w: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lastRenderedPageBreak/>
              <w:t>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52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7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1"/>
        <w:gridCol w:w="1834"/>
        <w:gridCol w:w="1292"/>
        <w:gridCol w:w="1137"/>
        <w:gridCol w:w="1683"/>
        <w:gridCol w:w="1757"/>
        <w:gridCol w:w="1610"/>
      </w:tblGrid>
      <w:tr w:rsidR="007B68F9" w:rsidRPr="007B68F9" w:rsidTr="007B68F9">
        <w:tc>
          <w:tcPr>
            <w:tcW w:w="541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34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40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(возможные риски)</w:t>
            </w:r>
          </w:p>
        </w:tc>
      </w:tr>
      <w:tr w:rsidR="007B68F9" w:rsidRPr="007B68F9" w:rsidTr="007B68F9">
        <w:trPr>
          <w:trHeight w:val="344"/>
        </w:trPr>
        <w:tc>
          <w:tcPr>
            <w:tcW w:w="541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34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текущий год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по состоянию на ___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3" w:type="dxa"/>
            <w:gridSpan w:val="6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проекта</w:t>
            </w: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1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3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lastRenderedPageBreak/>
        <w:t>4. Сведения о достижении контрольных точек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682"/>
        <w:gridCol w:w="1111"/>
        <w:gridCol w:w="1417"/>
        <w:gridCol w:w="1134"/>
        <w:gridCol w:w="1418"/>
        <w:gridCol w:w="1134"/>
        <w:gridCol w:w="1365"/>
      </w:tblGrid>
      <w:tr w:rsidR="007B68F9" w:rsidRPr="007B68F9" w:rsidTr="007B68F9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контрольной точки</w:t>
            </w:r>
          </w:p>
        </w:tc>
        <w:tc>
          <w:tcPr>
            <w:tcW w:w="5080" w:type="dxa"/>
            <w:gridSpan w:val="4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Срок реализации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Причины отклонения</w:t>
            </w:r>
          </w:p>
        </w:tc>
        <w:tc>
          <w:tcPr>
            <w:tcW w:w="1365" w:type="dxa"/>
            <w:vMerge w:val="restart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Влияние отклонения на реализацию проекта в целом</w:t>
            </w: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28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147"/>
        </w:trPr>
        <w:tc>
          <w:tcPr>
            <w:tcW w:w="576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Плановая дата</w:t>
            </w: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Фактическая дата</w:t>
            </w:r>
          </w:p>
        </w:tc>
        <w:tc>
          <w:tcPr>
            <w:tcW w:w="1134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rPr>
          <w:trHeight w:val="275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261" w:type="dxa"/>
            <w:gridSpan w:val="7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 (результата)</w:t>
            </w:r>
          </w:p>
        </w:tc>
      </w:tr>
      <w:tr w:rsidR="007B68F9" w:rsidRPr="007B68F9" w:rsidTr="007B68F9">
        <w:trPr>
          <w:trHeight w:val="290"/>
        </w:trPr>
        <w:tc>
          <w:tcPr>
            <w:tcW w:w="576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5. Информация о возникающих рисках и проблемах, решение которых на уровне руководителя проекта затруднительно</w:t>
      </w:r>
      <w:r w:rsidRPr="007B68F9">
        <w:rPr>
          <w:rFonts w:ascii="Liberation Serif" w:hAnsi="Liberation Serif" w:cs="Liberation Serif"/>
          <w:sz w:val="24"/>
          <w:szCs w:val="24"/>
        </w:rPr>
        <w:t xml:space="preserve"> (в произвольной форме).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:rsidR="007B68F9" w:rsidRPr="007B68F9" w:rsidRDefault="007B68F9" w:rsidP="00E37798">
      <w:pPr>
        <w:widowControl w:val="0"/>
        <w:suppressAutoHyphens w:val="0"/>
        <w:autoSpaceDE w:val="0"/>
        <w:autoSpaceDN w:val="0"/>
        <w:ind w:left="6237"/>
        <w:jc w:val="both"/>
        <w:rPr>
          <w:rFonts w:ascii="Liberation Serif" w:hAnsi="Liberation Serif" w:cs="Liberation Serif"/>
          <w:sz w:val="26"/>
          <w:szCs w:val="26"/>
        </w:rPr>
      </w:pPr>
      <w:r w:rsidRPr="007B68F9">
        <w:rPr>
          <w:rFonts w:ascii="Liberation Serif" w:hAnsi="Liberation Serif" w:cs="Liberation Serif"/>
          <w:sz w:val="26"/>
          <w:szCs w:val="26"/>
        </w:rPr>
        <w:lastRenderedPageBreak/>
        <w:t>Приложение 4</w:t>
      </w:r>
      <w:r w:rsidR="00E37798">
        <w:rPr>
          <w:rFonts w:ascii="Liberation Serif" w:hAnsi="Liberation Serif" w:cs="Liberation Serif"/>
          <w:sz w:val="26"/>
          <w:szCs w:val="26"/>
        </w:rPr>
        <w:t xml:space="preserve"> </w:t>
      </w:r>
      <w:r w:rsidRPr="007B68F9">
        <w:rPr>
          <w:rFonts w:ascii="Liberation Serif" w:hAnsi="Liberation Serif" w:cs="Liberation Serif"/>
          <w:sz w:val="26"/>
          <w:szCs w:val="26"/>
        </w:rPr>
        <w:t>к Положению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bookmarkStart w:id="4" w:name="P824"/>
      <w:bookmarkEnd w:id="4"/>
      <w:r w:rsidRPr="007B68F9">
        <w:rPr>
          <w:rFonts w:ascii="Liberation Serif" w:hAnsi="Liberation Serif" w:cs="Liberation Serif"/>
          <w:sz w:val="24"/>
          <w:szCs w:val="24"/>
        </w:rPr>
        <w:t>ИТОГОВЫЙ ОТЧЕТ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о реализации проекта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______________________________________________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B68F9">
        <w:rPr>
          <w:rFonts w:ascii="Liberation Serif" w:hAnsi="Liberation Serif" w:cs="Liberation Serif"/>
          <w:sz w:val="24"/>
          <w:szCs w:val="24"/>
          <w:vertAlign w:val="superscript"/>
        </w:rPr>
        <w:t>(наименование проекта)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1. Сведения о достижении показателей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76"/>
        <w:gridCol w:w="2266"/>
        <w:gridCol w:w="1407"/>
        <w:gridCol w:w="1405"/>
        <w:gridCol w:w="1402"/>
        <w:gridCol w:w="1402"/>
        <w:gridCol w:w="1624"/>
      </w:tblGrid>
      <w:tr w:rsidR="007B68F9" w:rsidRPr="007B68F9" w:rsidTr="007B68F9">
        <w:tc>
          <w:tcPr>
            <w:tcW w:w="57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Задачи, показатели проекта</w:t>
            </w:r>
          </w:p>
        </w:tc>
        <w:tc>
          <w:tcPr>
            <w:tcW w:w="1407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2804" w:type="dxa"/>
            <w:gridSpan w:val="2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396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Комментарии (обоснование отклонений)</w:t>
            </w:r>
          </w:p>
        </w:tc>
      </w:tr>
      <w:tr w:rsidR="007B68F9" w:rsidRPr="007B68F9" w:rsidTr="007B68F9">
        <w:tc>
          <w:tcPr>
            <w:tcW w:w="57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 на конец отчетного периода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 на конец отчетного периода</w:t>
            </w:r>
          </w:p>
        </w:tc>
        <w:tc>
          <w:tcPr>
            <w:tcW w:w="1396" w:type="dxa"/>
            <w:vMerge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8" w:type="dxa"/>
            <w:gridSpan w:val="6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68F9" w:rsidRPr="007B68F9" w:rsidTr="007B68F9">
        <w:tc>
          <w:tcPr>
            <w:tcW w:w="57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226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</w:tc>
        <w:tc>
          <w:tcPr>
            <w:tcW w:w="140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5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2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6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2. Сведения о достижении мероприятий (результатов)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40"/>
        <w:gridCol w:w="1865"/>
        <w:gridCol w:w="1292"/>
        <w:gridCol w:w="1137"/>
        <w:gridCol w:w="1234"/>
        <w:gridCol w:w="1150"/>
        <w:gridCol w:w="1026"/>
        <w:gridCol w:w="1610"/>
      </w:tblGrid>
      <w:tr w:rsidR="007B68F9" w:rsidRPr="007B68F9" w:rsidTr="007B68F9">
        <w:tc>
          <w:tcPr>
            <w:tcW w:w="54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865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задачи, мероприятия (результата) проекта</w:t>
            </w:r>
          </w:p>
        </w:tc>
        <w:tc>
          <w:tcPr>
            <w:tcW w:w="1292" w:type="dxa"/>
            <w:vMerge w:val="restart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3410" w:type="dxa"/>
            <w:gridSpan w:val="3"/>
          </w:tcPr>
          <w:p w:rsidR="007B68F9" w:rsidRPr="007B68F9" w:rsidRDefault="007B68F9" w:rsidP="007B68F9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по годам реализации</w:t>
            </w:r>
          </w:p>
        </w:tc>
        <w:tc>
          <w:tcPr>
            <w:tcW w:w="1610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rPr>
          <w:trHeight w:val="345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2384" w:type="dxa"/>
            <w:gridSpan w:val="2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первый год</w:t>
            </w:r>
          </w:p>
        </w:tc>
        <w:tc>
          <w:tcPr>
            <w:tcW w:w="1026" w:type="dxa"/>
            <w:vMerge w:val="restart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…</w:t>
            </w: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rPr>
          <w:trHeight w:val="344"/>
        </w:trPr>
        <w:tc>
          <w:tcPr>
            <w:tcW w:w="54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65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026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B68F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314" w:type="dxa"/>
            <w:gridSpan w:val="7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hAnsi="Liberation Serif" w:cs="Liberation Serif"/>
                <w:i/>
                <w:sz w:val="24"/>
                <w:szCs w:val="24"/>
              </w:rPr>
              <w:t>Указывается наименование задачи проект</w:t>
            </w: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</w:t>
            </w: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1.2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мероприятия (результата)</w:t>
            </w: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54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86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92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5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02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10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B68F9">
        <w:rPr>
          <w:rFonts w:ascii="Liberation Serif" w:hAnsi="Liberation Serif" w:cs="Liberation Serif"/>
          <w:b/>
          <w:sz w:val="24"/>
          <w:szCs w:val="24"/>
        </w:rPr>
        <w:t>3. Сведения об исполнении финансового обеспечения реализации проекта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96"/>
        <w:gridCol w:w="3694"/>
        <w:gridCol w:w="1334"/>
        <w:gridCol w:w="1267"/>
        <w:gridCol w:w="1485"/>
        <w:gridCol w:w="1378"/>
      </w:tblGrid>
      <w:tr w:rsidR="007B68F9" w:rsidRPr="007B68F9" w:rsidTr="007B68F9">
        <w:trPr>
          <w:trHeight w:val="562"/>
        </w:trPr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№ п/п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Источник финансового обеспечения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Объем финансового обеспечения, тыс.руб.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(план)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 xml:space="preserve">Кассовое исполнение, тыс.руб. </w:t>
            </w:r>
          </w:p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(факт)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Процент исполнения, %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Комментарии (причины отклонений)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2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3</w:t>
            </w: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4</w:t>
            </w: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5</w:t>
            </w: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  <w:t>6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 по проекту, в т.ч.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9158" w:type="dxa"/>
            <w:gridSpan w:val="5"/>
          </w:tcPr>
          <w:p w:rsidR="007B68F9" w:rsidRPr="007B68F9" w:rsidRDefault="007B68F9" w:rsidP="007B68F9">
            <w:pPr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>Указывается наименование задачи</w:t>
            </w: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мероприятия (результата) </w:t>
            </w: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межбюджетные трансферты из 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lastRenderedPageBreak/>
              <w:t>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  <w:t>1.1.1</w:t>
            </w: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</w:pPr>
            <w:r w:rsidRPr="007B68F9">
              <w:rPr>
                <w:rFonts w:ascii="Liberation Serif" w:eastAsia="Calibri" w:hAnsi="Liberation Serif" w:cs="Liberation Serif"/>
                <w:i/>
                <w:sz w:val="24"/>
                <w:szCs w:val="24"/>
                <w:lang w:eastAsia="zh-CN"/>
              </w:rPr>
              <w:t>Наименование направления расходов по мероприятию (результату)</w:t>
            </w: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всего, в том числе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  <w:rPr>
                <w:rFonts w:ascii="Liberation Serif" w:eastAsia="NSimSun" w:hAnsi="Liberation Serif" w:cs="Liberation Serif"/>
                <w:i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собственные доходы бюджета </w:t>
            </w:r>
            <w:r w:rsidRPr="007B68F9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  <w:tr w:rsidR="007B68F9" w:rsidRPr="007B68F9" w:rsidTr="007B68F9">
        <w:tc>
          <w:tcPr>
            <w:tcW w:w="696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694" w:type="dxa"/>
          </w:tcPr>
          <w:p w:rsidR="007B68F9" w:rsidRPr="007B68F9" w:rsidRDefault="007B68F9" w:rsidP="007B68F9">
            <w:pPr>
              <w:widowControl w:val="0"/>
            </w:pPr>
            <w:r w:rsidRPr="007B68F9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334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267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485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  <w:tc>
          <w:tcPr>
            <w:tcW w:w="1378" w:type="dxa"/>
          </w:tcPr>
          <w:p w:rsidR="007B68F9" w:rsidRPr="007B68F9" w:rsidRDefault="007B68F9" w:rsidP="007B68F9">
            <w:pPr>
              <w:jc w:val="center"/>
              <w:rPr>
                <w:rFonts w:ascii="Liberation Serif" w:eastAsia="NSimSun" w:hAnsi="Liberation Serif" w:cs="Liberation Serif"/>
                <w:color w:val="000000"/>
                <w:kern w:val="2"/>
                <w:lang w:eastAsia="zh-CN" w:bidi="hi-IN"/>
              </w:rPr>
            </w:pPr>
          </w:p>
        </w:tc>
      </w:tr>
    </w:tbl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Руководитель проекта                                                                                                        /И.О.Фамилия/</w:t>
      </w:r>
    </w:p>
    <w:p w:rsidR="007B68F9" w:rsidRPr="007B68F9" w:rsidRDefault="007B68F9" w:rsidP="007B68F9">
      <w:pPr>
        <w:widowControl w:val="0"/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  <w:r w:rsidRPr="007B68F9">
        <w:rPr>
          <w:rFonts w:ascii="Liberation Serif" w:hAnsi="Liberation Serif" w:cs="Liberation Serif"/>
          <w:sz w:val="24"/>
          <w:szCs w:val="24"/>
        </w:rPr>
        <w:t>«___»____________20___г.</w:t>
      </w:r>
    </w:p>
    <w:p w:rsidR="007B68F9" w:rsidRPr="007B68F9" w:rsidRDefault="007B68F9" w:rsidP="007B68F9">
      <w:pPr>
        <w:widowControl w:val="0"/>
        <w:numPr>
          <w:ilvl w:val="0"/>
          <w:numId w:val="19"/>
        </w:numPr>
        <w:tabs>
          <w:tab w:val="num" w:pos="360"/>
        </w:tabs>
        <w:suppressAutoHyphens w:val="0"/>
        <w:autoSpaceDE w:val="0"/>
        <w:autoSpaceDN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7B68F9" w:rsidRPr="007B68F9" w:rsidRDefault="007B68F9" w:rsidP="007B68F9">
      <w:pPr>
        <w:suppressAutoHyphens w:val="0"/>
        <w:jc w:val="center"/>
        <w:rPr>
          <w:sz w:val="26"/>
          <w:szCs w:val="26"/>
        </w:rPr>
      </w:pPr>
    </w:p>
    <w:p w:rsidR="007B68F9" w:rsidRDefault="007B68F9" w:rsidP="007478D8">
      <w:pPr>
        <w:widowControl w:val="0"/>
        <w:autoSpaceDN w:val="0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</w:p>
    <w:sectPr w:rsidR="007B68F9" w:rsidSect="00C800DE">
      <w:headerReference w:type="default" r:id="rId8"/>
      <w:headerReference w:type="first" r:id="rId9"/>
      <w:pgSz w:w="16838" w:h="11906" w:orient="landscape"/>
      <w:pgMar w:top="567" w:right="1134" w:bottom="1701" w:left="1134" w:header="782" w:footer="862" w:gutter="0"/>
      <w:cols w:space="720"/>
      <w:formProt w:val="0"/>
      <w:titlePg/>
      <w:docGrid w:linePitch="272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351" w:rsidRDefault="00D27351">
      <w:r>
        <w:separator/>
      </w:r>
    </w:p>
  </w:endnote>
  <w:endnote w:type="continuationSeparator" w:id="0">
    <w:p w:rsidR="00D27351" w:rsidRDefault="00D27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351" w:rsidRDefault="00D27351">
      <w:r>
        <w:separator/>
      </w:r>
    </w:p>
  </w:footnote>
  <w:footnote w:type="continuationSeparator" w:id="0">
    <w:p w:rsidR="00D27351" w:rsidRDefault="00D27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303035"/>
      <w:docPartObj>
        <w:docPartGallery w:val="Page Numbers (Top of Page)"/>
        <w:docPartUnique/>
      </w:docPartObj>
    </w:sdtPr>
    <w:sdtEndPr/>
    <w:sdtContent>
      <w:p w:rsidR="007D581D" w:rsidRDefault="007D581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C85">
          <w:rPr>
            <w:noProof/>
          </w:rPr>
          <w:t>25</w:t>
        </w:r>
        <w:r>
          <w:fldChar w:fldCharType="end"/>
        </w:r>
      </w:p>
    </w:sdtContent>
  </w:sdt>
  <w:p w:rsidR="007D581D" w:rsidRDefault="007D581D">
    <w:pPr>
      <w:pStyle w:val="af2"/>
    </w:pPr>
  </w:p>
  <w:p w:rsidR="007D581D" w:rsidRDefault="007D581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81D" w:rsidRDefault="007D581D">
    <w:pPr>
      <w:pStyle w:val="af2"/>
      <w:jc w:val="center"/>
    </w:pPr>
  </w:p>
  <w:p w:rsidR="007D581D" w:rsidRDefault="007D581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A077E7"/>
    <w:multiLevelType w:val="hybridMultilevel"/>
    <w:tmpl w:val="6F76A140"/>
    <w:lvl w:ilvl="0" w:tplc="E2600F9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E41A37"/>
    <w:multiLevelType w:val="multilevel"/>
    <w:tmpl w:val="C0CAB86E"/>
    <w:styleLink w:val="WW8Num21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2F15554"/>
    <w:multiLevelType w:val="hybridMultilevel"/>
    <w:tmpl w:val="3B42B780"/>
    <w:lvl w:ilvl="0" w:tplc="8C10A3C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1E21DA"/>
    <w:multiLevelType w:val="hybridMultilevel"/>
    <w:tmpl w:val="715EBEE2"/>
    <w:lvl w:ilvl="0" w:tplc="E27894F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52ECC23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C7223"/>
    <w:multiLevelType w:val="multilevel"/>
    <w:tmpl w:val="FA788B8A"/>
    <w:styleLink w:val="WW8Num211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 w15:restartNumberingAfterBreak="0">
    <w:nsid w:val="21516700"/>
    <w:multiLevelType w:val="hybridMultilevel"/>
    <w:tmpl w:val="4D30AC02"/>
    <w:lvl w:ilvl="0" w:tplc="D4C06F96">
      <w:start w:val="1"/>
      <w:numFmt w:val="decimal"/>
      <w:suff w:val="space"/>
      <w:lvlText w:val="%1)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2" w15:restartNumberingAfterBreak="0">
    <w:nsid w:val="23693C19"/>
    <w:multiLevelType w:val="multilevel"/>
    <w:tmpl w:val="A5E4C418"/>
    <w:styleLink w:val="WWNum3"/>
    <w:lvl w:ilvl="0">
      <w:start w:val="1"/>
      <w:numFmt w:val="decimal"/>
      <w:lvlText w:val="%1"/>
      <w:lvlJc w:val="left"/>
      <w:rPr>
        <w:rFonts w:ascii="Bookman Old Style" w:hAnsi="Bookman Old Style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3" w15:restartNumberingAfterBreak="0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6B5B20"/>
    <w:multiLevelType w:val="multilevel"/>
    <w:tmpl w:val="623065AA"/>
    <w:styleLink w:val="WW8Num21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D7C6FB8"/>
    <w:multiLevelType w:val="hybridMultilevel"/>
    <w:tmpl w:val="81C27CCA"/>
    <w:lvl w:ilvl="0" w:tplc="C136CA5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F4452D4"/>
    <w:multiLevelType w:val="multilevel"/>
    <w:tmpl w:val="BD0286E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3FBD6827"/>
    <w:multiLevelType w:val="multilevel"/>
    <w:tmpl w:val="CCD21E86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4A334065"/>
    <w:multiLevelType w:val="multilevel"/>
    <w:tmpl w:val="5D503864"/>
    <w:styleLink w:val="WW8Num2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42076EB"/>
    <w:multiLevelType w:val="hybridMultilevel"/>
    <w:tmpl w:val="B72CA1A2"/>
    <w:lvl w:ilvl="0" w:tplc="797E79D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71B467FD"/>
    <w:multiLevelType w:val="multilevel"/>
    <w:tmpl w:val="4AE45E4A"/>
    <w:styleLink w:val="WW8Num212"/>
    <w:lvl w:ilvl="0">
      <w:start w:val="1"/>
      <w:numFmt w:val="none"/>
      <w:lvlText w:val="%1"/>
      <w:lvlJc w:val="left"/>
      <w:pPr>
        <w:ind w:left="0" w:firstLine="0"/>
      </w:pPr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5" w15:restartNumberingAfterBreak="0">
    <w:nsid w:val="71F771BC"/>
    <w:multiLevelType w:val="multilevel"/>
    <w:tmpl w:val="0FCEBB4C"/>
    <w:styleLink w:val="WW8Num210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7BBA52DA"/>
    <w:multiLevelType w:val="hybridMultilevel"/>
    <w:tmpl w:val="29C000D2"/>
    <w:lvl w:ilvl="0" w:tplc="F15AC79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627488"/>
    <w:multiLevelType w:val="multilevel"/>
    <w:tmpl w:val="9A9CE21A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9" w15:restartNumberingAfterBreak="0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4"/>
  </w:num>
  <w:num w:numId="3">
    <w:abstractNumId w:val="39"/>
  </w:num>
  <w:num w:numId="4">
    <w:abstractNumId w:val="26"/>
  </w:num>
  <w:num w:numId="5">
    <w:abstractNumId w:val="33"/>
  </w:num>
  <w:num w:numId="6">
    <w:abstractNumId w:val="27"/>
  </w:num>
  <w:num w:numId="7">
    <w:abstractNumId w:val="30"/>
  </w:num>
  <w:num w:numId="8">
    <w:abstractNumId w:val="13"/>
  </w:num>
  <w:num w:numId="9">
    <w:abstractNumId w:val="17"/>
  </w:num>
  <w:num w:numId="10">
    <w:abstractNumId w:val="15"/>
  </w:num>
  <w:num w:numId="11">
    <w:abstractNumId w:val="3"/>
  </w:num>
  <w:num w:numId="12">
    <w:abstractNumId w:val="18"/>
  </w:num>
  <w:num w:numId="13">
    <w:abstractNumId w:val="23"/>
  </w:num>
  <w:num w:numId="14">
    <w:abstractNumId w:val="29"/>
  </w:num>
  <w:num w:numId="15">
    <w:abstractNumId w:val="31"/>
  </w:num>
  <w:num w:numId="16">
    <w:abstractNumId w:val="5"/>
  </w:num>
  <w:num w:numId="17">
    <w:abstractNumId w:val="24"/>
  </w:num>
  <w:num w:numId="18">
    <w:abstractNumId w:val="28"/>
  </w:num>
  <w:num w:numId="19">
    <w:abstractNumId w:val="36"/>
  </w:num>
  <w:num w:numId="20">
    <w:abstractNumId w:val="16"/>
  </w:num>
  <w:num w:numId="21">
    <w:abstractNumId w:val="9"/>
  </w:num>
  <w:num w:numId="22">
    <w:abstractNumId w:val="25"/>
  </w:num>
  <w:num w:numId="23">
    <w:abstractNumId w:val="22"/>
  </w:num>
  <w:num w:numId="24">
    <w:abstractNumId w:val="35"/>
  </w:num>
  <w:num w:numId="25">
    <w:abstractNumId w:val="10"/>
  </w:num>
  <w:num w:numId="26">
    <w:abstractNumId w:val="34"/>
  </w:num>
  <w:num w:numId="27">
    <w:abstractNumId w:val="6"/>
  </w:num>
  <w:num w:numId="28">
    <w:abstractNumId w:val="14"/>
  </w:num>
  <w:num w:numId="29">
    <w:abstractNumId w:val="12"/>
  </w:num>
  <w:num w:numId="30">
    <w:abstractNumId w:val="38"/>
  </w:num>
  <w:num w:numId="31">
    <w:abstractNumId w:val="21"/>
  </w:num>
  <w:num w:numId="32">
    <w:abstractNumId w:val="37"/>
  </w:num>
  <w:num w:numId="33">
    <w:abstractNumId w:val="19"/>
  </w:num>
  <w:num w:numId="34">
    <w:abstractNumId w:val="11"/>
  </w:num>
  <w:num w:numId="35">
    <w:abstractNumId w:val="2"/>
  </w:num>
  <w:num w:numId="36">
    <w:abstractNumId w:val="8"/>
  </w:num>
  <w:num w:numId="37">
    <w:abstractNumId w:val="32"/>
  </w:num>
  <w:num w:numId="38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2701"/>
    <w:rsid w:val="00003784"/>
    <w:rsid w:val="00003B60"/>
    <w:rsid w:val="00004460"/>
    <w:rsid w:val="00004827"/>
    <w:rsid w:val="000049B3"/>
    <w:rsid w:val="00004E1C"/>
    <w:rsid w:val="00005583"/>
    <w:rsid w:val="000076BD"/>
    <w:rsid w:val="00011D19"/>
    <w:rsid w:val="00012391"/>
    <w:rsid w:val="00012408"/>
    <w:rsid w:val="00012524"/>
    <w:rsid w:val="000137BF"/>
    <w:rsid w:val="0001475F"/>
    <w:rsid w:val="00015671"/>
    <w:rsid w:val="00015802"/>
    <w:rsid w:val="00016808"/>
    <w:rsid w:val="0001695C"/>
    <w:rsid w:val="00017303"/>
    <w:rsid w:val="00017796"/>
    <w:rsid w:val="00017ABF"/>
    <w:rsid w:val="0002102D"/>
    <w:rsid w:val="000212CF"/>
    <w:rsid w:val="00022BBC"/>
    <w:rsid w:val="00022E7E"/>
    <w:rsid w:val="0002345B"/>
    <w:rsid w:val="00026722"/>
    <w:rsid w:val="00027151"/>
    <w:rsid w:val="0003116F"/>
    <w:rsid w:val="0003124A"/>
    <w:rsid w:val="000316E5"/>
    <w:rsid w:val="000322E3"/>
    <w:rsid w:val="00033F96"/>
    <w:rsid w:val="000348EC"/>
    <w:rsid w:val="00034C58"/>
    <w:rsid w:val="000410B5"/>
    <w:rsid w:val="00043A4B"/>
    <w:rsid w:val="0004426E"/>
    <w:rsid w:val="0005063A"/>
    <w:rsid w:val="00050941"/>
    <w:rsid w:val="00055B77"/>
    <w:rsid w:val="0005734E"/>
    <w:rsid w:val="00057435"/>
    <w:rsid w:val="00057CEE"/>
    <w:rsid w:val="00061E3A"/>
    <w:rsid w:val="0006479F"/>
    <w:rsid w:val="00065F4E"/>
    <w:rsid w:val="00067DB3"/>
    <w:rsid w:val="00070260"/>
    <w:rsid w:val="0007242C"/>
    <w:rsid w:val="000724F6"/>
    <w:rsid w:val="00072FAB"/>
    <w:rsid w:val="00075392"/>
    <w:rsid w:val="000757B0"/>
    <w:rsid w:val="00081249"/>
    <w:rsid w:val="00085F43"/>
    <w:rsid w:val="000903DD"/>
    <w:rsid w:val="00091211"/>
    <w:rsid w:val="000932EC"/>
    <w:rsid w:val="000936C4"/>
    <w:rsid w:val="00097561"/>
    <w:rsid w:val="00097882"/>
    <w:rsid w:val="00097938"/>
    <w:rsid w:val="000A087B"/>
    <w:rsid w:val="000A0A6A"/>
    <w:rsid w:val="000A11CA"/>
    <w:rsid w:val="000A1B67"/>
    <w:rsid w:val="000A2E85"/>
    <w:rsid w:val="000A4120"/>
    <w:rsid w:val="000A4BB0"/>
    <w:rsid w:val="000A6F0A"/>
    <w:rsid w:val="000B2E89"/>
    <w:rsid w:val="000B3013"/>
    <w:rsid w:val="000B5393"/>
    <w:rsid w:val="000B6621"/>
    <w:rsid w:val="000B6A15"/>
    <w:rsid w:val="000C1365"/>
    <w:rsid w:val="000C3F9F"/>
    <w:rsid w:val="000C58B5"/>
    <w:rsid w:val="000C7A6B"/>
    <w:rsid w:val="000C7B9B"/>
    <w:rsid w:val="000C7E98"/>
    <w:rsid w:val="000D1025"/>
    <w:rsid w:val="000D28F6"/>
    <w:rsid w:val="000E34B5"/>
    <w:rsid w:val="000E4F3C"/>
    <w:rsid w:val="000F04FA"/>
    <w:rsid w:val="000F5AB7"/>
    <w:rsid w:val="000F70E7"/>
    <w:rsid w:val="000F7E8D"/>
    <w:rsid w:val="00104F37"/>
    <w:rsid w:val="00106930"/>
    <w:rsid w:val="0011099F"/>
    <w:rsid w:val="00111159"/>
    <w:rsid w:val="001112D9"/>
    <w:rsid w:val="00111ED8"/>
    <w:rsid w:val="001128EF"/>
    <w:rsid w:val="00113CC1"/>
    <w:rsid w:val="00113CC3"/>
    <w:rsid w:val="00113DE7"/>
    <w:rsid w:val="00113EF9"/>
    <w:rsid w:val="0011471F"/>
    <w:rsid w:val="001149E0"/>
    <w:rsid w:val="001177E4"/>
    <w:rsid w:val="0012035B"/>
    <w:rsid w:val="0012055F"/>
    <w:rsid w:val="001213C0"/>
    <w:rsid w:val="00126720"/>
    <w:rsid w:val="00131348"/>
    <w:rsid w:val="00131FA4"/>
    <w:rsid w:val="0013296C"/>
    <w:rsid w:val="001333F3"/>
    <w:rsid w:val="00133D73"/>
    <w:rsid w:val="00133DAF"/>
    <w:rsid w:val="001378C0"/>
    <w:rsid w:val="001407E6"/>
    <w:rsid w:val="001447A5"/>
    <w:rsid w:val="00145224"/>
    <w:rsid w:val="0014582C"/>
    <w:rsid w:val="0014650D"/>
    <w:rsid w:val="00146821"/>
    <w:rsid w:val="00147127"/>
    <w:rsid w:val="001507C3"/>
    <w:rsid w:val="00151D19"/>
    <w:rsid w:val="00155F11"/>
    <w:rsid w:val="00156694"/>
    <w:rsid w:val="00157A16"/>
    <w:rsid w:val="00157DE9"/>
    <w:rsid w:val="00160BD8"/>
    <w:rsid w:val="00161792"/>
    <w:rsid w:val="0016342C"/>
    <w:rsid w:val="00165822"/>
    <w:rsid w:val="00165DEE"/>
    <w:rsid w:val="0016622F"/>
    <w:rsid w:val="00171C7C"/>
    <w:rsid w:val="001773C0"/>
    <w:rsid w:val="001809D8"/>
    <w:rsid w:val="00181546"/>
    <w:rsid w:val="0018171B"/>
    <w:rsid w:val="00181F1C"/>
    <w:rsid w:val="0018435F"/>
    <w:rsid w:val="00185C32"/>
    <w:rsid w:val="00186EAC"/>
    <w:rsid w:val="001900A5"/>
    <w:rsid w:val="00191482"/>
    <w:rsid w:val="00191DD0"/>
    <w:rsid w:val="00194611"/>
    <w:rsid w:val="00195B4D"/>
    <w:rsid w:val="001960AA"/>
    <w:rsid w:val="00196375"/>
    <w:rsid w:val="0019796F"/>
    <w:rsid w:val="00197C97"/>
    <w:rsid w:val="001A1706"/>
    <w:rsid w:val="001A1B62"/>
    <w:rsid w:val="001A23D4"/>
    <w:rsid w:val="001A2C7A"/>
    <w:rsid w:val="001A30E5"/>
    <w:rsid w:val="001A3DE0"/>
    <w:rsid w:val="001A3FBA"/>
    <w:rsid w:val="001A6021"/>
    <w:rsid w:val="001B05A0"/>
    <w:rsid w:val="001B2F80"/>
    <w:rsid w:val="001B49D3"/>
    <w:rsid w:val="001B50D8"/>
    <w:rsid w:val="001B60CC"/>
    <w:rsid w:val="001B7EA5"/>
    <w:rsid w:val="001C23CD"/>
    <w:rsid w:val="001C393E"/>
    <w:rsid w:val="001C3B04"/>
    <w:rsid w:val="001C59BD"/>
    <w:rsid w:val="001C66EF"/>
    <w:rsid w:val="001C6CEE"/>
    <w:rsid w:val="001D0480"/>
    <w:rsid w:val="001D3327"/>
    <w:rsid w:val="001D4637"/>
    <w:rsid w:val="001D48D5"/>
    <w:rsid w:val="001D52C6"/>
    <w:rsid w:val="001D583F"/>
    <w:rsid w:val="001D5895"/>
    <w:rsid w:val="001D5BBB"/>
    <w:rsid w:val="001E1167"/>
    <w:rsid w:val="001E2392"/>
    <w:rsid w:val="001E4E16"/>
    <w:rsid w:val="001E620E"/>
    <w:rsid w:val="001F17DB"/>
    <w:rsid w:val="001F1BCD"/>
    <w:rsid w:val="001F329A"/>
    <w:rsid w:val="001F3D32"/>
    <w:rsid w:val="001F4364"/>
    <w:rsid w:val="001F45C8"/>
    <w:rsid w:val="001F79EF"/>
    <w:rsid w:val="002014A3"/>
    <w:rsid w:val="00201E36"/>
    <w:rsid w:val="00201FA1"/>
    <w:rsid w:val="00204C39"/>
    <w:rsid w:val="00204D45"/>
    <w:rsid w:val="002068E5"/>
    <w:rsid w:val="00206B84"/>
    <w:rsid w:val="002074C0"/>
    <w:rsid w:val="0021260F"/>
    <w:rsid w:val="00212A12"/>
    <w:rsid w:val="002132C1"/>
    <w:rsid w:val="00213FDD"/>
    <w:rsid w:val="00214F0D"/>
    <w:rsid w:val="00215D5D"/>
    <w:rsid w:val="0022013F"/>
    <w:rsid w:val="00222067"/>
    <w:rsid w:val="0022574A"/>
    <w:rsid w:val="002262D5"/>
    <w:rsid w:val="002263F7"/>
    <w:rsid w:val="00227E50"/>
    <w:rsid w:val="002321C8"/>
    <w:rsid w:val="00237066"/>
    <w:rsid w:val="00237183"/>
    <w:rsid w:val="0023797F"/>
    <w:rsid w:val="00240854"/>
    <w:rsid w:val="00240CF9"/>
    <w:rsid w:val="00240EE0"/>
    <w:rsid w:val="00241B0E"/>
    <w:rsid w:val="00242EE0"/>
    <w:rsid w:val="00246BF8"/>
    <w:rsid w:val="002475DB"/>
    <w:rsid w:val="00251ECE"/>
    <w:rsid w:val="00252C76"/>
    <w:rsid w:val="002559C4"/>
    <w:rsid w:val="00256189"/>
    <w:rsid w:val="00256CB8"/>
    <w:rsid w:val="00257D1A"/>
    <w:rsid w:val="00260C99"/>
    <w:rsid w:val="00261763"/>
    <w:rsid w:val="002659BC"/>
    <w:rsid w:val="002675D8"/>
    <w:rsid w:val="00267981"/>
    <w:rsid w:val="002712D3"/>
    <w:rsid w:val="00273540"/>
    <w:rsid w:val="00274A67"/>
    <w:rsid w:val="00275215"/>
    <w:rsid w:val="0027590B"/>
    <w:rsid w:val="00275E7E"/>
    <w:rsid w:val="002772F2"/>
    <w:rsid w:val="002814E1"/>
    <w:rsid w:val="00282097"/>
    <w:rsid w:val="00283170"/>
    <w:rsid w:val="002843E0"/>
    <w:rsid w:val="002853D1"/>
    <w:rsid w:val="00285BD1"/>
    <w:rsid w:val="002860B3"/>
    <w:rsid w:val="00287B6C"/>
    <w:rsid w:val="00287F0F"/>
    <w:rsid w:val="00291783"/>
    <w:rsid w:val="00291F9E"/>
    <w:rsid w:val="00292EA9"/>
    <w:rsid w:val="00294377"/>
    <w:rsid w:val="00295FB0"/>
    <w:rsid w:val="00296B13"/>
    <w:rsid w:val="0029716E"/>
    <w:rsid w:val="0029728A"/>
    <w:rsid w:val="002972C0"/>
    <w:rsid w:val="00297F5D"/>
    <w:rsid w:val="002A00F7"/>
    <w:rsid w:val="002A01D3"/>
    <w:rsid w:val="002A0848"/>
    <w:rsid w:val="002A12A5"/>
    <w:rsid w:val="002A138E"/>
    <w:rsid w:val="002A188F"/>
    <w:rsid w:val="002A1BC4"/>
    <w:rsid w:val="002B0923"/>
    <w:rsid w:val="002B0DED"/>
    <w:rsid w:val="002B1A40"/>
    <w:rsid w:val="002B21AB"/>
    <w:rsid w:val="002B425E"/>
    <w:rsid w:val="002B5566"/>
    <w:rsid w:val="002B6B93"/>
    <w:rsid w:val="002B75E9"/>
    <w:rsid w:val="002B7CE4"/>
    <w:rsid w:val="002C169D"/>
    <w:rsid w:val="002C29B5"/>
    <w:rsid w:val="002C3852"/>
    <w:rsid w:val="002C6A1C"/>
    <w:rsid w:val="002D061D"/>
    <w:rsid w:val="002D0660"/>
    <w:rsid w:val="002D5F05"/>
    <w:rsid w:val="002D6C44"/>
    <w:rsid w:val="002D7FCE"/>
    <w:rsid w:val="002E1D62"/>
    <w:rsid w:val="002E3727"/>
    <w:rsid w:val="002E3D4C"/>
    <w:rsid w:val="002E5DA6"/>
    <w:rsid w:val="002E64A4"/>
    <w:rsid w:val="002E6BDF"/>
    <w:rsid w:val="002F12D3"/>
    <w:rsid w:val="002F2D29"/>
    <w:rsid w:val="002F4745"/>
    <w:rsid w:val="002F5B04"/>
    <w:rsid w:val="002F670B"/>
    <w:rsid w:val="0030202C"/>
    <w:rsid w:val="00302776"/>
    <w:rsid w:val="00302ACA"/>
    <w:rsid w:val="00305BED"/>
    <w:rsid w:val="00307012"/>
    <w:rsid w:val="00310438"/>
    <w:rsid w:val="00311918"/>
    <w:rsid w:val="00311EC2"/>
    <w:rsid w:val="00312F0C"/>
    <w:rsid w:val="00313F87"/>
    <w:rsid w:val="00314D5F"/>
    <w:rsid w:val="00315B28"/>
    <w:rsid w:val="00316177"/>
    <w:rsid w:val="003224AE"/>
    <w:rsid w:val="00323478"/>
    <w:rsid w:val="00323578"/>
    <w:rsid w:val="00324BE0"/>
    <w:rsid w:val="0032565F"/>
    <w:rsid w:val="00325B9F"/>
    <w:rsid w:val="00326BC8"/>
    <w:rsid w:val="00327BC8"/>
    <w:rsid w:val="00330FD5"/>
    <w:rsid w:val="0033261A"/>
    <w:rsid w:val="00333338"/>
    <w:rsid w:val="00334BDB"/>
    <w:rsid w:val="00334DA4"/>
    <w:rsid w:val="0033691B"/>
    <w:rsid w:val="00336E1D"/>
    <w:rsid w:val="00336E8D"/>
    <w:rsid w:val="003371F1"/>
    <w:rsid w:val="00337713"/>
    <w:rsid w:val="0034079E"/>
    <w:rsid w:val="0034194D"/>
    <w:rsid w:val="00341CC3"/>
    <w:rsid w:val="003432DF"/>
    <w:rsid w:val="00346760"/>
    <w:rsid w:val="00347F4C"/>
    <w:rsid w:val="00351118"/>
    <w:rsid w:val="00352102"/>
    <w:rsid w:val="00353D2A"/>
    <w:rsid w:val="00354541"/>
    <w:rsid w:val="003557A3"/>
    <w:rsid w:val="00355D19"/>
    <w:rsid w:val="00360226"/>
    <w:rsid w:val="00360656"/>
    <w:rsid w:val="0036118B"/>
    <w:rsid w:val="00361962"/>
    <w:rsid w:val="0036221E"/>
    <w:rsid w:val="003626D9"/>
    <w:rsid w:val="0036338D"/>
    <w:rsid w:val="00364844"/>
    <w:rsid w:val="00364888"/>
    <w:rsid w:val="00365D5D"/>
    <w:rsid w:val="0036709E"/>
    <w:rsid w:val="00367D79"/>
    <w:rsid w:val="003700D2"/>
    <w:rsid w:val="00370A6E"/>
    <w:rsid w:val="003712F5"/>
    <w:rsid w:val="0037182D"/>
    <w:rsid w:val="00371F24"/>
    <w:rsid w:val="00373AF6"/>
    <w:rsid w:val="00373B29"/>
    <w:rsid w:val="00373B50"/>
    <w:rsid w:val="003772B5"/>
    <w:rsid w:val="00380025"/>
    <w:rsid w:val="0038020E"/>
    <w:rsid w:val="00381ED9"/>
    <w:rsid w:val="003834A1"/>
    <w:rsid w:val="003855A4"/>
    <w:rsid w:val="00387AD2"/>
    <w:rsid w:val="00387BB1"/>
    <w:rsid w:val="003901CC"/>
    <w:rsid w:val="00394C21"/>
    <w:rsid w:val="00394E86"/>
    <w:rsid w:val="00395998"/>
    <w:rsid w:val="003959B5"/>
    <w:rsid w:val="0039734E"/>
    <w:rsid w:val="00397F73"/>
    <w:rsid w:val="003A039D"/>
    <w:rsid w:val="003A0CB2"/>
    <w:rsid w:val="003A1768"/>
    <w:rsid w:val="003A19AF"/>
    <w:rsid w:val="003A2586"/>
    <w:rsid w:val="003A38A3"/>
    <w:rsid w:val="003B21D9"/>
    <w:rsid w:val="003B6F34"/>
    <w:rsid w:val="003B7F39"/>
    <w:rsid w:val="003C15AC"/>
    <w:rsid w:val="003C259D"/>
    <w:rsid w:val="003C3B40"/>
    <w:rsid w:val="003C709F"/>
    <w:rsid w:val="003D028D"/>
    <w:rsid w:val="003D06A1"/>
    <w:rsid w:val="003D0AA7"/>
    <w:rsid w:val="003D2F1C"/>
    <w:rsid w:val="003D574B"/>
    <w:rsid w:val="003D7447"/>
    <w:rsid w:val="003E0020"/>
    <w:rsid w:val="003E06C8"/>
    <w:rsid w:val="003E1735"/>
    <w:rsid w:val="003E345D"/>
    <w:rsid w:val="003E46F8"/>
    <w:rsid w:val="003E4929"/>
    <w:rsid w:val="003E4E96"/>
    <w:rsid w:val="003E5C5E"/>
    <w:rsid w:val="003E662A"/>
    <w:rsid w:val="003E7E17"/>
    <w:rsid w:val="003F09F3"/>
    <w:rsid w:val="003F2014"/>
    <w:rsid w:val="003F36EB"/>
    <w:rsid w:val="00400AE7"/>
    <w:rsid w:val="0040541C"/>
    <w:rsid w:val="00407CA8"/>
    <w:rsid w:val="00410D14"/>
    <w:rsid w:val="00411634"/>
    <w:rsid w:val="004133C5"/>
    <w:rsid w:val="004135F1"/>
    <w:rsid w:val="00413B6B"/>
    <w:rsid w:val="004147A5"/>
    <w:rsid w:val="00420A8E"/>
    <w:rsid w:val="00420BFF"/>
    <w:rsid w:val="00420C3B"/>
    <w:rsid w:val="00420D1C"/>
    <w:rsid w:val="004222FC"/>
    <w:rsid w:val="00422753"/>
    <w:rsid w:val="00422C43"/>
    <w:rsid w:val="0042353E"/>
    <w:rsid w:val="004253B0"/>
    <w:rsid w:val="00425553"/>
    <w:rsid w:val="004256E9"/>
    <w:rsid w:val="00426C27"/>
    <w:rsid w:val="00430380"/>
    <w:rsid w:val="00432DD1"/>
    <w:rsid w:val="00433404"/>
    <w:rsid w:val="00435F69"/>
    <w:rsid w:val="00440EBE"/>
    <w:rsid w:val="004411BC"/>
    <w:rsid w:val="00442084"/>
    <w:rsid w:val="00444475"/>
    <w:rsid w:val="0044486E"/>
    <w:rsid w:val="00444D8A"/>
    <w:rsid w:val="00446552"/>
    <w:rsid w:val="004468A9"/>
    <w:rsid w:val="004471A5"/>
    <w:rsid w:val="00451370"/>
    <w:rsid w:val="004517DF"/>
    <w:rsid w:val="00455E8F"/>
    <w:rsid w:val="00456F8F"/>
    <w:rsid w:val="00460B75"/>
    <w:rsid w:val="00463979"/>
    <w:rsid w:val="00463D44"/>
    <w:rsid w:val="004706FC"/>
    <w:rsid w:val="00470967"/>
    <w:rsid w:val="00471748"/>
    <w:rsid w:val="00472DDD"/>
    <w:rsid w:val="00473705"/>
    <w:rsid w:val="004737C6"/>
    <w:rsid w:val="004745FA"/>
    <w:rsid w:val="00474AE6"/>
    <w:rsid w:val="00474C42"/>
    <w:rsid w:val="00475879"/>
    <w:rsid w:val="00476BF5"/>
    <w:rsid w:val="00477F8A"/>
    <w:rsid w:val="00477FA8"/>
    <w:rsid w:val="004830EB"/>
    <w:rsid w:val="0048660D"/>
    <w:rsid w:val="00491960"/>
    <w:rsid w:val="00492DDC"/>
    <w:rsid w:val="00494AB3"/>
    <w:rsid w:val="0049552B"/>
    <w:rsid w:val="00495CF3"/>
    <w:rsid w:val="004A1E88"/>
    <w:rsid w:val="004A48E2"/>
    <w:rsid w:val="004A5843"/>
    <w:rsid w:val="004B1A7F"/>
    <w:rsid w:val="004B1E83"/>
    <w:rsid w:val="004B2893"/>
    <w:rsid w:val="004B4E3D"/>
    <w:rsid w:val="004B4F2A"/>
    <w:rsid w:val="004C3201"/>
    <w:rsid w:val="004C4352"/>
    <w:rsid w:val="004C53EE"/>
    <w:rsid w:val="004C5D3F"/>
    <w:rsid w:val="004C6634"/>
    <w:rsid w:val="004C6A4B"/>
    <w:rsid w:val="004C6DE1"/>
    <w:rsid w:val="004D1736"/>
    <w:rsid w:val="004D2636"/>
    <w:rsid w:val="004D2B01"/>
    <w:rsid w:val="004D2D5A"/>
    <w:rsid w:val="004D2E9E"/>
    <w:rsid w:val="004D67A9"/>
    <w:rsid w:val="004D7FF7"/>
    <w:rsid w:val="004E0259"/>
    <w:rsid w:val="004E09A2"/>
    <w:rsid w:val="004E0B7F"/>
    <w:rsid w:val="004E1614"/>
    <w:rsid w:val="004E1DEF"/>
    <w:rsid w:val="004E2EFA"/>
    <w:rsid w:val="004E6047"/>
    <w:rsid w:val="004F0A4D"/>
    <w:rsid w:val="004F3057"/>
    <w:rsid w:val="004F37A8"/>
    <w:rsid w:val="004F3DD3"/>
    <w:rsid w:val="004F741F"/>
    <w:rsid w:val="005007CB"/>
    <w:rsid w:val="00501E15"/>
    <w:rsid w:val="00502242"/>
    <w:rsid w:val="00502C69"/>
    <w:rsid w:val="00503B11"/>
    <w:rsid w:val="005052A3"/>
    <w:rsid w:val="00506B1D"/>
    <w:rsid w:val="00506EBF"/>
    <w:rsid w:val="00512C59"/>
    <w:rsid w:val="0051400D"/>
    <w:rsid w:val="005154DB"/>
    <w:rsid w:val="00515BB6"/>
    <w:rsid w:val="005161C9"/>
    <w:rsid w:val="0051630E"/>
    <w:rsid w:val="00516AD9"/>
    <w:rsid w:val="00516CDD"/>
    <w:rsid w:val="0052332E"/>
    <w:rsid w:val="005251B3"/>
    <w:rsid w:val="00526038"/>
    <w:rsid w:val="005260E2"/>
    <w:rsid w:val="00527A9C"/>
    <w:rsid w:val="00527CB2"/>
    <w:rsid w:val="00534167"/>
    <w:rsid w:val="00535106"/>
    <w:rsid w:val="00536BF6"/>
    <w:rsid w:val="005431C5"/>
    <w:rsid w:val="005431D5"/>
    <w:rsid w:val="00543A89"/>
    <w:rsid w:val="00543B69"/>
    <w:rsid w:val="0054603C"/>
    <w:rsid w:val="005469C2"/>
    <w:rsid w:val="00546C26"/>
    <w:rsid w:val="00546D0B"/>
    <w:rsid w:val="005479CE"/>
    <w:rsid w:val="00550940"/>
    <w:rsid w:val="00550DE9"/>
    <w:rsid w:val="005514DD"/>
    <w:rsid w:val="005518EE"/>
    <w:rsid w:val="0055415C"/>
    <w:rsid w:val="00555A76"/>
    <w:rsid w:val="00557146"/>
    <w:rsid w:val="005578DC"/>
    <w:rsid w:val="005604D4"/>
    <w:rsid w:val="00560F08"/>
    <w:rsid w:val="00566596"/>
    <w:rsid w:val="00566611"/>
    <w:rsid w:val="00567D69"/>
    <w:rsid w:val="00572670"/>
    <w:rsid w:val="005741C9"/>
    <w:rsid w:val="00574FAD"/>
    <w:rsid w:val="005760CE"/>
    <w:rsid w:val="00576749"/>
    <w:rsid w:val="005778B8"/>
    <w:rsid w:val="0058044B"/>
    <w:rsid w:val="00581788"/>
    <w:rsid w:val="00581DAE"/>
    <w:rsid w:val="00583573"/>
    <w:rsid w:val="00583890"/>
    <w:rsid w:val="00583B5D"/>
    <w:rsid w:val="00584514"/>
    <w:rsid w:val="005845F3"/>
    <w:rsid w:val="00584BB3"/>
    <w:rsid w:val="00586A62"/>
    <w:rsid w:val="005874B6"/>
    <w:rsid w:val="0059028E"/>
    <w:rsid w:val="00591FE3"/>
    <w:rsid w:val="00592A2D"/>
    <w:rsid w:val="00593050"/>
    <w:rsid w:val="00596715"/>
    <w:rsid w:val="005A0E1E"/>
    <w:rsid w:val="005A22ED"/>
    <w:rsid w:val="005A45A2"/>
    <w:rsid w:val="005A64CC"/>
    <w:rsid w:val="005B0F06"/>
    <w:rsid w:val="005B2974"/>
    <w:rsid w:val="005B3796"/>
    <w:rsid w:val="005B3F7E"/>
    <w:rsid w:val="005B41F8"/>
    <w:rsid w:val="005B4FC2"/>
    <w:rsid w:val="005B553A"/>
    <w:rsid w:val="005B728A"/>
    <w:rsid w:val="005B7CFA"/>
    <w:rsid w:val="005B7F84"/>
    <w:rsid w:val="005C3C48"/>
    <w:rsid w:val="005C3F80"/>
    <w:rsid w:val="005C4E14"/>
    <w:rsid w:val="005C569F"/>
    <w:rsid w:val="005C6A8B"/>
    <w:rsid w:val="005C7C97"/>
    <w:rsid w:val="005D016E"/>
    <w:rsid w:val="005D1182"/>
    <w:rsid w:val="005D1A79"/>
    <w:rsid w:val="005D2139"/>
    <w:rsid w:val="005D2BB5"/>
    <w:rsid w:val="005E0C4F"/>
    <w:rsid w:val="005E2F8D"/>
    <w:rsid w:val="005E4B20"/>
    <w:rsid w:val="005E525A"/>
    <w:rsid w:val="005E6792"/>
    <w:rsid w:val="005F385D"/>
    <w:rsid w:val="005F3EC2"/>
    <w:rsid w:val="005F4030"/>
    <w:rsid w:val="005F4999"/>
    <w:rsid w:val="005F726B"/>
    <w:rsid w:val="00600815"/>
    <w:rsid w:val="00603004"/>
    <w:rsid w:val="006069B8"/>
    <w:rsid w:val="0060706F"/>
    <w:rsid w:val="00607934"/>
    <w:rsid w:val="00611520"/>
    <w:rsid w:val="006115B3"/>
    <w:rsid w:val="006137A5"/>
    <w:rsid w:val="00613B66"/>
    <w:rsid w:val="00613E2D"/>
    <w:rsid w:val="0061423A"/>
    <w:rsid w:val="00615634"/>
    <w:rsid w:val="00616CD5"/>
    <w:rsid w:val="00616E84"/>
    <w:rsid w:val="0061772C"/>
    <w:rsid w:val="00620088"/>
    <w:rsid w:val="0062153A"/>
    <w:rsid w:val="0062245B"/>
    <w:rsid w:val="006227FA"/>
    <w:rsid w:val="00622F11"/>
    <w:rsid w:val="0062431E"/>
    <w:rsid w:val="00625372"/>
    <w:rsid w:val="00630156"/>
    <w:rsid w:val="006311E6"/>
    <w:rsid w:val="00632F67"/>
    <w:rsid w:val="00633EAE"/>
    <w:rsid w:val="00634B95"/>
    <w:rsid w:val="00636EAB"/>
    <w:rsid w:val="00637E71"/>
    <w:rsid w:val="00643EB4"/>
    <w:rsid w:val="00645B1B"/>
    <w:rsid w:val="00645F9F"/>
    <w:rsid w:val="00647B57"/>
    <w:rsid w:val="006531AE"/>
    <w:rsid w:val="006532B9"/>
    <w:rsid w:val="006534C1"/>
    <w:rsid w:val="00653850"/>
    <w:rsid w:val="00653F0F"/>
    <w:rsid w:val="00654319"/>
    <w:rsid w:val="00655A96"/>
    <w:rsid w:val="00655F50"/>
    <w:rsid w:val="006563E7"/>
    <w:rsid w:val="00656AD5"/>
    <w:rsid w:val="00660B32"/>
    <w:rsid w:val="00661014"/>
    <w:rsid w:val="00662524"/>
    <w:rsid w:val="006660BF"/>
    <w:rsid w:val="00666C59"/>
    <w:rsid w:val="006709C8"/>
    <w:rsid w:val="006710AD"/>
    <w:rsid w:val="00672260"/>
    <w:rsid w:val="00673051"/>
    <w:rsid w:val="0067446E"/>
    <w:rsid w:val="00676C6E"/>
    <w:rsid w:val="00677793"/>
    <w:rsid w:val="006802D3"/>
    <w:rsid w:val="0068070F"/>
    <w:rsid w:val="00681E9E"/>
    <w:rsid w:val="00681FA1"/>
    <w:rsid w:val="00682DA7"/>
    <w:rsid w:val="006830F0"/>
    <w:rsid w:val="00683E02"/>
    <w:rsid w:val="00687209"/>
    <w:rsid w:val="006873AD"/>
    <w:rsid w:val="006878E5"/>
    <w:rsid w:val="00687DB9"/>
    <w:rsid w:val="00690028"/>
    <w:rsid w:val="00692ABA"/>
    <w:rsid w:val="006945D2"/>
    <w:rsid w:val="00697851"/>
    <w:rsid w:val="006A11C2"/>
    <w:rsid w:val="006A1C8F"/>
    <w:rsid w:val="006A1C92"/>
    <w:rsid w:val="006A28DB"/>
    <w:rsid w:val="006A3B5A"/>
    <w:rsid w:val="006A3D8E"/>
    <w:rsid w:val="006A3DE1"/>
    <w:rsid w:val="006A450B"/>
    <w:rsid w:val="006A4C00"/>
    <w:rsid w:val="006A6A69"/>
    <w:rsid w:val="006A7906"/>
    <w:rsid w:val="006A7A90"/>
    <w:rsid w:val="006B1371"/>
    <w:rsid w:val="006B1ADF"/>
    <w:rsid w:val="006B36B6"/>
    <w:rsid w:val="006B4A13"/>
    <w:rsid w:val="006B538C"/>
    <w:rsid w:val="006B65BA"/>
    <w:rsid w:val="006C0052"/>
    <w:rsid w:val="006C1395"/>
    <w:rsid w:val="006C2036"/>
    <w:rsid w:val="006C204D"/>
    <w:rsid w:val="006C3673"/>
    <w:rsid w:val="006C445A"/>
    <w:rsid w:val="006C69E7"/>
    <w:rsid w:val="006C7698"/>
    <w:rsid w:val="006D0BCD"/>
    <w:rsid w:val="006D0D62"/>
    <w:rsid w:val="006D1202"/>
    <w:rsid w:val="006D24ED"/>
    <w:rsid w:val="006D3D74"/>
    <w:rsid w:val="006D4989"/>
    <w:rsid w:val="006D49A4"/>
    <w:rsid w:val="006D4B5C"/>
    <w:rsid w:val="006D6880"/>
    <w:rsid w:val="006D6FC0"/>
    <w:rsid w:val="006D7199"/>
    <w:rsid w:val="006D7BCB"/>
    <w:rsid w:val="006E129D"/>
    <w:rsid w:val="006E239B"/>
    <w:rsid w:val="006E2F4E"/>
    <w:rsid w:val="006E3F84"/>
    <w:rsid w:val="006E7E69"/>
    <w:rsid w:val="006F0D80"/>
    <w:rsid w:val="006F2EC4"/>
    <w:rsid w:val="006F3015"/>
    <w:rsid w:val="006F3A3D"/>
    <w:rsid w:val="006F54EE"/>
    <w:rsid w:val="006F560B"/>
    <w:rsid w:val="006F79DC"/>
    <w:rsid w:val="00700EAF"/>
    <w:rsid w:val="007028B3"/>
    <w:rsid w:val="00705382"/>
    <w:rsid w:val="0070597D"/>
    <w:rsid w:val="007138CE"/>
    <w:rsid w:val="007173E6"/>
    <w:rsid w:val="00721FEE"/>
    <w:rsid w:val="007223D2"/>
    <w:rsid w:val="007254ED"/>
    <w:rsid w:val="00725909"/>
    <w:rsid w:val="00734628"/>
    <w:rsid w:val="00740F7D"/>
    <w:rsid w:val="007411E4"/>
    <w:rsid w:val="00742289"/>
    <w:rsid w:val="0074359F"/>
    <w:rsid w:val="007435A6"/>
    <w:rsid w:val="007478D8"/>
    <w:rsid w:val="0075010C"/>
    <w:rsid w:val="00750B43"/>
    <w:rsid w:val="00750FA4"/>
    <w:rsid w:val="0075104F"/>
    <w:rsid w:val="0075305F"/>
    <w:rsid w:val="007543DC"/>
    <w:rsid w:val="00756301"/>
    <w:rsid w:val="00757F64"/>
    <w:rsid w:val="00762BFF"/>
    <w:rsid w:val="00763AE4"/>
    <w:rsid w:val="00767722"/>
    <w:rsid w:val="007701A5"/>
    <w:rsid w:val="007702EB"/>
    <w:rsid w:val="007716F4"/>
    <w:rsid w:val="00772B40"/>
    <w:rsid w:val="00772C13"/>
    <w:rsid w:val="007742DC"/>
    <w:rsid w:val="00774547"/>
    <w:rsid w:val="0077674D"/>
    <w:rsid w:val="00776AC9"/>
    <w:rsid w:val="00781A3C"/>
    <w:rsid w:val="007829C1"/>
    <w:rsid w:val="00782AC6"/>
    <w:rsid w:val="00782B0E"/>
    <w:rsid w:val="00783221"/>
    <w:rsid w:val="007842C0"/>
    <w:rsid w:val="00785A5E"/>
    <w:rsid w:val="00786303"/>
    <w:rsid w:val="00787BFB"/>
    <w:rsid w:val="00787C3D"/>
    <w:rsid w:val="00787E1D"/>
    <w:rsid w:val="007901A3"/>
    <w:rsid w:val="00790E75"/>
    <w:rsid w:val="00791430"/>
    <w:rsid w:val="007922BE"/>
    <w:rsid w:val="00792848"/>
    <w:rsid w:val="007931A1"/>
    <w:rsid w:val="0079377F"/>
    <w:rsid w:val="00793901"/>
    <w:rsid w:val="007A1851"/>
    <w:rsid w:val="007A5EA0"/>
    <w:rsid w:val="007B09AE"/>
    <w:rsid w:val="007B2FDC"/>
    <w:rsid w:val="007B3CA8"/>
    <w:rsid w:val="007B3F22"/>
    <w:rsid w:val="007B3F51"/>
    <w:rsid w:val="007B4175"/>
    <w:rsid w:val="007B59B2"/>
    <w:rsid w:val="007B648F"/>
    <w:rsid w:val="007B650A"/>
    <w:rsid w:val="007B68F9"/>
    <w:rsid w:val="007B72CC"/>
    <w:rsid w:val="007C0B27"/>
    <w:rsid w:val="007C0E98"/>
    <w:rsid w:val="007C241F"/>
    <w:rsid w:val="007C2EF5"/>
    <w:rsid w:val="007C5849"/>
    <w:rsid w:val="007C7DA0"/>
    <w:rsid w:val="007D12D8"/>
    <w:rsid w:val="007D1E6D"/>
    <w:rsid w:val="007D1E74"/>
    <w:rsid w:val="007D581D"/>
    <w:rsid w:val="007D6BCD"/>
    <w:rsid w:val="007D73D1"/>
    <w:rsid w:val="007E2A19"/>
    <w:rsid w:val="007E3E78"/>
    <w:rsid w:val="007E40B4"/>
    <w:rsid w:val="007E46D6"/>
    <w:rsid w:val="007E4BA5"/>
    <w:rsid w:val="007E5B6E"/>
    <w:rsid w:val="007E625B"/>
    <w:rsid w:val="007E662C"/>
    <w:rsid w:val="007E67E2"/>
    <w:rsid w:val="007E7721"/>
    <w:rsid w:val="007F06B2"/>
    <w:rsid w:val="007F4173"/>
    <w:rsid w:val="007F4F71"/>
    <w:rsid w:val="007F5BA6"/>
    <w:rsid w:val="008011B7"/>
    <w:rsid w:val="00801877"/>
    <w:rsid w:val="00801D9B"/>
    <w:rsid w:val="0080272E"/>
    <w:rsid w:val="00810C80"/>
    <w:rsid w:val="00812B05"/>
    <w:rsid w:val="00812BFC"/>
    <w:rsid w:val="008134A7"/>
    <w:rsid w:val="0081373A"/>
    <w:rsid w:val="00815AC8"/>
    <w:rsid w:val="00816016"/>
    <w:rsid w:val="008201CB"/>
    <w:rsid w:val="008223EA"/>
    <w:rsid w:val="00822560"/>
    <w:rsid w:val="00822839"/>
    <w:rsid w:val="00823CDB"/>
    <w:rsid w:val="00826915"/>
    <w:rsid w:val="00830CAF"/>
    <w:rsid w:val="00830F26"/>
    <w:rsid w:val="00832B28"/>
    <w:rsid w:val="00834B41"/>
    <w:rsid w:val="00836981"/>
    <w:rsid w:val="0083730A"/>
    <w:rsid w:val="0084022F"/>
    <w:rsid w:val="00840D41"/>
    <w:rsid w:val="0084341D"/>
    <w:rsid w:val="008446E9"/>
    <w:rsid w:val="00845C92"/>
    <w:rsid w:val="008472CC"/>
    <w:rsid w:val="00850CD9"/>
    <w:rsid w:val="008511C8"/>
    <w:rsid w:val="00852956"/>
    <w:rsid w:val="0085393D"/>
    <w:rsid w:val="00853991"/>
    <w:rsid w:val="00855251"/>
    <w:rsid w:val="008606C7"/>
    <w:rsid w:val="00860F90"/>
    <w:rsid w:val="00861AB2"/>
    <w:rsid w:val="00863D6C"/>
    <w:rsid w:val="00865CEC"/>
    <w:rsid w:val="00867026"/>
    <w:rsid w:val="008707F4"/>
    <w:rsid w:val="00870818"/>
    <w:rsid w:val="008734FA"/>
    <w:rsid w:val="008744C8"/>
    <w:rsid w:val="008764EB"/>
    <w:rsid w:val="00877818"/>
    <w:rsid w:val="008801C9"/>
    <w:rsid w:val="00880713"/>
    <w:rsid w:val="00881BB1"/>
    <w:rsid w:val="00882E83"/>
    <w:rsid w:val="00884E09"/>
    <w:rsid w:val="00885D63"/>
    <w:rsid w:val="00885E95"/>
    <w:rsid w:val="00886410"/>
    <w:rsid w:val="008878C4"/>
    <w:rsid w:val="008902A3"/>
    <w:rsid w:val="0089050B"/>
    <w:rsid w:val="008915F9"/>
    <w:rsid w:val="00892062"/>
    <w:rsid w:val="00895ACF"/>
    <w:rsid w:val="00895EA7"/>
    <w:rsid w:val="00896439"/>
    <w:rsid w:val="008965EB"/>
    <w:rsid w:val="00897A0A"/>
    <w:rsid w:val="008A01B5"/>
    <w:rsid w:val="008A0A42"/>
    <w:rsid w:val="008A2259"/>
    <w:rsid w:val="008A2AE4"/>
    <w:rsid w:val="008A3306"/>
    <w:rsid w:val="008A4BF6"/>
    <w:rsid w:val="008A591F"/>
    <w:rsid w:val="008A5D2C"/>
    <w:rsid w:val="008A670D"/>
    <w:rsid w:val="008A7718"/>
    <w:rsid w:val="008A7D96"/>
    <w:rsid w:val="008A7DE6"/>
    <w:rsid w:val="008B13F4"/>
    <w:rsid w:val="008B2022"/>
    <w:rsid w:val="008B45D0"/>
    <w:rsid w:val="008B4933"/>
    <w:rsid w:val="008B5C88"/>
    <w:rsid w:val="008B6430"/>
    <w:rsid w:val="008B6C2E"/>
    <w:rsid w:val="008B731E"/>
    <w:rsid w:val="008C040D"/>
    <w:rsid w:val="008C1234"/>
    <w:rsid w:val="008C32FF"/>
    <w:rsid w:val="008C431A"/>
    <w:rsid w:val="008C4472"/>
    <w:rsid w:val="008C6B45"/>
    <w:rsid w:val="008D0663"/>
    <w:rsid w:val="008D0C8B"/>
    <w:rsid w:val="008D18DD"/>
    <w:rsid w:val="008D191E"/>
    <w:rsid w:val="008D7610"/>
    <w:rsid w:val="008E104D"/>
    <w:rsid w:val="008E19F9"/>
    <w:rsid w:val="008E23BC"/>
    <w:rsid w:val="008E2808"/>
    <w:rsid w:val="008E3E51"/>
    <w:rsid w:val="008E674C"/>
    <w:rsid w:val="008F1A95"/>
    <w:rsid w:val="008F2E23"/>
    <w:rsid w:val="008F5773"/>
    <w:rsid w:val="008F6D42"/>
    <w:rsid w:val="00901C70"/>
    <w:rsid w:val="00904375"/>
    <w:rsid w:val="00905B5C"/>
    <w:rsid w:val="0090653B"/>
    <w:rsid w:val="00907948"/>
    <w:rsid w:val="00911595"/>
    <w:rsid w:val="00914D2A"/>
    <w:rsid w:val="00915983"/>
    <w:rsid w:val="00916633"/>
    <w:rsid w:val="00916F99"/>
    <w:rsid w:val="00917460"/>
    <w:rsid w:val="0091749B"/>
    <w:rsid w:val="00925F27"/>
    <w:rsid w:val="009276A6"/>
    <w:rsid w:val="00927E1B"/>
    <w:rsid w:val="00931FD6"/>
    <w:rsid w:val="00933714"/>
    <w:rsid w:val="00934E14"/>
    <w:rsid w:val="00936243"/>
    <w:rsid w:val="009410CA"/>
    <w:rsid w:val="00942326"/>
    <w:rsid w:val="00942CCD"/>
    <w:rsid w:val="009439E9"/>
    <w:rsid w:val="00944092"/>
    <w:rsid w:val="00945B72"/>
    <w:rsid w:val="009475F8"/>
    <w:rsid w:val="00947BEB"/>
    <w:rsid w:val="00947DE5"/>
    <w:rsid w:val="00954C1F"/>
    <w:rsid w:val="00955266"/>
    <w:rsid w:val="009608D6"/>
    <w:rsid w:val="00961EE1"/>
    <w:rsid w:val="009629AB"/>
    <w:rsid w:val="00962CDD"/>
    <w:rsid w:val="00963D25"/>
    <w:rsid w:val="009660A9"/>
    <w:rsid w:val="00971058"/>
    <w:rsid w:val="009717CF"/>
    <w:rsid w:val="009723AD"/>
    <w:rsid w:val="00973692"/>
    <w:rsid w:val="009737C8"/>
    <w:rsid w:val="00973AF6"/>
    <w:rsid w:val="00973BC2"/>
    <w:rsid w:val="0097497C"/>
    <w:rsid w:val="009762E7"/>
    <w:rsid w:val="00976556"/>
    <w:rsid w:val="00976652"/>
    <w:rsid w:val="00980C43"/>
    <w:rsid w:val="009822BF"/>
    <w:rsid w:val="00982997"/>
    <w:rsid w:val="009840BF"/>
    <w:rsid w:val="00984A05"/>
    <w:rsid w:val="0098555E"/>
    <w:rsid w:val="00985C07"/>
    <w:rsid w:val="00986C4A"/>
    <w:rsid w:val="00986DFE"/>
    <w:rsid w:val="00987DD2"/>
    <w:rsid w:val="00991FBE"/>
    <w:rsid w:val="00993558"/>
    <w:rsid w:val="00993BD6"/>
    <w:rsid w:val="009947BD"/>
    <w:rsid w:val="00997997"/>
    <w:rsid w:val="00997B48"/>
    <w:rsid w:val="009A075D"/>
    <w:rsid w:val="009A1032"/>
    <w:rsid w:val="009A1C0C"/>
    <w:rsid w:val="009A2EF0"/>
    <w:rsid w:val="009A350E"/>
    <w:rsid w:val="009A4A43"/>
    <w:rsid w:val="009A6FC5"/>
    <w:rsid w:val="009B007D"/>
    <w:rsid w:val="009B1866"/>
    <w:rsid w:val="009B20D0"/>
    <w:rsid w:val="009B4710"/>
    <w:rsid w:val="009B5D6B"/>
    <w:rsid w:val="009B60F9"/>
    <w:rsid w:val="009B6329"/>
    <w:rsid w:val="009B764A"/>
    <w:rsid w:val="009B7B8B"/>
    <w:rsid w:val="009C0ED9"/>
    <w:rsid w:val="009C15AB"/>
    <w:rsid w:val="009C1845"/>
    <w:rsid w:val="009C19FE"/>
    <w:rsid w:val="009C26C7"/>
    <w:rsid w:val="009C392E"/>
    <w:rsid w:val="009C4972"/>
    <w:rsid w:val="009C4A31"/>
    <w:rsid w:val="009C5F6D"/>
    <w:rsid w:val="009C69F1"/>
    <w:rsid w:val="009C6F6F"/>
    <w:rsid w:val="009C78F4"/>
    <w:rsid w:val="009D0CB6"/>
    <w:rsid w:val="009D1395"/>
    <w:rsid w:val="009D1C85"/>
    <w:rsid w:val="009D2A39"/>
    <w:rsid w:val="009D314D"/>
    <w:rsid w:val="009D4A7E"/>
    <w:rsid w:val="009D6F85"/>
    <w:rsid w:val="009E5279"/>
    <w:rsid w:val="009E546B"/>
    <w:rsid w:val="009E54ED"/>
    <w:rsid w:val="009E573C"/>
    <w:rsid w:val="009E5B97"/>
    <w:rsid w:val="009E7B15"/>
    <w:rsid w:val="009F0D64"/>
    <w:rsid w:val="009F1FBA"/>
    <w:rsid w:val="009F2103"/>
    <w:rsid w:val="009F4BFD"/>
    <w:rsid w:val="009F5513"/>
    <w:rsid w:val="009F63E5"/>
    <w:rsid w:val="00A015A5"/>
    <w:rsid w:val="00A0199B"/>
    <w:rsid w:val="00A028BE"/>
    <w:rsid w:val="00A03B75"/>
    <w:rsid w:val="00A04474"/>
    <w:rsid w:val="00A06728"/>
    <w:rsid w:val="00A0684A"/>
    <w:rsid w:val="00A07906"/>
    <w:rsid w:val="00A07939"/>
    <w:rsid w:val="00A07F57"/>
    <w:rsid w:val="00A103B4"/>
    <w:rsid w:val="00A119A0"/>
    <w:rsid w:val="00A12D22"/>
    <w:rsid w:val="00A14525"/>
    <w:rsid w:val="00A24F41"/>
    <w:rsid w:val="00A250AD"/>
    <w:rsid w:val="00A26436"/>
    <w:rsid w:val="00A2709E"/>
    <w:rsid w:val="00A277D0"/>
    <w:rsid w:val="00A3074E"/>
    <w:rsid w:val="00A314E9"/>
    <w:rsid w:val="00A315B5"/>
    <w:rsid w:val="00A3353B"/>
    <w:rsid w:val="00A339FD"/>
    <w:rsid w:val="00A3671B"/>
    <w:rsid w:val="00A37D1C"/>
    <w:rsid w:val="00A4050B"/>
    <w:rsid w:val="00A4258F"/>
    <w:rsid w:val="00A43144"/>
    <w:rsid w:val="00A432CE"/>
    <w:rsid w:val="00A435C8"/>
    <w:rsid w:val="00A4666A"/>
    <w:rsid w:val="00A51714"/>
    <w:rsid w:val="00A522B0"/>
    <w:rsid w:val="00A53897"/>
    <w:rsid w:val="00A538F6"/>
    <w:rsid w:val="00A54419"/>
    <w:rsid w:val="00A56CB2"/>
    <w:rsid w:val="00A627B5"/>
    <w:rsid w:val="00A62A5E"/>
    <w:rsid w:val="00A62DE1"/>
    <w:rsid w:val="00A630E2"/>
    <w:rsid w:val="00A634A6"/>
    <w:rsid w:val="00A65133"/>
    <w:rsid w:val="00A65182"/>
    <w:rsid w:val="00A6576B"/>
    <w:rsid w:val="00A710DB"/>
    <w:rsid w:val="00A74BA9"/>
    <w:rsid w:val="00A756E5"/>
    <w:rsid w:val="00A75B17"/>
    <w:rsid w:val="00A75D30"/>
    <w:rsid w:val="00A77B2D"/>
    <w:rsid w:val="00A77C19"/>
    <w:rsid w:val="00A804D4"/>
    <w:rsid w:val="00A81A93"/>
    <w:rsid w:val="00A82C85"/>
    <w:rsid w:val="00A83107"/>
    <w:rsid w:val="00A83773"/>
    <w:rsid w:val="00A848D5"/>
    <w:rsid w:val="00A86E6A"/>
    <w:rsid w:val="00A9334D"/>
    <w:rsid w:val="00A937CE"/>
    <w:rsid w:val="00A94508"/>
    <w:rsid w:val="00A95EC0"/>
    <w:rsid w:val="00A97516"/>
    <w:rsid w:val="00A9792E"/>
    <w:rsid w:val="00A97C89"/>
    <w:rsid w:val="00AA1DD1"/>
    <w:rsid w:val="00AA2860"/>
    <w:rsid w:val="00AA3A56"/>
    <w:rsid w:val="00AA7F94"/>
    <w:rsid w:val="00AB09C9"/>
    <w:rsid w:val="00AB1B97"/>
    <w:rsid w:val="00AB26C4"/>
    <w:rsid w:val="00AB4001"/>
    <w:rsid w:val="00AB460B"/>
    <w:rsid w:val="00AB5109"/>
    <w:rsid w:val="00AB54DB"/>
    <w:rsid w:val="00AB79A3"/>
    <w:rsid w:val="00AC2B93"/>
    <w:rsid w:val="00AC2E5E"/>
    <w:rsid w:val="00AC47EE"/>
    <w:rsid w:val="00AC5907"/>
    <w:rsid w:val="00AC5C37"/>
    <w:rsid w:val="00AC65A8"/>
    <w:rsid w:val="00AC78C7"/>
    <w:rsid w:val="00AD3B2E"/>
    <w:rsid w:val="00AD3BF8"/>
    <w:rsid w:val="00AD60FA"/>
    <w:rsid w:val="00AD68EB"/>
    <w:rsid w:val="00AE1ACB"/>
    <w:rsid w:val="00AE2394"/>
    <w:rsid w:val="00AE2C24"/>
    <w:rsid w:val="00AE5C98"/>
    <w:rsid w:val="00AE5E19"/>
    <w:rsid w:val="00AF0653"/>
    <w:rsid w:val="00AF13E7"/>
    <w:rsid w:val="00AF2360"/>
    <w:rsid w:val="00AF2412"/>
    <w:rsid w:val="00AF28A9"/>
    <w:rsid w:val="00AF30B8"/>
    <w:rsid w:val="00AF420D"/>
    <w:rsid w:val="00AF4287"/>
    <w:rsid w:val="00AF712B"/>
    <w:rsid w:val="00AF7ECD"/>
    <w:rsid w:val="00B00CB4"/>
    <w:rsid w:val="00B01A2C"/>
    <w:rsid w:val="00B04F40"/>
    <w:rsid w:val="00B0535F"/>
    <w:rsid w:val="00B064DE"/>
    <w:rsid w:val="00B07B82"/>
    <w:rsid w:val="00B10F7A"/>
    <w:rsid w:val="00B117C0"/>
    <w:rsid w:val="00B11803"/>
    <w:rsid w:val="00B1257C"/>
    <w:rsid w:val="00B12FDD"/>
    <w:rsid w:val="00B13CCA"/>
    <w:rsid w:val="00B15CF9"/>
    <w:rsid w:val="00B17099"/>
    <w:rsid w:val="00B2088C"/>
    <w:rsid w:val="00B21AD9"/>
    <w:rsid w:val="00B2228F"/>
    <w:rsid w:val="00B24473"/>
    <w:rsid w:val="00B25A3E"/>
    <w:rsid w:val="00B276E7"/>
    <w:rsid w:val="00B301FE"/>
    <w:rsid w:val="00B31BC6"/>
    <w:rsid w:val="00B32F15"/>
    <w:rsid w:val="00B36FAA"/>
    <w:rsid w:val="00B37298"/>
    <w:rsid w:val="00B40302"/>
    <w:rsid w:val="00B40724"/>
    <w:rsid w:val="00B4123E"/>
    <w:rsid w:val="00B428FA"/>
    <w:rsid w:val="00B43015"/>
    <w:rsid w:val="00B448B3"/>
    <w:rsid w:val="00B46A16"/>
    <w:rsid w:val="00B506E5"/>
    <w:rsid w:val="00B50B75"/>
    <w:rsid w:val="00B54AFC"/>
    <w:rsid w:val="00B554B2"/>
    <w:rsid w:val="00B55C3D"/>
    <w:rsid w:val="00B55CD9"/>
    <w:rsid w:val="00B56B43"/>
    <w:rsid w:val="00B60686"/>
    <w:rsid w:val="00B60EBB"/>
    <w:rsid w:val="00B612A7"/>
    <w:rsid w:val="00B61A54"/>
    <w:rsid w:val="00B61D32"/>
    <w:rsid w:val="00B62472"/>
    <w:rsid w:val="00B62EB8"/>
    <w:rsid w:val="00B6337B"/>
    <w:rsid w:val="00B636EF"/>
    <w:rsid w:val="00B645F1"/>
    <w:rsid w:val="00B64C38"/>
    <w:rsid w:val="00B67919"/>
    <w:rsid w:val="00B67B31"/>
    <w:rsid w:val="00B67D91"/>
    <w:rsid w:val="00B70236"/>
    <w:rsid w:val="00B722B0"/>
    <w:rsid w:val="00B723F9"/>
    <w:rsid w:val="00B741DE"/>
    <w:rsid w:val="00B75437"/>
    <w:rsid w:val="00B7546E"/>
    <w:rsid w:val="00B762F0"/>
    <w:rsid w:val="00B76A71"/>
    <w:rsid w:val="00B77238"/>
    <w:rsid w:val="00B77497"/>
    <w:rsid w:val="00B801A4"/>
    <w:rsid w:val="00B82B43"/>
    <w:rsid w:val="00B840B5"/>
    <w:rsid w:val="00B86AB0"/>
    <w:rsid w:val="00B86E12"/>
    <w:rsid w:val="00B876B6"/>
    <w:rsid w:val="00B90C27"/>
    <w:rsid w:val="00B9121E"/>
    <w:rsid w:val="00B913D7"/>
    <w:rsid w:val="00B9320D"/>
    <w:rsid w:val="00B95412"/>
    <w:rsid w:val="00B95576"/>
    <w:rsid w:val="00B973E1"/>
    <w:rsid w:val="00B97804"/>
    <w:rsid w:val="00B97AA1"/>
    <w:rsid w:val="00BA237E"/>
    <w:rsid w:val="00BA2590"/>
    <w:rsid w:val="00BA3526"/>
    <w:rsid w:val="00BA36AE"/>
    <w:rsid w:val="00BA3DD7"/>
    <w:rsid w:val="00BA3F41"/>
    <w:rsid w:val="00BA3FCD"/>
    <w:rsid w:val="00BA467E"/>
    <w:rsid w:val="00BA4928"/>
    <w:rsid w:val="00BA6C95"/>
    <w:rsid w:val="00BB0029"/>
    <w:rsid w:val="00BB2410"/>
    <w:rsid w:val="00BB3588"/>
    <w:rsid w:val="00BB4154"/>
    <w:rsid w:val="00BB4AF5"/>
    <w:rsid w:val="00BB55A6"/>
    <w:rsid w:val="00BB708B"/>
    <w:rsid w:val="00BB71DC"/>
    <w:rsid w:val="00BB74F2"/>
    <w:rsid w:val="00BB75E1"/>
    <w:rsid w:val="00BC0A46"/>
    <w:rsid w:val="00BC1246"/>
    <w:rsid w:val="00BC2D4D"/>
    <w:rsid w:val="00BC4CC4"/>
    <w:rsid w:val="00BC5197"/>
    <w:rsid w:val="00BC57CD"/>
    <w:rsid w:val="00BC6051"/>
    <w:rsid w:val="00BC6E6C"/>
    <w:rsid w:val="00BC71EC"/>
    <w:rsid w:val="00BD362F"/>
    <w:rsid w:val="00BD3901"/>
    <w:rsid w:val="00BE030A"/>
    <w:rsid w:val="00BE0422"/>
    <w:rsid w:val="00BE08CC"/>
    <w:rsid w:val="00BE1596"/>
    <w:rsid w:val="00BE204A"/>
    <w:rsid w:val="00BE257D"/>
    <w:rsid w:val="00BE272E"/>
    <w:rsid w:val="00BE333A"/>
    <w:rsid w:val="00BE3C4A"/>
    <w:rsid w:val="00BE6C55"/>
    <w:rsid w:val="00BE7409"/>
    <w:rsid w:val="00BF25B2"/>
    <w:rsid w:val="00BF40CB"/>
    <w:rsid w:val="00BF4D37"/>
    <w:rsid w:val="00BF73BC"/>
    <w:rsid w:val="00C0027B"/>
    <w:rsid w:val="00C003C5"/>
    <w:rsid w:val="00C01B6B"/>
    <w:rsid w:val="00C04395"/>
    <w:rsid w:val="00C04CFC"/>
    <w:rsid w:val="00C066CB"/>
    <w:rsid w:val="00C06BB2"/>
    <w:rsid w:val="00C10812"/>
    <w:rsid w:val="00C1166F"/>
    <w:rsid w:val="00C12224"/>
    <w:rsid w:val="00C12D72"/>
    <w:rsid w:val="00C172A1"/>
    <w:rsid w:val="00C2026D"/>
    <w:rsid w:val="00C215C3"/>
    <w:rsid w:val="00C21963"/>
    <w:rsid w:val="00C21F7B"/>
    <w:rsid w:val="00C228C1"/>
    <w:rsid w:val="00C22A3E"/>
    <w:rsid w:val="00C245EE"/>
    <w:rsid w:val="00C25BC0"/>
    <w:rsid w:val="00C268A9"/>
    <w:rsid w:val="00C2744D"/>
    <w:rsid w:val="00C306C1"/>
    <w:rsid w:val="00C31D76"/>
    <w:rsid w:val="00C347AA"/>
    <w:rsid w:val="00C36AD7"/>
    <w:rsid w:val="00C37E16"/>
    <w:rsid w:val="00C42D8F"/>
    <w:rsid w:val="00C448BD"/>
    <w:rsid w:val="00C47083"/>
    <w:rsid w:val="00C47457"/>
    <w:rsid w:val="00C50B54"/>
    <w:rsid w:val="00C512E9"/>
    <w:rsid w:val="00C53EEF"/>
    <w:rsid w:val="00C54A97"/>
    <w:rsid w:val="00C54B9F"/>
    <w:rsid w:val="00C55605"/>
    <w:rsid w:val="00C56C2D"/>
    <w:rsid w:val="00C617B4"/>
    <w:rsid w:val="00C61D8D"/>
    <w:rsid w:val="00C63035"/>
    <w:rsid w:val="00C6364F"/>
    <w:rsid w:val="00C64CF0"/>
    <w:rsid w:val="00C664CA"/>
    <w:rsid w:val="00C675C6"/>
    <w:rsid w:val="00C7138D"/>
    <w:rsid w:val="00C77D3E"/>
    <w:rsid w:val="00C800DE"/>
    <w:rsid w:val="00C80E9F"/>
    <w:rsid w:val="00C81873"/>
    <w:rsid w:val="00C81FE1"/>
    <w:rsid w:val="00C82987"/>
    <w:rsid w:val="00C8397F"/>
    <w:rsid w:val="00C87AA6"/>
    <w:rsid w:val="00C913C1"/>
    <w:rsid w:val="00C913F9"/>
    <w:rsid w:val="00C92E9D"/>
    <w:rsid w:val="00C9322E"/>
    <w:rsid w:val="00C93800"/>
    <w:rsid w:val="00C94811"/>
    <w:rsid w:val="00C95659"/>
    <w:rsid w:val="00C95A06"/>
    <w:rsid w:val="00C9629D"/>
    <w:rsid w:val="00C97129"/>
    <w:rsid w:val="00CA093E"/>
    <w:rsid w:val="00CA0BFA"/>
    <w:rsid w:val="00CA1631"/>
    <w:rsid w:val="00CA1CFD"/>
    <w:rsid w:val="00CA3D87"/>
    <w:rsid w:val="00CA48D3"/>
    <w:rsid w:val="00CA584E"/>
    <w:rsid w:val="00CA6EA1"/>
    <w:rsid w:val="00CB1B7E"/>
    <w:rsid w:val="00CB2640"/>
    <w:rsid w:val="00CB2681"/>
    <w:rsid w:val="00CB28D3"/>
    <w:rsid w:val="00CB2A63"/>
    <w:rsid w:val="00CB2C2C"/>
    <w:rsid w:val="00CB44B1"/>
    <w:rsid w:val="00CB4826"/>
    <w:rsid w:val="00CB582A"/>
    <w:rsid w:val="00CB59B5"/>
    <w:rsid w:val="00CC0A91"/>
    <w:rsid w:val="00CC0C97"/>
    <w:rsid w:val="00CC305F"/>
    <w:rsid w:val="00CC3645"/>
    <w:rsid w:val="00CC37E6"/>
    <w:rsid w:val="00CC43C6"/>
    <w:rsid w:val="00CC55DC"/>
    <w:rsid w:val="00CC715E"/>
    <w:rsid w:val="00CD1058"/>
    <w:rsid w:val="00CD7B02"/>
    <w:rsid w:val="00CE11D2"/>
    <w:rsid w:val="00CE1BBD"/>
    <w:rsid w:val="00CE239B"/>
    <w:rsid w:val="00CE2C55"/>
    <w:rsid w:val="00CE3804"/>
    <w:rsid w:val="00CE57B1"/>
    <w:rsid w:val="00CE7D15"/>
    <w:rsid w:val="00CF0886"/>
    <w:rsid w:val="00CF1E02"/>
    <w:rsid w:val="00CF29C3"/>
    <w:rsid w:val="00CF3A4B"/>
    <w:rsid w:val="00CF4784"/>
    <w:rsid w:val="00D005E1"/>
    <w:rsid w:val="00D00CFE"/>
    <w:rsid w:val="00D02C75"/>
    <w:rsid w:val="00D03550"/>
    <w:rsid w:val="00D04115"/>
    <w:rsid w:val="00D0424D"/>
    <w:rsid w:val="00D05394"/>
    <w:rsid w:val="00D05971"/>
    <w:rsid w:val="00D0713A"/>
    <w:rsid w:val="00D07A4C"/>
    <w:rsid w:val="00D07E72"/>
    <w:rsid w:val="00D11048"/>
    <w:rsid w:val="00D12890"/>
    <w:rsid w:val="00D12C74"/>
    <w:rsid w:val="00D13151"/>
    <w:rsid w:val="00D1436A"/>
    <w:rsid w:val="00D16546"/>
    <w:rsid w:val="00D172F1"/>
    <w:rsid w:val="00D207A8"/>
    <w:rsid w:val="00D22C64"/>
    <w:rsid w:val="00D22F0E"/>
    <w:rsid w:val="00D23C3D"/>
    <w:rsid w:val="00D25C48"/>
    <w:rsid w:val="00D26EDC"/>
    <w:rsid w:val="00D27351"/>
    <w:rsid w:val="00D31100"/>
    <w:rsid w:val="00D31C10"/>
    <w:rsid w:val="00D32276"/>
    <w:rsid w:val="00D3361F"/>
    <w:rsid w:val="00D362A1"/>
    <w:rsid w:val="00D37999"/>
    <w:rsid w:val="00D408CE"/>
    <w:rsid w:val="00D40D53"/>
    <w:rsid w:val="00D42B0A"/>
    <w:rsid w:val="00D43479"/>
    <w:rsid w:val="00D436B2"/>
    <w:rsid w:val="00D43A3D"/>
    <w:rsid w:val="00D4676D"/>
    <w:rsid w:val="00D46C1B"/>
    <w:rsid w:val="00D46E75"/>
    <w:rsid w:val="00D4725E"/>
    <w:rsid w:val="00D501C7"/>
    <w:rsid w:val="00D50B2D"/>
    <w:rsid w:val="00D5299A"/>
    <w:rsid w:val="00D52AB2"/>
    <w:rsid w:val="00D53D9C"/>
    <w:rsid w:val="00D54503"/>
    <w:rsid w:val="00D578CA"/>
    <w:rsid w:val="00D6084F"/>
    <w:rsid w:val="00D60A22"/>
    <w:rsid w:val="00D60BD5"/>
    <w:rsid w:val="00D62794"/>
    <w:rsid w:val="00D63748"/>
    <w:rsid w:val="00D65823"/>
    <w:rsid w:val="00D65CFA"/>
    <w:rsid w:val="00D663FF"/>
    <w:rsid w:val="00D712E6"/>
    <w:rsid w:val="00D80CFB"/>
    <w:rsid w:val="00D859D0"/>
    <w:rsid w:val="00D86375"/>
    <w:rsid w:val="00D87A26"/>
    <w:rsid w:val="00D93D9A"/>
    <w:rsid w:val="00D94D2D"/>
    <w:rsid w:val="00D94F60"/>
    <w:rsid w:val="00D95A69"/>
    <w:rsid w:val="00D9685D"/>
    <w:rsid w:val="00DA149D"/>
    <w:rsid w:val="00DA220A"/>
    <w:rsid w:val="00DA363C"/>
    <w:rsid w:val="00DA5363"/>
    <w:rsid w:val="00DA637E"/>
    <w:rsid w:val="00DA6F43"/>
    <w:rsid w:val="00DA75A7"/>
    <w:rsid w:val="00DB0030"/>
    <w:rsid w:val="00DB0202"/>
    <w:rsid w:val="00DB08B2"/>
    <w:rsid w:val="00DB20FF"/>
    <w:rsid w:val="00DB3D5A"/>
    <w:rsid w:val="00DB3D8C"/>
    <w:rsid w:val="00DB4448"/>
    <w:rsid w:val="00DB571F"/>
    <w:rsid w:val="00DB68C8"/>
    <w:rsid w:val="00DC196A"/>
    <w:rsid w:val="00DC36ED"/>
    <w:rsid w:val="00DC4F72"/>
    <w:rsid w:val="00DC5181"/>
    <w:rsid w:val="00DC5AA5"/>
    <w:rsid w:val="00DC6E43"/>
    <w:rsid w:val="00DC78AD"/>
    <w:rsid w:val="00DD09B7"/>
    <w:rsid w:val="00DD226A"/>
    <w:rsid w:val="00DD2332"/>
    <w:rsid w:val="00DD2DE0"/>
    <w:rsid w:val="00DD314B"/>
    <w:rsid w:val="00DD4568"/>
    <w:rsid w:val="00DD5D7E"/>
    <w:rsid w:val="00DD78A3"/>
    <w:rsid w:val="00DD7961"/>
    <w:rsid w:val="00DE0E72"/>
    <w:rsid w:val="00DE3A86"/>
    <w:rsid w:val="00DE3AB4"/>
    <w:rsid w:val="00DE45CC"/>
    <w:rsid w:val="00DE4793"/>
    <w:rsid w:val="00DE68BA"/>
    <w:rsid w:val="00DF04BE"/>
    <w:rsid w:val="00DF134E"/>
    <w:rsid w:val="00DF47D0"/>
    <w:rsid w:val="00DF7554"/>
    <w:rsid w:val="00DF7A6D"/>
    <w:rsid w:val="00DF7BD2"/>
    <w:rsid w:val="00E01FF5"/>
    <w:rsid w:val="00E028AF"/>
    <w:rsid w:val="00E02A74"/>
    <w:rsid w:val="00E05420"/>
    <w:rsid w:val="00E05A4A"/>
    <w:rsid w:val="00E06F1B"/>
    <w:rsid w:val="00E10563"/>
    <w:rsid w:val="00E132FA"/>
    <w:rsid w:val="00E14B19"/>
    <w:rsid w:val="00E151D6"/>
    <w:rsid w:val="00E224AE"/>
    <w:rsid w:val="00E233DC"/>
    <w:rsid w:val="00E25624"/>
    <w:rsid w:val="00E27DEF"/>
    <w:rsid w:val="00E30AB8"/>
    <w:rsid w:val="00E339D8"/>
    <w:rsid w:val="00E33D81"/>
    <w:rsid w:val="00E34B78"/>
    <w:rsid w:val="00E35798"/>
    <w:rsid w:val="00E3602C"/>
    <w:rsid w:val="00E367D0"/>
    <w:rsid w:val="00E37798"/>
    <w:rsid w:val="00E37BD1"/>
    <w:rsid w:val="00E43165"/>
    <w:rsid w:val="00E4322F"/>
    <w:rsid w:val="00E44CCC"/>
    <w:rsid w:val="00E46A68"/>
    <w:rsid w:val="00E46B23"/>
    <w:rsid w:val="00E501E2"/>
    <w:rsid w:val="00E51A4C"/>
    <w:rsid w:val="00E55F59"/>
    <w:rsid w:val="00E5663A"/>
    <w:rsid w:val="00E568C0"/>
    <w:rsid w:val="00E57D53"/>
    <w:rsid w:val="00E57F08"/>
    <w:rsid w:val="00E60751"/>
    <w:rsid w:val="00E60DE4"/>
    <w:rsid w:val="00E61C9C"/>
    <w:rsid w:val="00E62657"/>
    <w:rsid w:val="00E64344"/>
    <w:rsid w:val="00E65A38"/>
    <w:rsid w:val="00E66C1A"/>
    <w:rsid w:val="00E67207"/>
    <w:rsid w:val="00E67771"/>
    <w:rsid w:val="00E7137F"/>
    <w:rsid w:val="00E717BE"/>
    <w:rsid w:val="00E726AD"/>
    <w:rsid w:val="00E73486"/>
    <w:rsid w:val="00E73975"/>
    <w:rsid w:val="00E74EAB"/>
    <w:rsid w:val="00E7515F"/>
    <w:rsid w:val="00E753A8"/>
    <w:rsid w:val="00E75F1C"/>
    <w:rsid w:val="00E80961"/>
    <w:rsid w:val="00E80D09"/>
    <w:rsid w:val="00E81645"/>
    <w:rsid w:val="00E84387"/>
    <w:rsid w:val="00E87449"/>
    <w:rsid w:val="00E91BEE"/>
    <w:rsid w:val="00E91FC6"/>
    <w:rsid w:val="00E923E2"/>
    <w:rsid w:val="00E9266C"/>
    <w:rsid w:val="00E926D3"/>
    <w:rsid w:val="00E94299"/>
    <w:rsid w:val="00E95C36"/>
    <w:rsid w:val="00E96C3A"/>
    <w:rsid w:val="00EA0137"/>
    <w:rsid w:val="00EA08CB"/>
    <w:rsid w:val="00EA118C"/>
    <w:rsid w:val="00EA1D41"/>
    <w:rsid w:val="00EA35E3"/>
    <w:rsid w:val="00EA5729"/>
    <w:rsid w:val="00EA59BC"/>
    <w:rsid w:val="00EA7AB7"/>
    <w:rsid w:val="00EB28E5"/>
    <w:rsid w:val="00EB3C5A"/>
    <w:rsid w:val="00EB4AFD"/>
    <w:rsid w:val="00EB4BE0"/>
    <w:rsid w:val="00EB75AA"/>
    <w:rsid w:val="00EB7F33"/>
    <w:rsid w:val="00EC0D3E"/>
    <w:rsid w:val="00EC23CC"/>
    <w:rsid w:val="00EC2A4C"/>
    <w:rsid w:val="00EC350D"/>
    <w:rsid w:val="00EC6F7A"/>
    <w:rsid w:val="00ED0AD6"/>
    <w:rsid w:val="00ED1B3C"/>
    <w:rsid w:val="00ED3443"/>
    <w:rsid w:val="00ED741B"/>
    <w:rsid w:val="00EE009D"/>
    <w:rsid w:val="00EE2300"/>
    <w:rsid w:val="00EE48BE"/>
    <w:rsid w:val="00EE51D3"/>
    <w:rsid w:val="00EE5865"/>
    <w:rsid w:val="00EE59EE"/>
    <w:rsid w:val="00EE5EC5"/>
    <w:rsid w:val="00EE6132"/>
    <w:rsid w:val="00EF195B"/>
    <w:rsid w:val="00EF262F"/>
    <w:rsid w:val="00EF2E9F"/>
    <w:rsid w:val="00EF569A"/>
    <w:rsid w:val="00F0053B"/>
    <w:rsid w:val="00F0060F"/>
    <w:rsid w:val="00F0261A"/>
    <w:rsid w:val="00F0275E"/>
    <w:rsid w:val="00F0519E"/>
    <w:rsid w:val="00F05557"/>
    <w:rsid w:val="00F06AF2"/>
    <w:rsid w:val="00F0734C"/>
    <w:rsid w:val="00F10B3A"/>
    <w:rsid w:val="00F11DCB"/>
    <w:rsid w:val="00F135FA"/>
    <w:rsid w:val="00F1373E"/>
    <w:rsid w:val="00F13EAA"/>
    <w:rsid w:val="00F1455A"/>
    <w:rsid w:val="00F14C46"/>
    <w:rsid w:val="00F15365"/>
    <w:rsid w:val="00F1564C"/>
    <w:rsid w:val="00F203E8"/>
    <w:rsid w:val="00F207FA"/>
    <w:rsid w:val="00F20F3B"/>
    <w:rsid w:val="00F23436"/>
    <w:rsid w:val="00F24DBD"/>
    <w:rsid w:val="00F26016"/>
    <w:rsid w:val="00F26CC9"/>
    <w:rsid w:val="00F27553"/>
    <w:rsid w:val="00F27AE8"/>
    <w:rsid w:val="00F32032"/>
    <w:rsid w:val="00F332BC"/>
    <w:rsid w:val="00F33B36"/>
    <w:rsid w:val="00F343BA"/>
    <w:rsid w:val="00F354B6"/>
    <w:rsid w:val="00F355D9"/>
    <w:rsid w:val="00F35D05"/>
    <w:rsid w:val="00F3760A"/>
    <w:rsid w:val="00F37FD3"/>
    <w:rsid w:val="00F4450E"/>
    <w:rsid w:val="00F53514"/>
    <w:rsid w:val="00F53FF2"/>
    <w:rsid w:val="00F54850"/>
    <w:rsid w:val="00F54867"/>
    <w:rsid w:val="00F55D31"/>
    <w:rsid w:val="00F55E92"/>
    <w:rsid w:val="00F57143"/>
    <w:rsid w:val="00F57FE7"/>
    <w:rsid w:val="00F60EC2"/>
    <w:rsid w:val="00F61B77"/>
    <w:rsid w:val="00F61D27"/>
    <w:rsid w:val="00F624F1"/>
    <w:rsid w:val="00F6447F"/>
    <w:rsid w:val="00F65718"/>
    <w:rsid w:val="00F65E68"/>
    <w:rsid w:val="00F722C4"/>
    <w:rsid w:val="00F7641B"/>
    <w:rsid w:val="00F77877"/>
    <w:rsid w:val="00F81A7C"/>
    <w:rsid w:val="00F84F62"/>
    <w:rsid w:val="00F865E2"/>
    <w:rsid w:val="00F91D1C"/>
    <w:rsid w:val="00F91D2E"/>
    <w:rsid w:val="00FA0830"/>
    <w:rsid w:val="00FA0D60"/>
    <w:rsid w:val="00FA1247"/>
    <w:rsid w:val="00FA1DAD"/>
    <w:rsid w:val="00FA3AB1"/>
    <w:rsid w:val="00FA481D"/>
    <w:rsid w:val="00FA6560"/>
    <w:rsid w:val="00FB02CA"/>
    <w:rsid w:val="00FB0408"/>
    <w:rsid w:val="00FB5B44"/>
    <w:rsid w:val="00FB77DF"/>
    <w:rsid w:val="00FB7CD3"/>
    <w:rsid w:val="00FC07E6"/>
    <w:rsid w:val="00FC12C8"/>
    <w:rsid w:val="00FC170C"/>
    <w:rsid w:val="00FC2ED3"/>
    <w:rsid w:val="00FC422B"/>
    <w:rsid w:val="00FC4276"/>
    <w:rsid w:val="00FC4977"/>
    <w:rsid w:val="00FC4F6D"/>
    <w:rsid w:val="00FC5314"/>
    <w:rsid w:val="00FC566A"/>
    <w:rsid w:val="00FC5B2C"/>
    <w:rsid w:val="00FC73AD"/>
    <w:rsid w:val="00FC782D"/>
    <w:rsid w:val="00FC798B"/>
    <w:rsid w:val="00FD0127"/>
    <w:rsid w:val="00FD01E3"/>
    <w:rsid w:val="00FD0942"/>
    <w:rsid w:val="00FD3DE6"/>
    <w:rsid w:val="00FD4A19"/>
    <w:rsid w:val="00FD5125"/>
    <w:rsid w:val="00FD623B"/>
    <w:rsid w:val="00FD6581"/>
    <w:rsid w:val="00FD7423"/>
    <w:rsid w:val="00FD7B31"/>
    <w:rsid w:val="00FE090E"/>
    <w:rsid w:val="00FE3681"/>
    <w:rsid w:val="00FE397A"/>
    <w:rsid w:val="00FE4A16"/>
    <w:rsid w:val="00FE4D05"/>
    <w:rsid w:val="00FE5858"/>
    <w:rsid w:val="00FE5C74"/>
    <w:rsid w:val="00FE6297"/>
    <w:rsid w:val="00FE687B"/>
    <w:rsid w:val="00FE712B"/>
    <w:rsid w:val="00FF0226"/>
    <w:rsid w:val="00FF03CD"/>
    <w:rsid w:val="00FF1026"/>
    <w:rsid w:val="00FF4CE0"/>
    <w:rsid w:val="00FF5BDE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06297"/>
  <w15:docId w15:val="{0D12635D-1357-4151-AD98-50A85A19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uiPriority w:val="9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unhideWhenUsed/>
    <w:qFormat/>
    <w:rsid w:val="004253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next w:val="a"/>
    <w:link w:val="51"/>
    <w:uiPriority w:val="9"/>
    <w:qFormat/>
    <w:rsid w:val="007B68F9"/>
    <w:pPr>
      <w:suppressAutoHyphens w:val="0"/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4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a">
    <w:name w:val="List"/>
    <w:basedOn w:val="a6"/>
    <w:link w:val="ab"/>
    <w:rPr>
      <w:rFonts w:cs="Mangal"/>
    </w:rPr>
  </w:style>
  <w:style w:type="paragraph" w:styleId="ac">
    <w:name w:val="caption"/>
    <w:basedOn w:val="a"/>
    <w:link w:val="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5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styleId="af2">
    <w:name w:val="header"/>
    <w:basedOn w:val="af"/>
    <w:link w:val="af3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1E4E1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6">
    <w:name w:val="Цветовое выделение для Текст"/>
    <w:rsid w:val="00CC43C6"/>
    <w:rPr>
      <w:sz w:val="24"/>
    </w:rPr>
  </w:style>
  <w:style w:type="character" w:customStyle="1" w:styleId="af3">
    <w:name w:val="Верхний колонтитул Знак"/>
    <w:basedOn w:val="a0"/>
    <w:link w:val="af2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6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7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7">
    <w:name w:val="Plain Text"/>
    <w:basedOn w:val="Standard"/>
    <w:link w:val="af8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9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a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b">
    <w:name w:val="Table Grid"/>
    <w:basedOn w:val="a1"/>
    <w:uiPriority w:val="59"/>
    <w:rsid w:val="000A6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8">
    <w:name w:val="Основной шрифт абзаца1"/>
    <w:rsid w:val="00CD1058"/>
  </w:style>
  <w:style w:type="character" w:customStyle="1" w:styleId="19">
    <w:name w:val="Основной текст Знак1"/>
    <w:uiPriority w:val="99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0"/>
      </w:numPr>
    </w:pPr>
  </w:style>
  <w:style w:type="numbering" w:customStyle="1" w:styleId="11">
    <w:name w:val="Стиль11"/>
    <w:uiPriority w:val="99"/>
    <w:rsid w:val="00E151D6"/>
    <w:pPr>
      <w:numPr>
        <w:numId w:val="21"/>
      </w:numPr>
    </w:pPr>
  </w:style>
  <w:style w:type="numbering" w:customStyle="1" w:styleId="WW8Num28">
    <w:name w:val="WW8Num28"/>
    <w:basedOn w:val="a2"/>
    <w:rsid w:val="00AE5E19"/>
    <w:pPr>
      <w:numPr>
        <w:numId w:val="22"/>
      </w:numPr>
    </w:pPr>
  </w:style>
  <w:style w:type="numbering" w:customStyle="1" w:styleId="WW8Num29">
    <w:name w:val="WW8Num29"/>
    <w:basedOn w:val="a2"/>
    <w:rsid w:val="00395998"/>
    <w:pPr>
      <w:numPr>
        <w:numId w:val="23"/>
      </w:numPr>
    </w:pPr>
  </w:style>
  <w:style w:type="numbering" w:customStyle="1" w:styleId="WW8Num210">
    <w:name w:val="WW8Num210"/>
    <w:basedOn w:val="a2"/>
    <w:rsid w:val="00315B28"/>
    <w:pPr>
      <w:numPr>
        <w:numId w:val="24"/>
      </w:numPr>
    </w:pPr>
  </w:style>
  <w:style w:type="character" w:customStyle="1" w:styleId="21">
    <w:name w:val="Заголовок 2 Знак"/>
    <w:basedOn w:val="a0"/>
    <w:link w:val="20"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c">
    <w:name w:val="Normal (Web)"/>
    <w:basedOn w:val="a"/>
    <w:uiPriority w:val="99"/>
    <w:rsid w:val="0040541C"/>
    <w:pPr>
      <w:suppressAutoHyphens w:val="0"/>
      <w:spacing w:before="100" w:after="142" w:line="288" w:lineRule="auto"/>
    </w:pPr>
    <w:rPr>
      <w:sz w:val="24"/>
      <w:szCs w:val="24"/>
      <w:lang w:eastAsia="zh-CN"/>
    </w:rPr>
  </w:style>
  <w:style w:type="numbering" w:customStyle="1" w:styleId="WW8Num211">
    <w:name w:val="WW8Num211"/>
    <w:rsid w:val="00D0713A"/>
    <w:pPr>
      <w:numPr>
        <w:numId w:val="25"/>
      </w:numPr>
    </w:pPr>
  </w:style>
  <w:style w:type="numbering" w:customStyle="1" w:styleId="WW8Num212">
    <w:name w:val="WW8Num212"/>
    <w:rsid w:val="00881BB1"/>
    <w:pPr>
      <w:numPr>
        <w:numId w:val="26"/>
      </w:numPr>
    </w:pPr>
  </w:style>
  <w:style w:type="numbering" w:customStyle="1" w:styleId="WW8Num213">
    <w:name w:val="WW8Num213"/>
    <w:basedOn w:val="a2"/>
    <w:rsid w:val="00973AF6"/>
    <w:pPr>
      <w:numPr>
        <w:numId w:val="27"/>
      </w:numPr>
    </w:pPr>
  </w:style>
  <w:style w:type="numbering" w:customStyle="1" w:styleId="WW8Num214">
    <w:name w:val="WW8Num214"/>
    <w:basedOn w:val="a2"/>
    <w:rsid w:val="006F3015"/>
    <w:pPr>
      <w:numPr>
        <w:numId w:val="28"/>
      </w:numPr>
    </w:pPr>
  </w:style>
  <w:style w:type="numbering" w:customStyle="1" w:styleId="32">
    <w:name w:val="Нет списка3"/>
    <w:next w:val="a2"/>
    <w:uiPriority w:val="99"/>
    <w:semiHidden/>
    <w:unhideWhenUsed/>
    <w:rsid w:val="001E1167"/>
  </w:style>
  <w:style w:type="paragraph" w:customStyle="1" w:styleId="23">
    <w:name w:val="Текст2"/>
    <w:basedOn w:val="a"/>
    <w:rsid w:val="001E1167"/>
    <w:pPr>
      <w:widowControl w:val="0"/>
      <w:overflowPunct w:val="0"/>
      <w:autoSpaceDE w:val="0"/>
      <w:textAlignment w:val="baseline"/>
    </w:pPr>
    <w:rPr>
      <w:rFonts w:ascii="Courier New" w:hAnsi="Courier New" w:cs="Courier New"/>
    </w:rPr>
  </w:style>
  <w:style w:type="paragraph" w:customStyle="1" w:styleId="afd">
    <w:name w:val="Заголовок таблицы"/>
    <w:basedOn w:val="af1"/>
    <w:rsid w:val="001E1167"/>
    <w:pPr>
      <w:jc w:val="center"/>
    </w:pPr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1E1167"/>
  </w:style>
  <w:style w:type="character" w:customStyle="1" w:styleId="24">
    <w:name w:val="Нижний колонтитул Знак2"/>
    <w:rsid w:val="001E1167"/>
    <w:rPr>
      <w:rFonts w:ascii="Calibri" w:hAnsi="Calibri" w:cs="Calibri"/>
      <w:sz w:val="22"/>
      <w:szCs w:val="22"/>
      <w:lang w:eastAsia="zh-CN"/>
    </w:rPr>
  </w:style>
  <w:style w:type="numbering" w:customStyle="1" w:styleId="WWNum3">
    <w:name w:val="WWNum3"/>
    <w:basedOn w:val="a2"/>
    <w:rsid w:val="00515BB6"/>
    <w:pPr>
      <w:numPr>
        <w:numId w:val="29"/>
      </w:numPr>
    </w:pPr>
  </w:style>
  <w:style w:type="numbering" w:customStyle="1" w:styleId="42">
    <w:name w:val="Нет списка4"/>
    <w:next w:val="a2"/>
    <w:uiPriority w:val="99"/>
    <w:semiHidden/>
    <w:unhideWhenUsed/>
    <w:rsid w:val="00034C58"/>
  </w:style>
  <w:style w:type="paragraph" w:customStyle="1" w:styleId="1a">
    <w:name w:val="Указатель1"/>
    <w:basedOn w:val="a"/>
    <w:rsid w:val="00034C58"/>
    <w:pPr>
      <w:suppressLineNumber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ConsPlusCell">
    <w:name w:val="ConsPlusCell"/>
    <w:rsid w:val="00034C58"/>
    <w:pPr>
      <w:widowControl w:val="0"/>
      <w:autoSpaceDE w:val="0"/>
    </w:pPr>
    <w:rPr>
      <w:rFonts w:cs="Calibri"/>
      <w:lang w:eastAsia="zh-CN"/>
    </w:rPr>
  </w:style>
  <w:style w:type="table" w:customStyle="1" w:styleId="1b">
    <w:name w:val="Сетка таблицы1"/>
    <w:basedOn w:val="a1"/>
    <w:next w:val="afb"/>
    <w:rsid w:val="00034C58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Заголовок 4 Знак"/>
    <w:basedOn w:val="a0"/>
    <w:link w:val="40"/>
    <w:uiPriority w:val="9"/>
    <w:rsid w:val="004253B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4253B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253B0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2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4253B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253B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e">
    <w:name w:val="Символ сноски"/>
    <w:qFormat/>
    <w:rsid w:val="004253B0"/>
  </w:style>
  <w:style w:type="paragraph" w:customStyle="1" w:styleId="Footnote">
    <w:name w:val="Footnote"/>
    <w:basedOn w:val="a"/>
    <w:qFormat/>
    <w:rsid w:val="004253B0"/>
    <w:pPr>
      <w:suppressAutoHyphens w:val="0"/>
      <w:spacing w:after="200" w:line="276" w:lineRule="auto"/>
    </w:pPr>
    <w:rPr>
      <w:rFonts w:eastAsia="Tahoma" w:cs="Noto Sans Devanagari"/>
      <w:color w:val="000000"/>
      <w:lang w:eastAsia="zh-CN" w:bidi="hi-IN"/>
    </w:rPr>
  </w:style>
  <w:style w:type="paragraph" w:customStyle="1" w:styleId="p5">
    <w:name w:val="p5"/>
    <w:basedOn w:val="a"/>
    <w:next w:val="Textbody"/>
    <w:rsid w:val="007B72CC"/>
    <w:pPr>
      <w:spacing w:before="280" w:after="280"/>
    </w:pPr>
    <w:rPr>
      <w:sz w:val="24"/>
      <w:szCs w:val="24"/>
      <w:lang w:eastAsia="zh-CN"/>
    </w:rPr>
  </w:style>
  <w:style w:type="character" w:styleId="aff">
    <w:name w:val="Hyperlink"/>
    <w:basedOn w:val="a0"/>
    <w:link w:val="1c"/>
    <w:unhideWhenUsed/>
    <w:rsid w:val="00C12D72"/>
    <w:rPr>
      <w:color w:val="0000FF" w:themeColor="hyperlink"/>
      <w:u w:val="single"/>
    </w:rPr>
  </w:style>
  <w:style w:type="table" w:customStyle="1" w:styleId="35">
    <w:name w:val="Сетка таблицы3"/>
    <w:basedOn w:val="a1"/>
    <w:uiPriority w:val="39"/>
    <w:rsid w:val="00C12D72"/>
    <w:pPr>
      <w:suppressAutoHyphens w:val="0"/>
    </w:pPr>
    <w:rPr>
      <w:rFonts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003B60"/>
  </w:style>
  <w:style w:type="table" w:customStyle="1" w:styleId="29">
    <w:name w:val="Сетка таблицы2"/>
    <w:basedOn w:val="a1"/>
    <w:next w:val="afb"/>
    <w:uiPriority w:val="59"/>
    <w:rsid w:val="00003B60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аголовок 5 Знак"/>
    <w:basedOn w:val="a0"/>
    <w:link w:val="50"/>
    <w:uiPriority w:val="9"/>
    <w:rsid w:val="007B68F9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customStyle="1" w:styleId="Standarduser">
    <w:name w:val="Standard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HeaderandFooter">
    <w:name w:val="Header and Footer"/>
    <w:basedOn w:val="Standard"/>
    <w:rsid w:val="007B68F9"/>
    <w:pPr>
      <w:suppressLineNumbers/>
      <w:tabs>
        <w:tab w:val="center" w:pos="4819"/>
        <w:tab w:val="right" w:pos="9638"/>
      </w:tabs>
      <w:suppressAutoHyphens w:val="0"/>
    </w:pPr>
    <w:rPr>
      <w:lang w:val="en-US"/>
    </w:rPr>
  </w:style>
  <w:style w:type="paragraph" w:customStyle="1" w:styleId="Standarduseruser">
    <w:name w:val="Standard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useruseruser">
    <w:name w:val="Standard (user) (user) (user)"/>
    <w:rsid w:val="007B68F9"/>
    <w:pPr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ConsPlusNonformat">
    <w:name w:val="ConsPlusNonformat"/>
    <w:rsid w:val="007B68F9"/>
    <w:pPr>
      <w:widowControl w:val="0"/>
      <w:autoSpaceDE w:val="0"/>
      <w:autoSpaceDN w:val="0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customStyle="1" w:styleId="Framecontents">
    <w:name w:val="Frame contents"/>
    <w:basedOn w:val="Standard"/>
    <w:rsid w:val="007B68F9"/>
    <w:pPr>
      <w:suppressAutoHyphens w:val="0"/>
    </w:pPr>
    <w:rPr>
      <w:lang w:val="en-US"/>
    </w:rPr>
  </w:style>
  <w:style w:type="paragraph" w:customStyle="1" w:styleId="Textbodyuseruser">
    <w:name w:val="Text body (user) (user)"/>
    <w:basedOn w:val="Standarduseruser"/>
    <w:rsid w:val="007B68F9"/>
    <w:pPr>
      <w:spacing w:after="120"/>
    </w:pPr>
  </w:style>
  <w:style w:type="paragraph" w:customStyle="1" w:styleId="Default">
    <w:name w:val="Default"/>
    <w:rsid w:val="007B68F9"/>
    <w:pPr>
      <w:autoSpaceDN w:val="0"/>
      <w:textAlignment w:val="baseline"/>
    </w:pPr>
    <w:rPr>
      <w:rFonts w:ascii="Times New Roman" w:eastAsia="Times New Roman" w:hAnsi="Times New Roman" w:cs="Liberation Serif"/>
      <w:color w:val="000000"/>
      <w:kern w:val="3"/>
      <w:sz w:val="24"/>
      <w:szCs w:val="24"/>
      <w:lang w:eastAsia="ar-SA" w:bidi="hi-IN"/>
    </w:rPr>
  </w:style>
  <w:style w:type="paragraph" w:styleId="aff0">
    <w:name w:val="No Spacing"/>
    <w:rsid w:val="007B68F9"/>
    <w:pPr>
      <w:autoSpaceDN w:val="0"/>
      <w:textAlignment w:val="baseline"/>
    </w:pPr>
    <w:rPr>
      <w:rFonts w:cs="Liberation Serif"/>
      <w:kern w:val="3"/>
      <w:lang w:eastAsia="ar-SA" w:bidi="hi-IN"/>
    </w:rPr>
  </w:style>
  <w:style w:type="paragraph" w:customStyle="1" w:styleId="Textbodyuser">
    <w:name w:val="Text body (user)"/>
    <w:rsid w:val="007B68F9"/>
    <w:pPr>
      <w:autoSpaceDN w:val="0"/>
      <w:spacing w:after="120"/>
      <w:textAlignment w:val="baseline"/>
    </w:pPr>
    <w:rPr>
      <w:rFonts w:ascii="Times New Roman" w:eastAsia="Times New Roman" w:hAnsi="Times New Roman" w:cs="Mangal"/>
      <w:color w:val="00000A"/>
      <w:kern w:val="3"/>
      <w:sz w:val="24"/>
      <w:szCs w:val="24"/>
      <w:lang w:eastAsia="ar-SA" w:bidi="hi-IN"/>
    </w:rPr>
  </w:style>
  <w:style w:type="paragraph" w:customStyle="1" w:styleId="TableContentsuser">
    <w:name w:val="Table Contents (user)"/>
    <w:rsid w:val="007B68F9"/>
    <w:pPr>
      <w:widowControl w:val="0"/>
      <w:autoSpaceDN w:val="0"/>
      <w:textAlignment w:val="baseline"/>
    </w:pPr>
    <w:rPr>
      <w:rFonts w:ascii="Arial" w:eastAsia="Mangal" w:hAnsi="Arial" w:cs="Mangal"/>
      <w:color w:val="00000A"/>
      <w:kern w:val="3"/>
      <w:sz w:val="20"/>
      <w:szCs w:val="24"/>
      <w:lang w:eastAsia="hi-IN" w:bidi="hi-IN"/>
    </w:rPr>
  </w:style>
  <w:style w:type="character" w:customStyle="1" w:styleId="WW8Num1z0">
    <w:name w:val="WW8Num1z0"/>
    <w:rsid w:val="007B68F9"/>
  </w:style>
  <w:style w:type="character" w:customStyle="1" w:styleId="WW8Num1z1">
    <w:name w:val="WW8Num1z1"/>
    <w:rsid w:val="007B68F9"/>
  </w:style>
  <w:style w:type="character" w:customStyle="1" w:styleId="WW8Num1z2">
    <w:name w:val="WW8Num1z2"/>
    <w:rsid w:val="007B68F9"/>
  </w:style>
  <w:style w:type="character" w:customStyle="1" w:styleId="WW8Num1z3">
    <w:name w:val="WW8Num1z3"/>
    <w:rsid w:val="007B68F9"/>
  </w:style>
  <w:style w:type="character" w:customStyle="1" w:styleId="WW8Num1z4">
    <w:name w:val="WW8Num1z4"/>
    <w:rsid w:val="007B68F9"/>
  </w:style>
  <w:style w:type="character" w:customStyle="1" w:styleId="WW8Num1z5">
    <w:name w:val="WW8Num1z5"/>
    <w:rsid w:val="007B68F9"/>
  </w:style>
  <w:style w:type="character" w:customStyle="1" w:styleId="WW8Num1z6">
    <w:name w:val="WW8Num1z6"/>
    <w:rsid w:val="007B68F9"/>
  </w:style>
  <w:style w:type="character" w:customStyle="1" w:styleId="WW8Num1z7">
    <w:name w:val="WW8Num1z7"/>
    <w:rsid w:val="007B68F9"/>
  </w:style>
  <w:style w:type="character" w:customStyle="1" w:styleId="WW8Num1z8">
    <w:name w:val="WW8Num1z8"/>
    <w:rsid w:val="007B68F9"/>
  </w:style>
  <w:style w:type="numbering" w:customStyle="1" w:styleId="WW8Num1">
    <w:name w:val="WW8Num1"/>
    <w:basedOn w:val="a2"/>
    <w:rsid w:val="007B68F9"/>
    <w:pPr>
      <w:numPr>
        <w:numId w:val="30"/>
      </w:numPr>
    </w:pPr>
  </w:style>
  <w:style w:type="numbering" w:customStyle="1" w:styleId="WWNum1">
    <w:name w:val="WWNum1"/>
    <w:basedOn w:val="a2"/>
    <w:rsid w:val="007B68F9"/>
    <w:pPr>
      <w:numPr>
        <w:numId w:val="31"/>
      </w:numPr>
    </w:pPr>
  </w:style>
  <w:style w:type="paragraph" w:customStyle="1" w:styleId="aff1">
    <w:name w:val="Знак Знак Знак Знак Знак Знак Знак Знак"/>
    <w:basedOn w:val="a"/>
    <w:rsid w:val="007B68F9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a">
    <w:name w:val="Обычный2"/>
    <w:rsid w:val="007B68F9"/>
  </w:style>
  <w:style w:type="character" w:customStyle="1" w:styleId="1d">
    <w:name w:val="Обычный1"/>
    <w:rsid w:val="007B68F9"/>
  </w:style>
  <w:style w:type="paragraph" w:styleId="2b">
    <w:name w:val="toc 2"/>
    <w:next w:val="a"/>
    <w:link w:val="2c"/>
    <w:uiPriority w:val="39"/>
    <w:rsid w:val="007B68F9"/>
    <w:pPr>
      <w:suppressAutoHyphens w:val="0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c">
    <w:name w:val="Оглавление 2 Знак"/>
    <w:link w:val="2b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3">
    <w:name w:val="toc 4"/>
    <w:next w:val="a"/>
    <w:link w:val="44"/>
    <w:uiPriority w:val="39"/>
    <w:rsid w:val="007B68F9"/>
    <w:pPr>
      <w:suppressAutoHyphens w:val="0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4">
    <w:name w:val="Оглавление 4 Знак"/>
    <w:link w:val="4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0">
    <w:name w:val="toc 6"/>
    <w:next w:val="a"/>
    <w:link w:val="61"/>
    <w:uiPriority w:val="39"/>
    <w:rsid w:val="007B68F9"/>
    <w:pPr>
      <w:suppressAutoHyphens w:val="0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1">
    <w:name w:val="Оглавление 6 Знак"/>
    <w:link w:val="6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0">
    <w:name w:val="toc 7"/>
    <w:next w:val="a"/>
    <w:link w:val="71"/>
    <w:uiPriority w:val="39"/>
    <w:rsid w:val="007B68F9"/>
    <w:pPr>
      <w:suppressAutoHyphens w:val="0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1">
    <w:name w:val="Оглавление 7 Знак"/>
    <w:link w:val="7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1e">
    <w:name w:val="Нижний колонтитул Знак1"/>
    <w:basedOn w:val="2a"/>
    <w:rsid w:val="007B68F9"/>
  </w:style>
  <w:style w:type="character" w:customStyle="1" w:styleId="ad">
    <w:name w:val="Название объекта Знак"/>
    <w:link w:val="ac"/>
    <w:rsid w:val="007B68F9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customStyle="1" w:styleId="aff2">
    <w:name w:val="Текст сноски Знак"/>
    <w:rsid w:val="007B68F9"/>
    <w:pPr>
      <w:suppressAutoHyphens w:val="0"/>
    </w:pPr>
    <w:rPr>
      <w:rFonts w:ascii="Liberation Serif" w:hAnsi="Liberation Serif"/>
      <w:color w:val="000000"/>
    </w:rPr>
  </w:style>
  <w:style w:type="paragraph" w:styleId="36">
    <w:name w:val="toc 3"/>
    <w:next w:val="a"/>
    <w:link w:val="37"/>
    <w:uiPriority w:val="39"/>
    <w:rsid w:val="007B68F9"/>
    <w:pPr>
      <w:suppressAutoHyphens w:val="0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7">
    <w:name w:val="Оглавление 3 Знак"/>
    <w:link w:val="36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">
    <w:name w:val="Знак сноски1"/>
    <w:link w:val="aff3"/>
    <w:rsid w:val="007B68F9"/>
    <w:pPr>
      <w:suppressAutoHyphens w:val="0"/>
    </w:pPr>
    <w:rPr>
      <w:rFonts w:ascii="Liberation Serif" w:hAnsi="Liberation Serif"/>
      <w:color w:val="000000"/>
      <w:sz w:val="24"/>
      <w:vertAlign w:val="superscript"/>
    </w:rPr>
  </w:style>
  <w:style w:type="character" w:styleId="aff3">
    <w:name w:val="footnote reference"/>
    <w:link w:val="1f"/>
    <w:rsid w:val="007B68F9"/>
    <w:rPr>
      <w:rFonts w:ascii="Liberation Serif" w:hAnsi="Liberation Serif"/>
      <w:color w:val="000000"/>
      <w:sz w:val="24"/>
      <w:vertAlign w:val="superscript"/>
    </w:rPr>
  </w:style>
  <w:style w:type="paragraph" w:customStyle="1" w:styleId="1c">
    <w:name w:val="Гиперссылка1"/>
    <w:link w:val="aff"/>
    <w:rsid w:val="007B68F9"/>
    <w:pPr>
      <w:suppressAutoHyphens w:val="0"/>
    </w:pPr>
    <w:rPr>
      <w:color w:val="0000FF" w:themeColor="hyperlink"/>
      <w:u w:val="single"/>
    </w:rPr>
  </w:style>
  <w:style w:type="paragraph" w:styleId="1f0">
    <w:name w:val="toc 1"/>
    <w:next w:val="a"/>
    <w:link w:val="1f1"/>
    <w:uiPriority w:val="39"/>
    <w:rsid w:val="007B68F9"/>
    <w:pPr>
      <w:suppressAutoHyphens w:val="0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1">
    <w:name w:val="Оглавление 1 Знак"/>
    <w:link w:val="1f0"/>
    <w:uiPriority w:val="39"/>
    <w:rsid w:val="007B68F9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0">
    <w:name w:val="toc 9"/>
    <w:next w:val="a"/>
    <w:link w:val="91"/>
    <w:uiPriority w:val="39"/>
    <w:rsid w:val="007B68F9"/>
    <w:pPr>
      <w:suppressAutoHyphens w:val="0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1">
    <w:name w:val="Оглавление 9 Знак"/>
    <w:link w:val="9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0">
    <w:name w:val="toc 8"/>
    <w:next w:val="a"/>
    <w:link w:val="81"/>
    <w:uiPriority w:val="39"/>
    <w:rsid w:val="007B68F9"/>
    <w:pPr>
      <w:suppressAutoHyphens w:val="0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1">
    <w:name w:val="Оглавление 8 Знак"/>
    <w:link w:val="80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f4">
    <w:name w:val="footnote text"/>
    <w:basedOn w:val="a"/>
    <w:link w:val="1f2"/>
    <w:rsid w:val="007B68F9"/>
    <w:pPr>
      <w:suppressAutoHyphens w:val="0"/>
    </w:pPr>
    <w:rPr>
      <w:rFonts w:ascii="Liberation Serif" w:hAnsi="Liberation Serif"/>
      <w:color w:val="000000"/>
    </w:rPr>
  </w:style>
  <w:style w:type="character" w:customStyle="1" w:styleId="1f2">
    <w:name w:val="Текст сноски Знак1"/>
    <w:basedOn w:val="a0"/>
    <w:link w:val="aff4"/>
    <w:rsid w:val="007B68F9"/>
    <w:rPr>
      <w:rFonts w:ascii="Liberation Serif" w:eastAsia="Times New Roman" w:hAnsi="Liberation Serif" w:cs="Times New Roman"/>
      <w:color w:val="000000"/>
      <w:sz w:val="20"/>
      <w:szCs w:val="20"/>
      <w:lang w:eastAsia="ru-RU"/>
    </w:rPr>
  </w:style>
  <w:style w:type="character" w:customStyle="1" w:styleId="1f3">
    <w:name w:val="Верхний колонтитул Знак1"/>
    <w:basedOn w:val="2a"/>
    <w:rsid w:val="007B68F9"/>
  </w:style>
  <w:style w:type="paragraph" w:styleId="53">
    <w:name w:val="toc 5"/>
    <w:next w:val="a"/>
    <w:link w:val="54"/>
    <w:uiPriority w:val="39"/>
    <w:rsid w:val="007B68F9"/>
    <w:pPr>
      <w:suppressAutoHyphens w:val="0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4">
    <w:name w:val="Оглавление 5 Знак"/>
    <w:link w:val="53"/>
    <w:uiPriority w:val="39"/>
    <w:rsid w:val="007B68F9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Список Знак"/>
    <w:link w:val="aa"/>
    <w:rsid w:val="007B68F9"/>
    <w:rPr>
      <w:rFonts w:ascii="Times New Roman" w:eastAsia="Times New Roman" w:hAnsi="Times New Roman" w:cs="Mangal"/>
      <w:sz w:val="28"/>
      <w:szCs w:val="20"/>
      <w:lang w:eastAsia="ru-RU"/>
    </w:rPr>
  </w:style>
  <w:style w:type="paragraph" w:styleId="aff5">
    <w:name w:val="Subtitle"/>
    <w:next w:val="a"/>
    <w:link w:val="aff6"/>
    <w:uiPriority w:val="11"/>
    <w:qFormat/>
    <w:rsid w:val="007B68F9"/>
    <w:pPr>
      <w:suppressAutoHyphens w:val="0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6">
    <w:name w:val="Подзаголовок Знак"/>
    <w:basedOn w:val="a0"/>
    <w:link w:val="aff5"/>
    <w:uiPriority w:val="11"/>
    <w:rsid w:val="007B68F9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f7">
    <w:name w:val="Title"/>
    <w:next w:val="a"/>
    <w:link w:val="aff8"/>
    <w:uiPriority w:val="10"/>
    <w:qFormat/>
    <w:rsid w:val="007B68F9"/>
    <w:pPr>
      <w:suppressAutoHyphens w:val="0"/>
      <w:spacing w:before="567" w:after="567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f8">
    <w:name w:val="Заголовок Знак"/>
    <w:basedOn w:val="a0"/>
    <w:link w:val="aff7"/>
    <w:uiPriority w:val="10"/>
    <w:rsid w:val="007B68F9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111">
    <w:name w:val="Сетка таблицы11"/>
    <w:basedOn w:val="a1"/>
    <w:next w:val="afb"/>
    <w:uiPriority w:val="59"/>
    <w:rsid w:val="007B68F9"/>
    <w:pPr>
      <w:suppressAutoHyphens w:val="0"/>
    </w:pPr>
    <w:rPr>
      <w:rFonts w:ascii="Liberation Serif" w:eastAsia="Times New Roman" w:hAnsi="Liberation Serif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4">
    <w:name w:val="Абзац списка1"/>
    <w:basedOn w:val="a"/>
    <w:rsid w:val="007B68F9"/>
    <w:pPr>
      <w:spacing w:after="160"/>
      <w:ind w:left="720"/>
      <w:contextualSpacing/>
    </w:pPr>
  </w:style>
  <w:style w:type="character" w:customStyle="1" w:styleId="spfo1">
    <w:name w:val="spfo1"/>
    <w:rsid w:val="00AC2B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91580-1DED-4324-B0D0-648A2A79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5542</Words>
  <Characters>31594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User</cp:lastModifiedBy>
  <cp:revision>52</cp:revision>
  <cp:lastPrinted>2024-09-12T07:48:00Z</cp:lastPrinted>
  <dcterms:created xsi:type="dcterms:W3CDTF">2024-07-24T11:04:00Z</dcterms:created>
  <dcterms:modified xsi:type="dcterms:W3CDTF">2024-09-13T06:34:00Z</dcterms:modified>
  <dc:language>ru-RU</dc:language>
</cp:coreProperties>
</file>