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BF2" w:rsidRDefault="00F93BF2" w:rsidP="00F93BF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93BF2">
        <w:rPr>
          <w:rFonts w:ascii="Times New Roman" w:hAnsi="Times New Roman" w:cs="Times New Roman"/>
          <w:sz w:val="26"/>
          <w:szCs w:val="26"/>
        </w:rPr>
        <w:t xml:space="preserve">Пояснительная </w:t>
      </w:r>
      <w:r>
        <w:rPr>
          <w:rFonts w:ascii="Times New Roman" w:hAnsi="Times New Roman" w:cs="Times New Roman"/>
          <w:sz w:val="26"/>
          <w:szCs w:val="26"/>
        </w:rPr>
        <w:t>записка</w:t>
      </w:r>
    </w:p>
    <w:p w:rsidR="009A4CE4" w:rsidRDefault="00F93BF2" w:rsidP="00F93BF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к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проекту решения Земского Собрания муниципального округа</w:t>
      </w:r>
    </w:p>
    <w:p w:rsidR="00F93BF2" w:rsidRDefault="00F93BF2" w:rsidP="00F93BF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«О признании утратившим силу решения Земского Собрания </w:t>
      </w:r>
      <w:proofErr w:type="spellStart"/>
      <w:r w:rsidR="00D76196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р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язовецкого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D521D5">
        <w:rPr>
          <w:rFonts w:ascii="Times New Roman" w:hAnsi="Times New Roman" w:cs="Times New Roman"/>
          <w:sz w:val="26"/>
          <w:szCs w:val="26"/>
        </w:rPr>
        <w:t xml:space="preserve"> от 17.12.2021 № 192 «О межбюджетных трансфертах из бюджета </w:t>
      </w:r>
      <w:proofErr w:type="spellStart"/>
      <w:r w:rsidR="00D521D5">
        <w:rPr>
          <w:rFonts w:ascii="Times New Roman" w:hAnsi="Times New Roman" w:cs="Times New Roman"/>
          <w:sz w:val="26"/>
          <w:szCs w:val="26"/>
        </w:rPr>
        <w:t>Грязовецкого</w:t>
      </w:r>
      <w:proofErr w:type="spellEnd"/>
      <w:r w:rsidR="00D521D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F93BF2" w:rsidRDefault="00F93BF2" w:rsidP="00F93BF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023F5" w:rsidRDefault="00D023F5" w:rsidP="00F93BF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023F5" w:rsidRDefault="00D023F5" w:rsidP="00D023F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В связи с принятием Закона ВО от 06.05.2022 года № 5127-ОЗ «О преобразовании всех поселений, входящих в состав </w:t>
      </w:r>
      <w:proofErr w:type="spellStart"/>
      <w:r>
        <w:rPr>
          <w:rFonts w:ascii="Times New Roman" w:hAnsi="Times New Roman" w:cs="Times New Roman"/>
          <w:sz w:val="26"/>
          <w:szCs w:val="26"/>
        </w:rPr>
        <w:t>Грязовецкого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Вологодской области, путем их объединения, наделени</w:t>
      </w:r>
      <w:r w:rsidR="00D521D5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вновь образованн</w:t>
      </w:r>
      <w:r w:rsidR="00D521D5">
        <w:rPr>
          <w:rFonts w:ascii="Times New Roman" w:hAnsi="Times New Roman" w:cs="Times New Roman"/>
          <w:sz w:val="26"/>
          <w:szCs w:val="26"/>
        </w:rPr>
        <w:t xml:space="preserve">ого муниципального образования статусом муниципального округа и установлении границ </w:t>
      </w:r>
      <w:proofErr w:type="spellStart"/>
      <w:r w:rsidR="00D521D5">
        <w:rPr>
          <w:rFonts w:ascii="Times New Roman" w:hAnsi="Times New Roman" w:cs="Times New Roman"/>
          <w:sz w:val="26"/>
          <w:szCs w:val="26"/>
        </w:rPr>
        <w:t>Грязовецкого</w:t>
      </w:r>
      <w:proofErr w:type="spellEnd"/>
      <w:r w:rsidR="00D521D5">
        <w:rPr>
          <w:rFonts w:ascii="Times New Roman" w:hAnsi="Times New Roman" w:cs="Times New Roman"/>
          <w:sz w:val="26"/>
          <w:szCs w:val="26"/>
        </w:rPr>
        <w:t xml:space="preserve"> муниципального округа Вологодской области» и реорганизацией муниципального района в муниципальный округ принято решение признать утратившим силу решение Земского Собрания района от 17.12.2021 года № 192 «О межбюджетных трансфертах из бюджета </w:t>
      </w:r>
      <w:proofErr w:type="spellStart"/>
      <w:r w:rsidR="00D521D5">
        <w:rPr>
          <w:rFonts w:ascii="Times New Roman" w:hAnsi="Times New Roman" w:cs="Times New Roman"/>
          <w:sz w:val="26"/>
          <w:szCs w:val="26"/>
        </w:rPr>
        <w:t>Грязовецкого</w:t>
      </w:r>
      <w:proofErr w:type="spellEnd"/>
      <w:r w:rsidR="00D521D5">
        <w:rPr>
          <w:rFonts w:ascii="Times New Roman" w:hAnsi="Times New Roman" w:cs="Times New Roman"/>
          <w:sz w:val="26"/>
          <w:szCs w:val="26"/>
        </w:rPr>
        <w:t xml:space="preserve"> муниципального района». </w:t>
      </w:r>
    </w:p>
    <w:p w:rsidR="00F93BF2" w:rsidRDefault="00F93BF2" w:rsidP="00F93BF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F93BF2" w:rsidRPr="00F93BF2" w:rsidRDefault="00F93BF2" w:rsidP="00F93BF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F93BF2" w:rsidRPr="00F93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F85"/>
    <w:rsid w:val="009A4CE4"/>
    <w:rsid w:val="00CA4F85"/>
    <w:rsid w:val="00D023F5"/>
    <w:rsid w:val="00D521D5"/>
    <w:rsid w:val="00D76196"/>
    <w:rsid w:val="00F9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84E0FD-5C56-4BAA-93B2-81E7120E8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bud5</dc:creator>
  <cp:keywords/>
  <dc:description/>
  <cp:lastModifiedBy>bud5</cp:lastModifiedBy>
  <cp:revision>4</cp:revision>
  <dcterms:created xsi:type="dcterms:W3CDTF">2022-11-23T05:58:00Z</dcterms:created>
  <dcterms:modified xsi:type="dcterms:W3CDTF">2022-11-23T06:16:00Z</dcterms:modified>
</cp:coreProperties>
</file>