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1E6" w:rsidRPr="00DD0149" w:rsidRDefault="00BF6C88" w:rsidP="00E80C02">
      <w:pPr>
        <w:spacing w:after="0" w:line="240" w:lineRule="auto"/>
        <w:jc w:val="right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DD0149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Справочно 1</w:t>
      </w:r>
      <w:r w:rsidR="0054097E" w:rsidRPr="00DD0149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3</w:t>
      </w:r>
    </w:p>
    <w:p w:rsidR="00DB11E6" w:rsidRPr="00DD0149" w:rsidRDefault="00DB11E6" w:rsidP="00E80C02">
      <w:pPr>
        <w:spacing w:after="0" w:line="240" w:lineRule="auto"/>
        <w:jc w:val="right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</w:p>
    <w:p w:rsidR="00DB11E6" w:rsidRPr="00DD0149" w:rsidRDefault="00DB11E6" w:rsidP="00E80C02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DD0149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Паспорта</w:t>
      </w:r>
      <w:r w:rsidR="004E4D14" w:rsidRPr="00DD0149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 (проекты)</w:t>
      </w:r>
      <w:r w:rsidRPr="00DD0149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 муниципальных программ </w:t>
      </w:r>
    </w:p>
    <w:p w:rsidR="00DB11E6" w:rsidRPr="00DD0149" w:rsidRDefault="00DB11E6" w:rsidP="00E80C02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DD0149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Грязовецкого муниципального округа к проекту бюджета </w:t>
      </w:r>
    </w:p>
    <w:p w:rsidR="00DB11E6" w:rsidRPr="00DD0149" w:rsidRDefault="00DB11E6" w:rsidP="00E80C02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DD0149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на 202</w:t>
      </w:r>
      <w:r w:rsidR="004E4D14" w:rsidRPr="00DD0149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4</w:t>
      </w:r>
      <w:r w:rsidRPr="00DD0149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 год и плановый период 202</w:t>
      </w:r>
      <w:r w:rsidR="004E4D14" w:rsidRPr="00DD0149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5</w:t>
      </w:r>
      <w:r w:rsidRPr="00DD0149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 и 202</w:t>
      </w:r>
      <w:r w:rsidR="004E4D14" w:rsidRPr="00DD0149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6</w:t>
      </w:r>
      <w:r w:rsidRPr="00DD0149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 годов</w:t>
      </w:r>
    </w:p>
    <w:p w:rsidR="00DB11E6" w:rsidRPr="00DD0149" w:rsidRDefault="00DB11E6" w:rsidP="00E80C02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0355DF" w:rsidRPr="00DD0149" w:rsidRDefault="000355DF" w:rsidP="00E80C02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DB11E6" w:rsidRPr="00DD0149" w:rsidRDefault="00DB11E6" w:rsidP="00DD014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bookmarkStart w:id="0" w:name="_GoBack"/>
      <w:bookmarkEnd w:id="0"/>
      <w:r w:rsidRPr="00DD0149">
        <w:rPr>
          <w:rFonts w:ascii="Liberation Serif" w:eastAsia="Times New Roman" w:hAnsi="Liberation Serif" w:cs="Liberation Serif"/>
          <w:sz w:val="26"/>
          <w:szCs w:val="26"/>
          <w:lang w:eastAsia="ru-RU"/>
        </w:rPr>
        <w:t>Муниципальная программа «Развитие систем образования, молодежной политики, отдыха, оздоровления и занятости несовершеннолетних в Грязовецком муниципальном округе на 2023-2028 годы»</w:t>
      </w:r>
    </w:p>
    <w:p w:rsidR="00DB11E6" w:rsidRPr="00DD0149" w:rsidRDefault="00DB11E6" w:rsidP="00DD014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DD0149">
        <w:rPr>
          <w:rFonts w:ascii="Liberation Serif" w:eastAsia="Times New Roman" w:hAnsi="Liberation Serif" w:cs="Liberation Serif"/>
          <w:sz w:val="26"/>
          <w:szCs w:val="26"/>
          <w:lang w:eastAsia="ru-RU"/>
        </w:rPr>
        <w:t>Муниципальная программа «Совершенствование сферы культуры Грязовецкого муниципального округа на 2023-2028 годы</w:t>
      </w:r>
    </w:p>
    <w:p w:rsidR="00DB11E6" w:rsidRPr="00DD0149" w:rsidRDefault="00DB11E6" w:rsidP="00DD014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DD0149">
        <w:rPr>
          <w:rFonts w:ascii="Liberation Serif" w:eastAsia="Times New Roman" w:hAnsi="Liberation Serif" w:cs="Liberation Serif"/>
          <w:sz w:val="26"/>
          <w:szCs w:val="26"/>
          <w:lang w:eastAsia="ru-RU"/>
        </w:rPr>
        <w:t>Муниципальная программа «Комплексное   развитие   сельских   территорий    Грязовецкого муниципального округа Вологодской области на 2023-2028 годы»</w:t>
      </w:r>
    </w:p>
    <w:p w:rsidR="00DB11E6" w:rsidRPr="00DD0149" w:rsidRDefault="00DB11E6" w:rsidP="00DD014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DD0149">
        <w:rPr>
          <w:rFonts w:ascii="Liberation Serif" w:eastAsia="Times New Roman" w:hAnsi="Liberation Serif" w:cs="Liberation Serif"/>
          <w:sz w:val="26"/>
          <w:szCs w:val="26"/>
          <w:lang w:eastAsia="ru-RU"/>
        </w:rPr>
        <w:t>Муниципальная программа «Развитие физической культуры и спорта в Грязовецком муниципальном округе на 2023-2028 годы»</w:t>
      </w:r>
    </w:p>
    <w:p w:rsidR="00DB11E6" w:rsidRPr="00DD0149" w:rsidRDefault="00DB11E6" w:rsidP="00DD014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DD0149">
        <w:rPr>
          <w:rFonts w:ascii="Liberation Serif" w:eastAsia="Times New Roman" w:hAnsi="Liberation Serif" w:cs="Liberation Serif"/>
          <w:sz w:val="26"/>
          <w:szCs w:val="26"/>
          <w:lang w:eastAsia="ru-RU"/>
        </w:rPr>
        <w:t>Муниципальная программа «Развитие жилищного строительства и коммунальной инфраструктуры Грязовецкого муниципального округа на 2023-2028 годы»</w:t>
      </w:r>
    </w:p>
    <w:p w:rsidR="00DB11E6" w:rsidRPr="00DD0149" w:rsidRDefault="00DB11E6" w:rsidP="00DD014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DD0149">
        <w:rPr>
          <w:rFonts w:ascii="Liberation Serif" w:eastAsia="Times New Roman" w:hAnsi="Liberation Serif" w:cs="Liberation Serif"/>
          <w:sz w:val="26"/>
          <w:szCs w:val="26"/>
          <w:lang w:eastAsia="ru-RU"/>
        </w:rPr>
        <w:t>Муниципальная программа «Развитие сети автомобильных дорог местного значения и обеспечение транспортного обслуживания населения в Грязовецком муниципальном округе на 2023-2028 годы»</w:t>
      </w:r>
    </w:p>
    <w:p w:rsidR="00DB11E6" w:rsidRPr="00DD0149" w:rsidRDefault="00DB11E6" w:rsidP="00DD014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DD0149">
        <w:rPr>
          <w:rFonts w:ascii="Liberation Serif" w:eastAsia="Times New Roman" w:hAnsi="Liberation Serif" w:cs="Liberation Serif"/>
          <w:sz w:val="26"/>
          <w:szCs w:val="26"/>
          <w:lang w:eastAsia="ru-RU"/>
        </w:rPr>
        <w:t>Муниципальная программа «Поддержка социально ориентированных некоммерческих организаций  и граждан старшего поколения в Грязовецком муниципальном округе  на 2023-2028 годы»</w:t>
      </w:r>
    </w:p>
    <w:p w:rsidR="00DB11E6" w:rsidRPr="00DD0149" w:rsidRDefault="00DB11E6" w:rsidP="00DD014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DD0149">
        <w:rPr>
          <w:rFonts w:ascii="Liberation Serif" w:eastAsia="Times New Roman" w:hAnsi="Liberation Serif" w:cs="Liberation Serif"/>
          <w:sz w:val="26"/>
          <w:szCs w:val="26"/>
          <w:lang w:eastAsia="ru-RU"/>
        </w:rPr>
        <w:t>Муниципальная программа «Содействие развитию предпринимательства и торговли в Грязовецком муниципальном округе Вологодской области на 2023-2028 годы»</w:t>
      </w:r>
    </w:p>
    <w:p w:rsidR="00DB11E6" w:rsidRPr="00DD0149" w:rsidRDefault="00DB11E6" w:rsidP="00DD014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DD0149">
        <w:rPr>
          <w:rFonts w:ascii="Liberation Serif" w:eastAsia="Times New Roman" w:hAnsi="Liberation Serif" w:cs="Liberation Serif"/>
          <w:sz w:val="26"/>
          <w:szCs w:val="26"/>
          <w:lang w:eastAsia="ru-RU"/>
        </w:rPr>
        <w:t>Муниципальная программа «Охрана окружающей среды в Грязовецком муниципальном округе на 2023-2028 годы»</w:t>
      </w:r>
    </w:p>
    <w:p w:rsidR="00DB11E6" w:rsidRPr="00DD0149" w:rsidRDefault="00DB11E6" w:rsidP="00DD014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DD014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Муниципальная программа «Обеспечение  профилактики правонарушений, безопасности населения и территории в Грязовецком муниципальном округе на 2023-2028 годы»</w:t>
      </w:r>
    </w:p>
    <w:p w:rsidR="00DB11E6" w:rsidRPr="00DD0149" w:rsidRDefault="00DB11E6" w:rsidP="00DD014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DD014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Муниципальная программа «Благоустройство территории Грязовецкого муниципального округа на 2023-2030 годы»</w:t>
      </w:r>
    </w:p>
    <w:p w:rsidR="00DB11E6" w:rsidRPr="00DD0149" w:rsidRDefault="00DB11E6" w:rsidP="00DD014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DD014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Муниципальная программа «Управление муниципальными финансами  Грязовецкого муниципального округа  на 2023-2028 годы»</w:t>
      </w:r>
    </w:p>
    <w:p w:rsidR="00DB11E6" w:rsidRPr="00DD0149" w:rsidRDefault="00DB11E6" w:rsidP="00DD014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DD014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Муниципальная программа «Совершенствование управления муниципальным имуществом и земельными ресурсами Грязовецкого муниципального округа на 2023-2028 годы»</w:t>
      </w:r>
    </w:p>
    <w:p w:rsidR="00DB11E6" w:rsidRPr="00DD0149" w:rsidRDefault="00DB11E6" w:rsidP="00DD014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DD014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Муниципальная программа «Совершенствование муниципального управления в Грязовецком муниципальном округе  на 2023-2028 годы»</w:t>
      </w:r>
    </w:p>
    <w:p w:rsidR="00DB11E6" w:rsidRPr="00DD0149" w:rsidRDefault="00DB11E6" w:rsidP="00E80C02">
      <w:pPr>
        <w:spacing w:after="0" w:line="240" w:lineRule="auto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DB11E6" w:rsidRPr="00DD0149" w:rsidRDefault="00DB11E6" w:rsidP="00E80C02">
      <w:pPr>
        <w:rPr>
          <w:rFonts w:ascii="Liberation Serif" w:hAnsi="Liberation Serif" w:cs="Liberation Serif"/>
          <w:sz w:val="26"/>
          <w:szCs w:val="26"/>
        </w:rPr>
      </w:pPr>
    </w:p>
    <w:sectPr w:rsidR="00DB11E6" w:rsidRPr="00DD0149" w:rsidSect="00E80C0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46A22"/>
    <w:multiLevelType w:val="hybridMultilevel"/>
    <w:tmpl w:val="56C4116E"/>
    <w:lvl w:ilvl="0" w:tplc="7312F0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4D7"/>
    <w:rsid w:val="000355DF"/>
    <w:rsid w:val="00154F6B"/>
    <w:rsid w:val="00217943"/>
    <w:rsid w:val="002475C9"/>
    <w:rsid w:val="004E4D14"/>
    <w:rsid w:val="0054097E"/>
    <w:rsid w:val="009F5EA7"/>
    <w:rsid w:val="00BF6C88"/>
    <w:rsid w:val="00C804D7"/>
    <w:rsid w:val="00DB11E6"/>
    <w:rsid w:val="00DD0149"/>
    <w:rsid w:val="00E8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1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5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55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1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5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55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bud2</dc:creator>
  <cp:keywords/>
  <dc:description/>
  <cp:lastModifiedBy>buh4</cp:lastModifiedBy>
  <cp:revision>10</cp:revision>
  <cp:lastPrinted>2023-11-15T10:54:00Z</cp:lastPrinted>
  <dcterms:created xsi:type="dcterms:W3CDTF">2022-11-14T15:39:00Z</dcterms:created>
  <dcterms:modified xsi:type="dcterms:W3CDTF">2023-11-15T10:55:00Z</dcterms:modified>
</cp:coreProperties>
</file>