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A" w:rsidRPr="008D01FA" w:rsidRDefault="008D01FA" w:rsidP="00556481">
      <w:pPr>
        <w:pStyle w:val="11"/>
        <w:overflowPunct w:val="0"/>
        <w:jc w:val="right"/>
        <w:textAlignment w:val="auto"/>
        <w:rPr>
          <w:rFonts w:ascii="Liberation Serif" w:hAnsi="Liberation Serif"/>
          <w:b/>
          <w:sz w:val="26"/>
          <w:szCs w:val="26"/>
        </w:rPr>
      </w:pPr>
      <w:bookmarkStart w:id="0" w:name="_GoBack"/>
      <w:bookmarkEnd w:id="0"/>
      <w:proofErr w:type="spellStart"/>
      <w:r w:rsidRPr="008D01FA">
        <w:rPr>
          <w:rFonts w:ascii="Liberation Serif" w:hAnsi="Liberation Serif"/>
          <w:b/>
          <w:sz w:val="26"/>
          <w:szCs w:val="26"/>
        </w:rPr>
        <w:t>Справочно</w:t>
      </w:r>
      <w:proofErr w:type="spellEnd"/>
      <w:r w:rsidRPr="008D01FA">
        <w:rPr>
          <w:rFonts w:ascii="Liberation Serif" w:hAnsi="Liberation Serif"/>
          <w:b/>
          <w:sz w:val="26"/>
          <w:szCs w:val="26"/>
        </w:rPr>
        <w:t xml:space="preserve"> </w:t>
      </w:r>
      <w:r w:rsidR="009F7D25">
        <w:rPr>
          <w:rFonts w:ascii="Liberation Serif" w:hAnsi="Liberation Serif"/>
          <w:b/>
          <w:sz w:val="26"/>
          <w:szCs w:val="26"/>
        </w:rPr>
        <w:t>6</w:t>
      </w:r>
    </w:p>
    <w:p w:rsidR="008D01FA" w:rsidRDefault="008D01FA" w:rsidP="00556481">
      <w:pPr>
        <w:pStyle w:val="11"/>
        <w:overflowPunct w:val="0"/>
        <w:jc w:val="right"/>
        <w:textAlignment w:val="auto"/>
        <w:rPr>
          <w:rFonts w:ascii="Liberation Serif" w:hAnsi="Liberation Serif"/>
          <w:sz w:val="26"/>
          <w:szCs w:val="26"/>
        </w:rPr>
      </w:pPr>
    </w:p>
    <w:p w:rsidR="00917460" w:rsidRPr="00CD0FEE" w:rsidRDefault="00CD0FEE" w:rsidP="00556481">
      <w:pPr>
        <w:pStyle w:val="11"/>
        <w:overflowPunct w:val="0"/>
        <w:jc w:val="right"/>
        <w:textAlignment w:val="auto"/>
        <w:rPr>
          <w:rFonts w:ascii="Liberation Serif" w:hAnsi="Liberation Serif"/>
          <w:sz w:val="26"/>
          <w:szCs w:val="26"/>
        </w:rPr>
      </w:pPr>
      <w:r w:rsidRPr="00CD0FEE">
        <w:rPr>
          <w:rFonts w:ascii="Liberation Serif" w:hAnsi="Liberation Serif"/>
          <w:sz w:val="26"/>
          <w:szCs w:val="26"/>
        </w:rPr>
        <w:t>ПРОЕКТ</w:t>
      </w: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П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917460" w:rsidP="00496F03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917460" w:rsidP="0053363D">
            <w:pPr>
              <w:widowControl w:val="0"/>
              <w:snapToGrid w:val="0"/>
              <w:spacing w:after="10" w:line="200" w:lineRule="atLeast"/>
              <w:rPr>
                <w:rFonts w:ascii="Liberation Serif" w:hAnsi="Liberation Serif"/>
                <w:sz w:val="26"/>
                <w:szCs w:val="26"/>
              </w:rPr>
            </w:pPr>
          </w:p>
        </w:tc>
      </w:tr>
    </w:tbl>
    <w:p w:rsidR="00917460" w:rsidRDefault="00AC78C7">
      <w:pPr>
        <w:pStyle w:val="a6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917460" w:rsidRDefault="00917460">
      <w:pPr>
        <w:pStyle w:val="a6"/>
        <w:rPr>
          <w:rFonts w:ascii="Liberation Serif" w:hAnsi="Liberation Serif"/>
          <w:sz w:val="24"/>
          <w:szCs w:val="24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snapToGrid w:val="0"/>
        <w:jc w:val="center"/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</w:pP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Об утверждении методики распределения Дорожного фонда между </w:t>
      </w:r>
      <w:r w:rsidR="00F07EC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территор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и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альными управлениями администрации Грязовецкого </w:t>
      </w:r>
      <w:r w:rsidR="00F07EC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муниципального округа Вологодской области для обеспечения осуществления части функций по доро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ж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ной деятельности в отношении автомобильных дорог общего пользования мес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т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ного значения вне границ населенных пунктов, в границах населенного пункта и обеспечение безопасности дорожного движения</w:t>
      </w:r>
      <w:r w:rsidR="00F07EC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на них, на 202</w:t>
      </w:r>
      <w:r w:rsidR="00556481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4</w:t>
      </w: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 год</w:t>
      </w:r>
    </w:p>
    <w:p w:rsidR="0053363D" w:rsidRPr="0053363D" w:rsidRDefault="0053363D" w:rsidP="0053363D">
      <w:pPr>
        <w:widowControl w:val="0"/>
        <w:suppressAutoHyphens w:val="0"/>
        <w:autoSpaceDE w:val="0"/>
        <w:snapToGri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snapToGrid w:val="0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eastAsia="ar-SA" w:bidi="ru-RU"/>
        </w:rPr>
      </w:pPr>
      <w:proofErr w:type="gramStart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В соответствии с решениями Земского Собрания Грязовецкого муниципальн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о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го округа Вологодской области от 27.10.2022 №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43 «О создании Грязовецкого</w:t>
      </w:r>
      <w:r w:rsidR="00F07ECB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терр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и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ториального управления администрации Грязовецкого муниципального округа Вол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о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годской области», от 27.10.2022 №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44 «О создании Вохтожского территориального управления администрации Грязовецкого муниципального округа Вологодской обл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а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сти», от 27.10.2022 №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45</w:t>
      </w:r>
      <w:r w:rsidR="00CD0FEE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«О создании </w:t>
      </w:r>
      <w:proofErr w:type="spellStart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Комьянского</w:t>
      </w:r>
      <w:proofErr w:type="spellEnd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территориального управления а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д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министрации Грязовецкого муниципального округа Вологодской области»,</w:t>
      </w:r>
      <w:r w:rsidR="003D5316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от 27.10.2022 №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46 «О создании </w:t>
      </w:r>
      <w:proofErr w:type="spellStart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Перцевского</w:t>
      </w:r>
      <w:proofErr w:type="spellEnd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территориального</w:t>
      </w:r>
      <w:proofErr w:type="gramEnd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управления админ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и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страции Грязовецкого муниципального округа Вологодской области», от 27.10.2022 №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47 «О создании </w:t>
      </w:r>
      <w:proofErr w:type="spellStart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Ростиловского</w:t>
      </w:r>
      <w:proofErr w:type="spellEnd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территориального управления администрации</w:t>
      </w:r>
      <w:r w:rsidR="00F07ECB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Гр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я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зовецкого муниципального округа Волог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одской области», от 27.10.2022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№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48 «О с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о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здании </w:t>
      </w:r>
      <w:proofErr w:type="spellStart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Сидоровского</w:t>
      </w:r>
      <w:proofErr w:type="spellEnd"/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территориального управления администрации Грязовецкого муниципального округа Воло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годской области», от 27.10.2022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№</w:t>
      </w:r>
      <w:r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 xml:space="preserve"> 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49 «О создании Юровского территориального управления администрации Грязовецкого муниципал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ь</w:t>
      </w:r>
      <w:r w:rsidRPr="0053363D">
        <w:rPr>
          <w:rFonts w:ascii="Liberation Serif" w:hAnsi="Liberation Serif" w:cs="Liberation Serif"/>
          <w:bCs/>
          <w:sz w:val="26"/>
          <w:szCs w:val="26"/>
          <w:lang w:eastAsia="ar-SA" w:bidi="ru-RU"/>
        </w:rPr>
        <w:t>ного округа Вологодской области»</w:t>
      </w:r>
    </w:p>
    <w:p w:rsidR="0053363D" w:rsidRPr="0053363D" w:rsidRDefault="0053363D" w:rsidP="0053363D">
      <w:pPr>
        <w:widowControl w:val="0"/>
        <w:suppressAutoHyphens w:val="0"/>
        <w:autoSpaceDE w:val="0"/>
        <w:snapToGrid w:val="0"/>
        <w:jc w:val="both"/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</w:pPr>
      <w:r w:rsidRPr="0053363D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Администрация Грязовецкого муниципального округа ПОСТАНОВЛЯЕТ:</w:t>
      </w:r>
    </w:p>
    <w:p w:rsidR="0053363D" w:rsidRPr="0053363D" w:rsidRDefault="0053363D" w:rsidP="0053363D">
      <w:pPr>
        <w:widowControl w:val="0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>
        <w:rPr>
          <w:rFonts w:ascii="Liberation Serif" w:hAnsi="Liberation Serif" w:cs="Liberation Serif"/>
          <w:bCs/>
          <w:sz w:val="26"/>
          <w:szCs w:val="26"/>
          <w:lang w:bidi="ru-RU"/>
        </w:rPr>
        <w:t>1. </w:t>
      </w:r>
      <w:r w:rsidRPr="0053363D">
        <w:rPr>
          <w:rFonts w:ascii="Liberation Serif" w:hAnsi="Liberation Serif" w:cs="Liberation Serif"/>
          <w:bCs/>
          <w:sz w:val="26"/>
          <w:szCs w:val="26"/>
          <w:lang w:bidi="ru-RU"/>
        </w:rPr>
        <w:t>Утвердить методику распределения Дорожного фонда между территориальными управлениями администрации Грязовецкого муниципального округа Вологодской области для обеспечения осуществления части функций по дорожной деятельности в отношении автомобильных дорог общего пользования местного значения вне границ населенных пунктов, в границах населенного пункта и обеспечение безопасности дорожного движения на них, на 202</w:t>
      </w:r>
      <w:r w:rsidR="00CD0FEE">
        <w:rPr>
          <w:rFonts w:ascii="Liberation Serif" w:hAnsi="Liberation Serif" w:cs="Liberation Serif"/>
          <w:bCs/>
          <w:sz w:val="26"/>
          <w:szCs w:val="26"/>
          <w:lang w:bidi="ru-RU"/>
        </w:rPr>
        <w:t>4</w:t>
      </w:r>
      <w:r w:rsidRPr="0053363D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год согласно приложению 1. </w:t>
      </w:r>
    </w:p>
    <w:p w:rsidR="0053363D" w:rsidRPr="0053363D" w:rsidRDefault="0053363D" w:rsidP="0053363D">
      <w:pPr>
        <w:widowControl w:val="0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3363D">
        <w:rPr>
          <w:rFonts w:ascii="Liberation Serif" w:hAnsi="Liberation Serif" w:cs="Liberation Serif"/>
          <w:bCs/>
          <w:sz w:val="26"/>
          <w:szCs w:val="26"/>
          <w:lang w:bidi="ru-RU"/>
        </w:rPr>
        <w:t>2. Настоящее постановление вступает в силу с 1 января 202</w:t>
      </w:r>
      <w:r w:rsidR="00994400">
        <w:rPr>
          <w:rFonts w:ascii="Liberation Serif" w:hAnsi="Liberation Serif" w:cs="Liberation Serif"/>
          <w:bCs/>
          <w:sz w:val="26"/>
          <w:szCs w:val="26"/>
          <w:lang w:bidi="ru-RU"/>
        </w:rPr>
        <w:t>4</w:t>
      </w:r>
      <w:r w:rsidRPr="0053363D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г</w:t>
      </w:r>
      <w:r>
        <w:rPr>
          <w:rFonts w:ascii="Liberation Serif" w:hAnsi="Liberation Serif" w:cs="Liberation Serif"/>
          <w:bCs/>
          <w:sz w:val="26"/>
          <w:szCs w:val="26"/>
          <w:lang w:bidi="ru-RU"/>
        </w:rPr>
        <w:t>.</w:t>
      </w:r>
      <w:r w:rsidRPr="0053363D">
        <w:rPr>
          <w:rFonts w:ascii="Liberation Serif" w:hAnsi="Liberation Serif" w:cs="Liberation Serif"/>
          <w:bCs/>
          <w:sz w:val="26"/>
          <w:szCs w:val="26"/>
          <w:lang w:bidi="ru-RU"/>
        </w:rPr>
        <w:t>, подлежит официальному опубликованию и размещению на официальном сайте Грязовецкого муниципального округа в информационно-телекоммуникационной сети «Интернет».</w:t>
      </w:r>
    </w:p>
    <w:p w:rsidR="000E288D" w:rsidRDefault="000E288D" w:rsidP="003224AE">
      <w:pPr>
        <w:snapToGrid w:val="0"/>
        <w:spacing w:after="16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53363D" w:rsidRDefault="003224AE" w:rsidP="002843F4">
      <w:pPr>
        <w:snapToGrid w:val="0"/>
        <w:spacing w:after="160" w:line="360" w:lineRule="auto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>Глава Грязовецкого муниципального округа                                               С.А.</w:t>
      </w:r>
      <w:r w:rsidR="00746904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 </w:t>
      </w:r>
      <w:proofErr w:type="spellStart"/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>Фёкличев</w:t>
      </w:r>
      <w:proofErr w:type="spellEnd"/>
    </w:p>
    <w:p w:rsidR="0053363D" w:rsidRPr="0053363D" w:rsidRDefault="0053363D" w:rsidP="0053363D">
      <w:pPr>
        <w:pageBreakBefore/>
        <w:suppressAutoHyphens w:val="0"/>
        <w:ind w:left="5103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proofErr w:type="gram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lastRenderedPageBreak/>
        <w:t>УТВЕРЖДЕНА                                     постановлением</w:t>
      </w:r>
      <w:r>
        <w:rPr>
          <w:rFonts w:ascii="Liberation Serif" w:hAnsi="Liberation Serif" w:cs="Liberation Serif"/>
          <w:sz w:val="26"/>
          <w:szCs w:val="26"/>
          <w:lang w:eastAsia="zh-CN"/>
        </w:rPr>
        <w:t> 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администрации           Грязовецкого муниципального округа</w:t>
      </w:r>
      <w:r>
        <w:rPr>
          <w:rFonts w:ascii="Liberation Serif" w:hAnsi="Liberation Serif" w:cs="Liberation Serif"/>
          <w:sz w:val="26"/>
          <w:szCs w:val="26"/>
          <w:lang w:eastAsia="zh-CN"/>
        </w:rPr>
        <w:t xml:space="preserve"> от </w:t>
      </w:r>
      <w:r w:rsidR="00B04D88">
        <w:rPr>
          <w:rFonts w:ascii="Liberation Serif" w:hAnsi="Liberation Serif" w:cs="Liberation Serif"/>
          <w:sz w:val="26"/>
          <w:szCs w:val="26"/>
          <w:lang w:eastAsia="zh-CN"/>
        </w:rPr>
        <w:t>_________</w:t>
      </w:r>
      <w:r>
        <w:rPr>
          <w:rFonts w:ascii="Liberation Serif" w:hAnsi="Liberation Serif" w:cs="Liberation Serif"/>
          <w:sz w:val="26"/>
          <w:szCs w:val="26"/>
          <w:lang w:eastAsia="zh-CN"/>
        </w:rPr>
        <w:t> № </w:t>
      </w:r>
      <w:r w:rsidR="00B04D88">
        <w:rPr>
          <w:rFonts w:ascii="Liberation Serif" w:hAnsi="Liberation Serif" w:cs="Liberation Serif"/>
          <w:sz w:val="26"/>
          <w:szCs w:val="26"/>
          <w:lang w:eastAsia="zh-CN"/>
        </w:rPr>
        <w:t>_______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                          «Об утверждении методики распред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е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ления Дорожного фонда между терр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ториальными управлениями админ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страции Грязовецкого муниципального округа Вологодской области для обе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с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печения осуществления части функций по дорожной деятельности в отношении автомобильных дорог общего пользов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а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ния местного значения вне границ нас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е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ленных пунктов, в границах населенн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о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го пункта и обеспечение безопасности дорожного движения на них, на 202</w:t>
      </w:r>
      <w:r w:rsidR="00B04D88">
        <w:rPr>
          <w:rFonts w:ascii="Liberation Serif" w:hAnsi="Liberation Serif" w:cs="Liberation Serif"/>
          <w:sz w:val="26"/>
          <w:szCs w:val="26"/>
          <w:lang w:eastAsia="zh-CN"/>
        </w:rPr>
        <w:t>4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год»</w:t>
      </w:r>
      <w:proofErr w:type="gramEnd"/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zh-CN"/>
        </w:rPr>
      </w:pPr>
    </w:p>
    <w:p w:rsidR="0053363D" w:rsidRPr="0053363D" w:rsidRDefault="0053363D" w:rsidP="0053363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00" w:lineRule="atLeast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3363D">
        <w:rPr>
          <w:rFonts w:ascii="Liberation Serif" w:hAnsi="Liberation Serif" w:cs="Liberation Serif"/>
          <w:b/>
          <w:sz w:val="26"/>
          <w:szCs w:val="26"/>
          <w:lang w:eastAsia="zh-CN"/>
        </w:rPr>
        <w:t xml:space="preserve">Методика </w:t>
      </w:r>
      <w:r w:rsidRPr="0053363D">
        <w:rPr>
          <w:rFonts w:ascii="Liberation Serif" w:hAnsi="Liberation Serif" w:cs="Liberation Serif"/>
          <w:b/>
          <w:sz w:val="26"/>
          <w:szCs w:val="26"/>
        </w:rPr>
        <w:t>распределения Дорожного фонда между территориальными управл</w:t>
      </w:r>
      <w:r w:rsidRPr="0053363D">
        <w:rPr>
          <w:rFonts w:ascii="Liberation Serif" w:hAnsi="Liberation Serif" w:cs="Liberation Serif"/>
          <w:b/>
          <w:sz w:val="26"/>
          <w:szCs w:val="26"/>
        </w:rPr>
        <w:t>е</w:t>
      </w:r>
      <w:r w:rsidRPr="0053363D">
        <w:rPr>
          <w:rFonts w:ascii="Liberation Serif" w:hAnsi="Liberation Serif" w:cs="Liberation Serif"/>
          <w:b/>
          <w:sz w:val="26"/>
          <w:szCs w:val="26"/>
        </w:rPr>
        <w:t>ниями администрации Грязовецкого муниципального округа Вологодской обл</w:t>
      </w:r>
      <w:r w:rsidRPr="0053363D">
        <w:rPr>
          <w:rFonts w:ascii="Liberation Serif" w:hAnsi="Liberation Serif" w:cs="Liberation Serif"/>
          <w:b/>
          <w:sz w:val="26"/>
          <w:szCs w:val="26"/>
        </w:rPr>
        <w:t>а</w:t>
      </w:r>
      <w:r w:rsidRPr="0053363D">
        <w:rPr>
          <w:rFonts w:ascii="Liberation Serif" w:hAnsi="Liberation Serif" w:cs="Liberation Serif"/>
          <w:b/>
          <w:sz w:val="26"/>
          <w:szCs w:val="26"/>
        </w:rPr>
        <w:t>сти для обеспечения осуществления части функций по дорожной деятельности в отношении автомобильных дорог общего пользования местного значения вне границ населенных пунктов, в границах населенного пункта и обеспечение бе</w:t>
      </w:r>
      <w:r w:rsidRPr="0053363D">
        <w:rPr>
          <w:rFonts w:ascii="Liberation Serif" w:hAnsi="Liberation Serif" w:cs="Liberation Serif"/>
          <w:b/>
          <w:sz w:val="26"/>
          <w:szCs w:val="26"/>
        </w:rPr>
        <w:t>з</w:t>
      </w:r>
      <w:r w:rsidRPr="0053363D">
        <w:rPr>
          <w:rFonts w:ascii="Liberation Serif" w:hAnsi="Liberation Serif" w:cs="Liberation Serif"/>
          <w:b/>
          <w:sz w:val="26"/>
          <w:szCs w:val="26"/>
        </w:rPr>
        <w:t>опасности дорожного движения на них, на 202</w:t>
      </w:r>
      <w:r w:rsidR="00C60E52">
        <w:rPr>
          <w:rFonts w:ascii="Liberation Serif" w:hAnsi="Liberation Serif" w:cs="Liberation Serif"/>
          <w:b/>
          <w:sz w:val="26"/>
          <w:szCs w:val="26"/>
        </w:rPr>
        <w:t>4</w:t>
      </w:r>
      <w:r w:rsidRPr="0053363D">
        <w:rPr>
          <w:rFonts w:ascii="Liberation Serif" w:hAnsi="Liberation Serif" w:cs="Liberation Serif"/>
          <w:b/>
          <w:sz w:val="26"/>
          <w:szCs w:val="26"/>
        </w:rPr>
        <w:t xml:space="preserve"> год</w:t>
      </w:r>
    </w:p>
    <w:p w:rsidR="0053363D" w:rsidRPr="0053363D" w:rsidRDefault="0053363D" w:rsidP="0053363D">
      <w:pPr>
        <w:widowControl w:val="0"/>
        <w:tabs>
          <w:tab w:val="left" w:pos="1065"/>
        </w:tabs>
        <w:suppressAutoHyphens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Ежегодный объем средств Дорожного фонда между территориальными управлениями</w:t>
      </w:r>
      <w:r w:rsidRPr="0053363D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администрации Грязовецкого муниципального округа Вологодской области ос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у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ществляется исходя из протяжённости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внутрипоселенческих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и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межпоселенческих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а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в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томобильных дорог общего пользования местного значения и численности населения на территории территориального управления администрации Грязовецкого муниц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пального округа Вологодской области.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Размер средств Дорожного фонда между территориальными управлениями определ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я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ется по формуле: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  <w:lang w:eastAsia="zh-CN"/>
        </w:rPr>
      </w:pP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Фту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=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Фво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х 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Идф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/100 , где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Фво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- общий объем средств Дорожного фонда </w:t>
      </w:r>
      <w:r w:rsidR="009D78E8">
        <w:rPr>
          <w:rFonts w:ascii="Liberation Serif" w:hAnsi="Liberation Serif" w:cs="Liberation Serif"/>
          <w:sz w:val="26"/>
          <w:szCs w:val="26"/>
          <w:lang w:eastAsia="zh-CN"/>
        </w:rPr>
        <w:t>округа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, передаваемых территориал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ь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ным управлениям администрации Грязовецкого муниципального округа Вологодской области в 202</w:t>
      </w:r>
      <w:r w:rsidR="002843F4">
        <w:rPr>
          <w:rFonts w:ascii="Liberation Serif" w:hAnsi="Liberation Serif" w:cs="Liberation Serif"/>
          <w:sz w:val="26"/>
          <w:szCs w:val="26"/>
          <w:lang w:eastAsia="zh-CN"/>
        </w:rPr>
        <w:t>4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году на расчистку и содержание автомобильных дорог общего польз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о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вания местного значения, расположенных на территории Грязовецкого муниципал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ь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ного округа Вологодской области;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Идф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- Сводный индекс распределения средств дорожного фонда, который определ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я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ется по формуле: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  <w:lang w:eastAsia="zh-CN"/>
        </w:rPr>
      </w:pP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Идф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= 0,3 х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Ипд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+ 0,7 х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Ичн</w:t>
      </w:r>
      <w:proofErr w:type="spellEnd"/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lastRenderedPageBreak/>
        <w:t xml:space="preserve">Где: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Ипд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– индекс объема протяженности дорог по территориальному управлению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       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Ичн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– индекс объема численности населения по территориальному управлению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индекс объема протяженности дорог по территориальному управлению определяется по формуле: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  <w:lang w:eastAsia="zh-CN"/>
        </w:rPr>
      </w:pP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Ипд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=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Пдту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/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Пдо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*100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Где: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Пдту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– протяженность дорог по территориальному управлению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       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Пдо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– протяженность дорог округа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индекс объема численности населения по территориальному управлению определ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я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ется по формуле: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  <w:lang w:eastAsia="zh-CN"/>
        </w:rPr>
      </w:pP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Ичн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=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Чнту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/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Чно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*100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Где: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Чнту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– численность населения по территориальному управлению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        </w:t>
      </w:r>
      <w:proofErr w:type="spellStart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Чно</w:t>
      </w:r>
      <w:proofErr w:type="spellEnd"/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 – численность населения округа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Примечание: 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1. Сумма </w:t>
      </w:r>
      <w:r w:rsidR="00182665" w:rsidRPr="00182665">
        <w:rPr>
          <w:rFonts w:ascii="Liberation Serif" w:hAnsi="Liberation Serif" w:cs="Liberation Serif"/>
          <w:bCs/>
          <w:sz w:val="26"/>
          <w:szCs w:val="26"/>
          <w:lang w:eastAsia="zh-CN" w:bidi="ru-RU"/>
        </w:rPr>
        <w:t>бюджетных ассигнований</w:t>
      </w:r>
      <w:r w:rsidR="00182665" w:rsidRPr="00182665">
        <w:rPr>
          <w:rFonts w:ascii="Liberation Serif" w:hAnsi="Liberation Serif" w:cs="Liberation Serif"/>
          <w:sz w:val="26"/>
          <w:szCs w:val="26"/>
          <w:lang w:eastAsia="zh-CN"/>
        </w:rPr>
        <w:t xml:space="preserve"> 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округляется до тысяч.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2. Для осуществления переданных в соответствии с Соглашением функций главный распорядитель средств – администрация Грязовецкого муниципального округа имеет право дополнительно предоставлять средства, на основании нормативно-правового акта администрации округа: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  <w:lang w:eastAsia="zh-CN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 xml:space="preserve">- </w:t>
      </w:r>
      <w:r w:rsidR="00CD0FEE" w:rsidRPr="00CD0FEE">
        <w:rPr>
          <w:rFonts w:ascii="Liberation Serif" w:hAnsi="Liberation Serif" w:cs="Liberation Serif"/>
          <w:sz w:val="26"/>
          <w:szCs w:val="26"/>
          <w:lang w:eastAsia="zh-CN"/>
        </w:rPr>
        <w:t>на проведение ремонтных работ, аварийно-восстановительных и иных непредвиде</w:t>
      </w:r>
      <w:r w:rsidR="00CD0FEE" w:rsidRPr="00CD0FEE">
        <w:rPr>
          <w:rFonts w:ascii="Liberation Serif" w:hAnsi="Liberation Serif" w:cs="Liberation Serif"/>
          <w:sz w:val="26"/>
          <w:szCs w:val="26"/>
          <w:lang w:eastAsia="zh-CN"/>
        </w:rPr>
        <w:t>н</w:t>
      </w:r>
      <w:r w:rsidR="00CD0FEE" w:rsidRPr="00CD0FEE">
        <w:rPr>
          <w:rFonts w:ascii="Liberation Serif" w:hAnsi="Liberation Serif" w:cs="Liberation Serif"/>
          <w:sz w:val="26"/>
          <w:szCs w:val="26"/>
          <w:lang w:eastAsia="zh-CN"/>
        </w:rPr>
        <w:t>ных мероприятий</w:t>
      </w: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;</w:t>
      </w:r>
    </w:p>
    <w:p w:rsidR="0053363D" w:rsidRPr="0053363D" w:rsidRDefault="0053363D" w:rsidP="0053363D">
      <w:pPr>
        <w:widowControl w:val="0"/>
        <w:suppressAutoHyphens w:val="0"/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53363D">
        <w:rPr>
          <w:rFonts w:ascii="Liberation Serif" w:hAnsi="Liberation Serif" w:cs="Liberation Serif"/>
          <w:sz w:val="26"/>
          <w:szCs w:val="26"/>
          <w:lang w:eastAsia="zh-CN"/>
        </w:rPr>
        <w:t>-исполнение вступивших в законную силу судебных актов</w:t>
      </w:r>
      <w:r w:rsidR="00ED6FD8">
        <w:rPr>
          <w:rFonts w:ascii="Liberation Serif" w:hAnsi="Liberation Serif" w:cs="Liberation Serif"/>
          <w:sz w:val="26"/>
          <w:szCs w:val="26"/>
          <w:lang w:eastAsia="zh-CN"/>
        </w:rPr>
        <w:t>.</w:t>
      </w:r>
    </w:p>
    <w:p w:rsidR="0053363D" w:rsidRPr="0053363D" w:rsidRDefault="0053363D" w:rsidP="0053363D">
      <w:pPr>
        <w:spacing w:line="100" w:lineRule="atLeast"/>
        <w:rPr>
          <w:rFonts w:ascii="Liberation Serif" w:hAnsi="Liberation Serif" w:cs="Liberation Serif"/>
          <w:kern w:val="2"/>
          <w:sz w:val="26"/>
          <w:szCs w:val="26"/>
          <w:lang w:eastAsia="zh-CN"/>
        </w:rPr>
      </w:pPr>
    </w:p>
    <w:p w:rsidR="00B55C3B" w:rsidRDefault="00B55C3B" w:rsidP="003224AE">
      <w:pPr>
        <w:snapToGrid w:val="0"/>
        <w:spacing w:after="160" w:line="360" w:lineRule="auto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</w:p>
    <w:p w:rsidR="003224AE" w:rsidRPr="001F424A" w:rsidRDefault="003224AE" w:rsidP="001F424A">
      <w:pPr>
        <w:rPr>
          <w:rFonts w:ascii="Liberation Serif" w:eastAsia="Calibri" w:hAnsi="Liberation Serif" w:cs="Liberation Serif"/>
          <w:sz w:val="26"/>
          <w:szCs w:val="26"/>
          <w:lang w:eastAsia="en-US"/>
        </w:rPr>
      </w:pPr>
    </w:p>
    <w:sectPr w:rsidR="003224AE" w:rsidRPr="001F424A" w:rsidSect="00F07E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67" w:footer="272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22" w:rsidRDefault="004D2B22">
      <w:r>
        <w:separator/>
      </w:r>
    </w:p>
  </w:endnote>
  <w:endnote w:type="continuationSeparator" w:id="0">
    <w:p w:rsidR="004D2B22" w:rsidRDefault="004D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ECB" w:rsidRDefault="00F07EC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668734"/>
      <w:docPartObj>
        <w:docPartGallery w:val="Page Numbers (Bottom of Page)"/>
        <w:docPartUnique/>
      </w:docPartObj>
    </w:sdtPr>
    <w:sdtEndPr/>
    <w:sdtContent>
      <w:p w:rsidR="00F07ECB" w:rsidRDefault="00F07E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D25">
          <w:rPr>
            <w:noProof/>
          </w:rPr>
          <w:t>2</w:t>
        </w:r>
        <w:r>
          <w:fldChar w:fldCharType="end"/>
        </w:r>
      </w:p>
    </w:sdtContent>
  </w:sdt>
  <w:p w:rsidR="00F07ECB" w:rsidRDefault="00F07EC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313291"/>
      <w:docPartObj>
        <w:docPartGallery w:val="Page Numbers (Bottom of Page)"/>
        <w:docPartUnique/>
      </w:docPartObj>
    </w:sdtPr>
    <w:sdtEndPr/>
    <w:sdtContent>
      <w:p w:rsidR="00F07ECB" w:rsidRDefault="00F07E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D25">
          <w:rPr>
            <w:noProof/>
          </w:rPr>
          <w:t>1</w:t>
        </w:r>
        <w:r>
          <w:fldChar w:fldCharType="end"/>
        </w:r>
      </w:p>
    </w:sdtContent>
  </w:sdt>
  <w:p w:rsidR="00F07ECB" w:rsidRDefault="00F07E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22" w:rsidRDefault="004D2B22">
      <w:r>
        <w:separator/>
      </w:r>
    </w:p>
  </w:footnote>
  <w:footnote w:type="continuationSeparator" w:id="0">
    <w:p w:rsidR="004D2B22" w:rsidRDefault="004D2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ECB" w:rsidRDefault="00F07ECB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C3B" w:rsidRDefault="00B55C3B">
    <w:pPr>
      <w:pStyle w:val="af1"/>
      <w:jc w:val="center"/>
    </w:pPr>
  </w:p>
  <w:p w:rsidR="00B55C3B" w:rsidRDefault="00B55C3B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ECB" w:rsidRDefault="00F07EC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151D9"/>
    <w:rsid w:val="00017796"/>
    <w:rsid w:val="000E288D"/>
    <w:rsid w:val="00182665"/>
    <w:rsid w:val="001F424A"/>
    <w:rsid w:val="002234DF"/>
    <w:rsid w:val="0025146E"/>
    <w:rsid w:val="002843F4"/>
    <w:rsid w:val="002D449C"/>
    <w:rsid w:val="003224AE"/>
    <w:rsid w:val="003B21D9"/>
    <w:rsid w:val="003D5316"/>
    <w:rsid w:val="0046155B"/>
    <w:rsid w:val="00496F03"/>
    <w:rsid w:val="004D2B22"/>
    <w:rsid w:val="004D7B0C"/>
    <w:rsid w:val="0053363D"/>
    <w:rsid w:val="00556481"/>
    <w:rsid w:val="005574D1"/>
    <w:rsid w:val="00616E84"/>
    <w:rsid w:val="006A3D65"/>
    <w:rsid w:val="006D4046"/>
    <w:rsid w:val="00740D4B"/>
    <w:rsid w:val="00746904"/>
    <w:rsid w:val="0085393D"/>
    <w:rsid w:val="008A003B"/>
    <w:rsid w:val="008D01FA"/>
    <w:rsid w:val="008E50B4"/>
    <w:rsid w:val="00917460"/>
    <w:rsid w:val="00994400"/>
    <w:rsid w:val="009D78E8"/>
    <w:rsid w:val="009F7D25"/>
    <w:rsid w:val="00A12D22"/>
    <w:rsid w:val="00AC78C7"/>
    <w:rsid w:val="00AF199F"/>
    <w:rsid w:val="00B04D88"/>
    <w:rsid w:val="00B55C3B"/>
    <w:rsid w:val="00BD405D"/>
    <w:rsid w:val="00C60E52"/>
    <w:rsid w:val="00C8647C"/>
    <w:rsid w:val="00CD0FEE"/>
    <w:rsid w:val="00DA0F0B"/>
    <w:rsid w:val="00E67771"/>
    <w:rsid w:val="00EB4B21"/>
    <w:rsid w:val="00ED6FD8"/>
    <w:rsid w:val="00F07ECB"/>
    <w:rsid w:val="00F7243E"/>
    <w:rsid w:val="00F8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C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1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0">
    <w:name w:val="Заголовок 3 Знак"/>
    <w:basedOn w:val="a0"/>
    <w:link w:val="3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5C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B55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496F03"/>
    <w:pPr>
      <w:widowControl w:val="0"/>
      <w:autoSpaceDN w:val="0"/>
      <w:textAlignment w:val="baseline"/>
    </w:pPr>
    <w:rPr>
      <w:rFonts w:ascii="Liberation Serif" w:eastAsia="Segoe UI" w:hAnsi="Liberation Serif"/>
      <w:color w:val="000000"/>
      <w:kern w:val="3"/>
      <w:sz w:val="24"/>
      <w:szCs w:val="24"/>
      <w:lang w:eastAsia="zh-CN" w:bidi="hi-IN"/>
    </w:rPr>
  </w:style>
  <w:style w:type="character" w:customStyle="1" w:styleId="12">
    <w:name w:val="Основной текст Знак1"/>
    <w:rsid w:val="00496F03"/>
    <w:rPr>
      <w:rFonts w:ascii="Times New Roman" w:hAnsi="Times New Roman" w:cs="Times New Roman"/>
      <w:spacing w:val="5"/>
      <w:sz w:val="23"/>
      <w:szCs w:val="2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C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1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0">
    <w:name w:val="Заголовок 3 Знак"/>
    <w:basedOn w:val="a0"/>
    <w:link w:val="3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5C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B55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496F03"/>
    <w:pPr>
      <w:widowControl w:val="0"/>
      <w:autoSpaceDN w:val="0"/>
      <w:textAlignment w:val="baseline"/>
    </w:pPr>
    <w:rPr>
      <w:rFonts w:ascii="Liberation Serif" w:eastAsia="Segoe UI" w:hAnsi="Liberation Serif"/>
      <w:color w:val="000000"/>
      <w:kern w:val="3"/>
      <w:sz w:val="24"/>
      <w:szCs w:val="24"/>
      <w:lang w:eastAsia="zh-CN" w:bidi="hi-IN"/>
    </w:rPr>
  </w:style>
  <w:style w:type="character" w:customStyle="1" w:styleId="12">
    <w:name w:val="Основной текст Знак1"/>
    <w:rsid w:val="00496F03"/>
    <w:rPr>
      <w:rFonts w:ascii="Times New Roman" w:hAnsi="Times New Roman" w:cs="Times New Roman"/>
      <w:spacing w:val="5"/>
      <w:sz w:val="23"/>
      <w:szCs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buh4</cp:lastModifiedBy>
  <cp:revision>17</cp:revision>
  <cp:lastPrinted>2023-11-15T10:49:00Z</cp:lastPrinted>
  <dcterms:created xsi:type="dcterms:W3CDTF">2023-11-09T10:17:00Z</dcterms:created>
  <dcterms:modified xsi:type="dcterms:W3CDTF">2023-11-15T10:49:00Z</dcterms:modified>
  <dc:language>ru-RU</dc:language>
</cp:coreProperties>
</file>